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86" w:rsidRDefault="008656B9" w:rsidP="00CF79F7">
      <w:pPr>
        <w:spacing w:after="0" w:line="220" w:lineRule="atLeast"/>
        <w:ind w:right="-288"/>
        <w:rPr>
          <w:rFonts w:ascii="Wingdings" w:eastAsia="Times New Roman" w:hAnsi="Wingdings"/>
          <w:sz w:val="24"/>
          <w:szCs w:val="24"/>
          <w:u w:val="single"/>
          <w:lang w:eastAsia="de-AT"/>
        </w:rPr>
      </w:pPr>
      <w:r>
        <w:rPr>
          <w:rFonts w:ascii="Wingdings" w:eastAsia="Times New Roman" w:hAnsi="Wingdings"/>
          <w:noProof/>
          <w:sz w:val="24"/>
          <w:szCs w:val="24"/>
          <w:u w:val="single"/>
          <w:lang w:eastAsia="de-AT"/>
        </w:rPr>
        <w:drawing>
          <wp:anchor distT="0" distB="0" distL="114300" distR="114300" simplePos="0" relativeHeight="251650048" behindDoc="1" locked="0" layoutInCell="1" allowOverlap="1" wp14:anchorId="79E73A82" wp14:editId="36BC8749">
            <wp:simplePos x="0" y="0"/>
            <wp:positionH relativeFrom="column">
              <wp:posOffset>4096385</wp:posOffset>
            </wp:positionH>
            <wp:positionV relativeFrom="paragraph">
              <wp:posOffset>-309245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eastAsia="Times New Roman" w:hAnsi="Wingdings"/>
          <w:noProof/>
          <w:sz w:val="24"/>
          <w:szCs w:val="24"/>
          <w:u w:val="single"/>
          <w:lang w:eastAsia="de-AT"/>
        </w:rPr>
        <w:drawing>
          <wp:anchor distT="0" distB="0" distL="114300" distR="114300" simplePos="0" relativeHeight="251664384" behindDoc="1" locked="0" layoutInCell="1" allowOverlap="1" wp14:anchorId="79B43163" wp14:editId="10D7ACC3">
            <wp:simplePos x="0" y="0"/>
            <wp:positionH relativeFrom="column">
              <wp:posOffset>4830445</wp:posOffset>
            </wp:positionH>
            <wp:positionV relativeFrom="paragraph">
              <wp:posOffset>-554990</wp:posOffset>
            </wp:positionV>
            <wp:extent cx="13474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76" y="21241"/>
                <wp:lineTo x="21376" y="0"/>
                <wp:lineTo x="0" y="0"/>
              </wp:wrapPolygon>
            </wp:wrapTight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eastAsia="Times New Roman" w:hAnsi="Wingdings"/>
          <w:noProof/>
          <w:sz w:val="24"/>
          <w:szCs w:val="24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FD074" wp14:editId="370CB92C">
                <wp:simplePos x="0" y="0"/>
                <wp:positionH relativeFrom="column">
                  <wp:posOffset>-4445</wp:posOffset>
                </wp:positionH>
                <wp:positionV relativeFrom="paragraph">
                  <wp:posOffset>-71121</wp:posOffset>
                </wp:positionV>
                <wp:extent cx="2743200" cy="4857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D86" w:rsidRPr="004864C6" w:rsidRDefault="008C1D86" w:rsidP="003B65FC">
                            <w:pPr>
                              <w:rPr>
                                <w:rFonts w:ascii="Times New Roman" w:hAnsi="Times New Roman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4864C6">
                              <w:rPr>
                                <w:rFonts w:ascii="Times New Roman" w:hAnsi="Times New Roman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FD07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35pt;margin-top:-5.6pt;width:3in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" filled="f" stroked="f">
                <v:textbox>
                  <w:txbxContent>
                    <w:p w:rsidR="008C1D86" w:rsidRPr="004864C6" w:rsidRDefault="008C1D86" w:rsidP="003B65FC">
                      <w:pPr>
                        <w:rPr>
                          <w:rFonts w:ascii="Times New Roman" w:hAnsi="Times New Roman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4864C6">
                        <w:rPr>
                          <w:rFonts w:ascii="Times New Roman" w:hAnsi="Times New Roman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B41042" w:rsidRDefault="00B41042" w:rsidP="00CF79F7">
      <w:pPr>
        <w:spacing w:after="0" w:line="220" w:lineRule="atLeast"/>
        <w:ind w:right="-288"/>
        <w:rPr>
          <w:rFonts w:ascii="Wingdings" w:eastAsia="Times New Roman" w:hAnsi="Wingdings"/>
          <w:sz w:val="24"/>
          <w:szCs w:val="24"/>
          <w:u w:val="single"/>
          <w:lang w:eastAsia="de-AT"/>
        </w:rPr>
      </w:pPr>
    </w:p>
    <w:p w:rsidR="008656B9" w:rsidRDefault="008656B9" w:rsidP="00CF79F7">
      <w:pPr>
        <w:spacing w:after="0" w:line="220" w:lineRule="atLeast"/>
        <w:ind w:right="-288"/>
        <w:rPr>
          <w:rFonts w:ascii="Wingdings" w:eastAsia="Times New Roman" w:hAnsi="Wingdings"/>
          <w:sz w:val="24"/>
          <w:szCs w:val="24"/>
          <w:u w:val="single"/>
          <w:lang w:eastAsia="de-AT"/>
        </w:rPr>
      </w:pPr>
    </w:p>
    <w:p w:rsidR="00B41042" w:rsidRDefault="00B41042" w:rsidP="00CF79F7">
      <w:pPr>
        <w:spacing w:after="0" w:line="220" w:lineRule="atLeast"/>
        <w:ind w:right="-288"/>
        <w:rPr>
          <w:rFonts w:ascii="Wingdings" w:eastAsia="Times New Roman" w:hAnsi="Wingdings"/>
          <w:sz w:val="24"/>
          <w:szCs w:val="24"/>
          <w:u w:val="single"/>
          <w:lang w:eastAsia="de-AT"/>
        </w:rPr>
      </w:pPr>
    </w:p>
    <w:p w:rsidR="00CF79F7" w:rsidRDefault="00CF79F7" w:rsidP="00CF79F7">
      <w:pPr>
        <w:spacing w:after="0" w:line="220" w:lineRule="atLeast"/>
        <w:ind w:right="-288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8203CA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="00AB48B1" w:rsidRPr="008203C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8656B9" w:rsidRPr="008656B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3 Auszeichnung</w:t>
      </w:r>
      <w:r w:rsidR="00907E6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en</w:t>
      </w:r>
      <w:r w:rsidR="008656B9" w:rsidRPr="008656B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für Stiegl bei der </w:t>
      </w:r>
      <w:r w:rsidR="00B544FB" w:rsidRPr="008656B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Austrian Beer Challenge </w:t>
      </w:r>
      <w:r w:rsidR="00AB48B1" w:rsidRPr="008656B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201</w:t>
      </w:r>
      <w:r w:rsidR="008203CA" w:rsidRPr="008656B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8</w:t>
      </w:r>
    </w:p>
    <w:p w:rsidR="008203CA" w:rsidRDefault="00CF79F7" w:rsidP="00CF79F7">
      <w:pPr>
        <w:spacing w:after="0" w:line="220" w:lineRule="atLeast"/>
        <w:ind w:right="-288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8203CA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="001D4121" w:rsidRPr="00E659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8203C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Gold </w:t>
      </w:r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für „</w:t>
      </w:r>
      <w:proofErr w:type="spellStart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Wildshuter</w:t>
      </w:r>
      <w:proofErr w:type="spellEnd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proofErr w:type="spellStart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Urbier</w:t>
      </w:r>
      <w:proofErr w:type="spellEnd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2018“</w:t>
      </w:r>
    </w:p>
    <w:p w:rsidR="00CF79F7" w:rsidRDefault="008203CA" w:rsidP="00CF79F7">
      <w:pPr>
        <w:spacing w:after="0" w:line="220" w:lineRule="atLeast"/>
        <w:ind w:right="-288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8203CA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Pr="00E659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2x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Bronze </w:t>
      </w:r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für Stiegl-</w:t>
      </w:r>
      <w:proofErr w:type="spellStart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Hausbier</w:t>
      </w:r>
      <w:proofErr w:type="spellEnd"/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„Grenzgänger</w:t>
      </w:r>
      <w:r w:rsidR="00B410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“</w:t>
      </w:r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&amp; </w:t>
      </w:r>
      <w:r w:rsidR="00B410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Jahrgangsedition </w:t>
      </w:r>
      <w:r w:rsidR="00054B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„Sonnenkönig </w:t>
      </w:r>
      <w:r w:rsidR="00013F7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IV“</w:t>
      </w:r>
    </w:p>
    <w:p w:rsidR="008203CA" w:rsidRDefault="008203CA" w:rsidP="008203CA">
      <w:pPr>
        <w:spacing w:after="0" w:line="220" w:lineRule="atLeast"/>
        <w:ind w:right="-288"/>
        <w:rPr>
          <w:rFonts w:ascii="Times New Roman" w:eastAsia="Times New Roman" w:hAnsi="Times New Roman"/>
          <w:sz w:val="24"/>
          <w:szCs w:val="24"/>
          <w:highlight w:val="red"/>
          <w:lang w:val="de-DE" w:eastAsia="de-DE"/>
        </w:rPr>
      </w:pPr>
    </w:p>
    <w:p w:rsidR="00CF79F7" w:rsidRDefault="00CF79F7" w:rsidP="00CF79F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de-DE" w:eastAsia="de-AT"/>
        </w:rPr>
      </w:pPr>
    </w:p>
    <w:p w:rsidR="00CF79F7" w:rsidRPr="008203CA" w:rsidRDefault="0064006A" w:rsidP="00CF79F7">
      <w:pPr>
        <w:spacing w:after="0" w:line="24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de-AT"/>
        </w:rPr>
      </w:pPr>
      <w:r>
        <w:rPr>
          <w:rFonts w:ascii="Times New Roman" w:eastAsia="Times New Roman" w:hAnsi="Times New Roman"/>
          <w:b/>
          <w:sz w:val="36"/>
          <w:szCs w:val="36"/>
          <w:lang w:eastAsia="de-AT"/>
        </w:rPr>
        <w:t>Austrian Beer Challenge 2018</w:t>
      </w:r>
      <w:r w:rsidR="00767941" w:rsidRPr="008203CA">
        <w:rPr>
          <w:rFonts w:ascii="Times New Roman" w:eastAsia="Times New Roman" w:hAnsi="Times New Roman"/>
          <w:b/>
          <w:sz w:val="36"/>
          <w:szCs w:val="36"/>
          <w:lang w:eastAsia="de-AT"/>
        </w:rPr>
        <w:t>:</w:t>
      </w:r>
    </w:p>
    <w:p w:rsidR="00CF79F7" w:rsidRPr="0064006A" w:rsidRDefault="00D54FA9" w:rsidP="00CF79F7">
      <w:pPr>
        <w:spacing w:after="0" w:line="240" w:lineRule="atLeast"/>
        <w:jc w:val="center"/>
        <w:rPr>
          <w:rFonts w:ascii="Times New Roman" w:eastAsia="Times New Roman" w:hAnsi="Times New Roman"/>
          <w:b/>
          <w:sz w:val="40"/>
          <w:szCs w:val="40"/>
          <w:lang w:eastAsia="de-AT"/>
        </w:rPr>
      </w:pPr>
      <w:r w:rsidRPr="0064006A">
        <w:rPr>
          <w:rFonts w:ascii="Times New Roman" w:eastAsia="Times New Roman" w:hAnsi="Times New Roman"/>
          <w:b/>
          <w:sz w:val="40"/>
          <w:szCs w:val="40"/>
          <w:lang w:eastAsia="de-AT"/>
        </w:rPr>
        <w:t xml:space="preserve">3 </w:t>
      </w:r>
      <w:r w:rsidR="0064006A" w:rsidRPr="0064006A">
        <w:rPr>
          <w:rFonts w:ascii="Times New Roman" w:eastAsia="Times New Roman" w:hAnsi="Times New Roman"/>
          <w:b/>
          <w:sz w:val="40"/>
          <w:szCs w:val="40"/>
          <w:lang w:eastAsia="de-AT"/>
        </w:rPr>
        <w:t>A</w:t>
      </w:r>
      <w:r w:rsidRPr="0064006A">
        <w:rPr>
          <w:rFonts w:ascii="Times New Roman" w:eastAsia="Times New Roman" w:hAnsi="Times New Roman"/>
          <w:b/>
          <w:sz w:val="40"/>
          <w:szCs w:val="40"/>
          <w:lang w:eastAsia="de-AT"/>
        </w:rPr>
        <w:t>uszeichn</w:t>
      </w:r>
      <w:r w:rsidR="0064006A" w:rsidRPr="0064006A">
        <w:rPr>
          <w:rFonts w:ascii="Times New Roman" w:eastAsia="Times New Roman" w:hAnsi="Times New Roman"/>
          <w:b/>
          <w:sz w:val="40"/>
          <w:szCs w:val="40"/>
          <w:lang w:eastAsia="de-AT"/>
        </w:rPr>
        <w:t>ungen für Stiegl-Bierspezialitäten</w:t>
      </w:r>
    </w:p>
    <w:p w:rsidR="00CF79F7" w:rsidRDefault="00CF79F7" w:rsidP="00CF79F7">
      <w:pPr>
        <w:tabs>
          <w:tab w:val="left" w:pos="3544"/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de-DE" w:eastAsia="de-DE"/>
        </w:rPr>
      </w:pPr>
    </w:p>
    <w:p w:rsidR="00CF79F7" w:rsidRDefault="008203CA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/>
          <w:sz w:val="24"/>
          <w:szCs w:val="24"/>
          <w:lang w:eastAsia="de-AT"/>
        </w:rPr>
        <w:t>B</w:t>
      </w:r>
      <w:r w:rsidR="002B00FD">
        <w:rPr>
          <w:rFonts w:ascii="Times New Roman" w:eastAsia="Times New Roman" w:hAnsi="Times New Roman"/>
          <w:sz w:val="24"/>
          <w:szCs w:val="24"/>
          <w:lang w:eastAsia="de-AT"/>
        </w:rPr>
        <w:t xml:space="preserve">ei der Austrian Beer Challenge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gab es für die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de-AT"/>
        </w:rPr>
        <w:t>Stieglbrauerei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auch </w:t>
      </w:r>
      <w:r w:rsidR="0064006A">
        <w:rPr>
          <w:rFonts w:ascii="Times New Roman" w:eastAsia="Times New Roman" w:hAnsi="Times New Roman"/>
          <w:sz w:val="24"/>
          <w:szCs w:val="24"/>
          <w:lang w:eastAsia="de-AT"/>
        </w:rPr>
        <w:t>heuer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wieder Grund zur Freude. Bei der jährlichen Staatsmeisterschaft für gewerbliche Brauereien und Heimbrauer 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>hatten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die z</w:t>
      </w:r>
      <w:r w:rsidR="002B00FD">
        <w:rPr>
          <w:rFonts w:ascii="Times New Roman" w:eastAsia="Times New Roman" w:hAnsi="Times New Roman"/>
          <w:sz w:val="24"/>
          <w:szCs w:val="24"/>
          <w:lang w:eastAsia="de-AT"/>
        </w:rPr>
        <w:t>ahlreiche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n</w:t>
      </w:r>
      <w:r w:rsidR="002B00FD">
        <w:rPr>
          <w:rFonts w:ascii="Times New Roman" w:eastAsia="Times New Roman" w:hAnsi="Times New Roman"/>
          <w:sz w:val="24"/>
          <w:szCs w:val="24"/>
          <w:lang w:eastAsia="de-AT"/>
        </w:rPr>
        <w:t xml:space="preserve"> Einsendungen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für volle Verkostungstische 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>gesorgt</w:t>
      </w:r>
      <w:r w:rsidR="002B00FD">
        <w:rPr>
          <w:rFonts w:ascii="Times New Roman" w:eastAsia="Times New Roman" w:hAnsi="Times New Roman"/>
          <w:sz w:val="24"/>
          <w:szCs w:val="24"/>
          <w:lang w:eastAsia="de-AT"/>
        </w:rPr>
        <w:t>.</w:t>
      </w:r>
      <w:r w:rsidR="00847804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3C3000">
        <w:rPr>
          <w:rFonts w:ascii="Times New Roman" w:eastAsia="Times New Roman" w:hAnsi="Times New Roman"/>
          <w:sz w:val="24"/>
          <w:szCs w:val="24"/>
          <w:lang w:eastAsia="de-AT"/>
        </w:rPr>
        <w:t xml:space="preserve">Stiegl war </w:t>
      </w:r>
      <w:r w:rsidR="0060645C">
        <w:rPr>
          <w:rFonts w:ascii="Times New Roman" w:eastAsia="Times New Roman" w:hAnsi="Times New Roman"/>
          <w:sz w:val="24"/>
          <w:szCs w:val="24"/>
          <w:lang w:eastAsia="de-AT"/>
        </w:rPr>
        <w:t xml:space="preserve">mit 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ausgewählten </w:t>
      </w:r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 xml:space="preserve">Bierspezialitäten </w:t>
      </w:r>
      <w:r w:rsidR="003C3000">
        <w:rPr>
          <w:rFonts w:ascii="Times New Roman" w:eastAsia="Times New Roman" w:hAnsi="Times New Roman"/>
          <w:sz w:val="24"/>
          <w:szCs w:val="24"/>
          <w:lang w:eastAsia="de-AT"/>
        </w:rPr>
        <w:t>auch dieses Jahr wieder mit dabei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 und wurde </w:t>
      </w:r>
      <w:r w:rsidR="0064006A">
        <w:rPr>
          <w:rFonts w:ascii="Times New Roman" w:eastAsia="Times New Roman" w:hAnsi="Times New Roman"/>
          <w:sz w:val="24"/>
          <w:szCs w:val="24"/>
          <w:lang w:eastAsia="de-AT"/>
        </w:rPr>
        <w:t xml:space="preserve">von der fachkundigen Jury 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>mit drei Auszeichnungen belohnt</w:t>
      </w:r>
      <w:r w:rsidR="003C3000">
        <w:rPr>
          <w:rFonts w:ascii="Times New Roman" w:eastAsia="Times New Roman" w:hAnsi="Times New Roman"/>
          <w:sz w:val="24"/>
          <w:szCs w:val="24"/>
          <w:lang w:eastAsia="de-AT"/>
        </w:rPr>
        <w:t>.</w:t>
      </w:r>
      <w:r w:rsidR="001A6C10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</w:p>
    <w:p w:rsidR="002B00FD" w:rsidRDefault="002B00FD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</w:p>
    <w:p w:rsidR="00CF79F7" w:rsidRDefault="008203CA" w:rsidP="00CF79F7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de-AT"/>
        </w:rPr>
      </w:pPr>
      <w:r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 xml:space="preserve">1 </w:t>
      </w:r>
      <w:r w:rsidR="003C3000"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 xml:space="preserve">x Gold </w:t>
      </w:r>
      <w:r w:rsidR="00FD0E85">
        <w:rPr>
          <w:rFonts w:ascii="Times New Roman" w:eastAsia="Times New Roman" w:hAnsi="Times New Roman"/>
          <w:b/>
          <w:sz w:val="24"/>
          <w:szCs w:val="24"/>
          <w:lang w:eastAsia="de-AT"/>
        </w:rPr>
        <w:t>&amp;</w:t>
      </w:r>
      <w:r w:rsidR="003C3000"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 xml:space="preserve"> </w:t>
      </w:r>
      <w:r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 xml:space="preserve">2 </w:t>
      </w:r>
      <w:r w:rsidR="003C3000"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 xml:space="preserve">x </w:t>
      </w:r>
      <w:r w:rsidRPr="00295A13">
        <w:rPr>
          <w:rFonts w:ascii="Times New Roman" w:eastAsia="Times New Roman" w:hAnsi="Times New Roman"/>
          <w:b/>
          <w:sz w:val="24"/>
          <w:szCs w:val="24"/>
          <w:lang w:eastAsia="de-AT"/>
        </w:rPr>
        <w:t>Bronze</w:t>
      </w:r>
    </w:p>
    <w:p w:rsidR="00FB2B80" w:rsidRDefault="002B3F11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/>
          <w:sz w:val="24"/>
          <w:szCs w:val="24"/>
          <w:lang w:eastAsia="de-AT"/>
        </w:rPr>
        <w:t>Bei den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Kreativbiere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n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>begeisterte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Stiegl die Jury gleich mit zwei Bierspezialitäten. Sieger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in dieser Kategorie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054B2C">
        <w:rPr>
          <w:rFonts w:ascii="Times New Roman" w:eastAsia="Times New Roman" w:hAnsi="Times New Roman"/>
          <w:sz w:val="24"/>
          <w:szCs w:val="24"/>
          <w:lang w:eastAsia="de-AT"/>
        </w:rPr>
        <w:t xml:space="preserve">wurde </w:t>
      </w:r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das </w:t>
      </w:r>
      <w:r w:rsidR="00FB2B80">
        <w:rPr>
          <w:rFonts w:ascii="Times New Roman" w:eastAsia="Times New Roman" w:hAnsi="Times New Roman"/>
          <w:sz w:val="24"/>
          <w:szCs w:val="24"/>
          <w:lang w:eastAsia="de-AT"/>
        </w:rPr>
        <w:t>„</w:t>
      </w:r>
      <w:proofErr w:type="spellStart"/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>Wildshuter</w:t>
      </w:r>
      <w:proofErr w:type="spellEnd"/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proofErr w:type="spellStart"/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>Urbier</w:t>
      </w:r>
      <w:proofErr w:type="spellEnd"/>
      <w:r w:rsidR="001D72C6">
        <w:rPr>
          <w:rFonts w:ascii="Times New Roman" w:eastAsia="Times New Roman" w:hAnsi="Times New Roman"/>
          <w:sz w:val="24"/>
          <w:szCs w:val="24"/>
          <w:lang w:eastAsia="de-AT"/>
        </w:rPr>
        <w:t xml:space="preserve"> Jahrgang 2018</w:t>
      </w:r>
      <w:r w:rsidR="00FB2B80">
        <w:rPr>
          <w:rFonts w:ascii="Times New Roman" w:eastAsia="Times New Roman" w:hAnsi="Times New Roman"/>
          <w:sz w:val="24"/>
          <w:szCs w:val="24"/>
          <w:lang w:eastAsia="de-AT"/>
        </w:rPr>
        <w:t>“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 von Stiegl-Chefbraumeister Christian Pöpperl.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Diese Bierspezialität mit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de-AT"/>
        </w:rPr>
        <w:t>zitrus-kräuterartiger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Aromatik wird</w:t>
      </w:r>
      <w:r w:rsidR="00FB2B80">
        <w:rPr>
          <w:rFonts w:ascii="Times New Roman" w:eastAsia="Times New Roman" w:hAnsi="Times New Roman"/>
          <w:sz w:val="24"/>
          <w:szCs w:val="24"/>
          <w:lang w:eastAsia="de-AT"/>
        </w:rPr>
        <w:t xml:space="preserve"> nach einer ganz besonderen Rezeptur </w:t>
      </w:r>
      <w:r w:rsidR="00013F7F">
        <w:rPr>
          <w:rFonts w:ascii="Times New Roman" w:eastAsia="Times New Roman" w:hAnsi="Times New Roman"/>
          <w:sz w:val="24"/>
          <w:szCs w:val="24"/>
          <w:lang w:eastAsia="de-AT"/>
        </w:rPr>
        <w:t xml:space="preserve">aus alten Getreidesorten </w:t>
      </w:r>
      <w:r w:rsidR="004E6456">
        <w:rPr>
          <w:rFonts w:ascii="Times New Roman" w:eastAsia="Times New Roman" w:hAnsi="Times New Roman"/>
          <w:sz w:val="24"/>
          <w:szCs w:val="24"/>
          <w:lang w:eastAsia="de-AT"/>
        </w:rPr>
        <w:t>– wie vor 5000 Jahren –</w:t>
      </w:r>
      <w:r w:rsidR="00FB2B80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in Tongefäßen </w:t>
      </w:r>
      <w:r w:rsidR="00013F7F">
        <w:rPr>
          <w:rFonts w:ascii="Times New Roman" w:eastAsia="Times New Roman" w:hAnsi="Times New Roman"/>
          <w:sz w:val="24"/>
          <w:szCs w:val="24"/>
          <w:lang w:eastAsia="de-AT"/>
        </w:rPr>
        <w:t xml:space="preserve">am Stiegl-Gut </w:t>
      </w:r>
      <w:proofErr w:type="spellStart"/>
      <w:r w:rsidR="00013F7F">
        <w:rPr>
          <w:rFonts w:ascii="Times New Roman" w:eastAsia="Times New Roman" w:hAnsi="Times New Roman"/>
          <w:sz w:val="24"/>
          <w:szCs w:val="24"/>
          <w:lang w:eastAsia="de-AT"/>
        </w:rPr>
        <w:t>Wildshut</w:t>
      </w:r>
      <w:proofErr w:type="spellEnd"/>
      <w:r w:rsidR="00013F7F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gebraut</w:t>
      </w:r>
      <w:r w:rsidR="004E6456">
        <w:rPr>
          <w:rFonts w:ascii="Times New Roman" w:eastAsia="Times New Roman" w:hAnsi="Times New Roman"/>
          <w:sz w:val="24"/>
          <w:szCs w:val="24"/>
          <w:lang w:eastAsia="de-AT"/>
        </w:rPr>
        <w:t>.</w:t>
      </w:r>
      <w:r w:rsidR="003C63AF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</w:p>
    <w:p w:rsidR="00FB2B80" w:rsidRDefault="00FB2B80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</w:p>
    <w:p w:rsidR="00013F7F" w:rsidRDefault="001D72C6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Ebenfalls </w:t>
      </w:r>
      <w:r w:rsidR="001A6C10">
        <w:rPr>
          <w:rFonts w:ascii="Times New Roman" w:eastAsia="Times New Roman" w:hAnsi="Times New Roman"/>
          <w:sz w:val="24"/>
          <w:szCs w:val="24"/>
          <w:lang w:eastAsia="de-AT"/>
        </w:rPr>
        <w:t xml:space="preserve">aufs 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>Podest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bei den Kreativbieren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schaffte es das Stiegl-</w:t>
      </w:r>
      <w:proofErr w:type="spellStart"/>
      <w:r w:rsidR="00513EB0">
        <w:rPr>
          <w:rFonts w:ascii="Times New Roman" w:eastAsia="Times New Roman" w:hAnsi="Times New Roman"/>
          <w:sz w:val="24"/>
          <w:szCs w:val="24"/>
          <w:lang w:eastAsia="de-AT"/>
        </w:rPr>
        <w:t>Hausbier</w:t>
      </w:r>
      <w:proofErr w:type="spellEnd"/>
      <w:r w:rsidR="00513EB0">
        <w:rPr>
          <w:rFonts w:ascii="Times New Roman" w:eastAsia="Times New Roman" w:hAnsi="Times New Roman"/>
          <w:sz w:val="24"/>
          <w:szCs w:val="24"/>
          <w:lang w:eastAsia="de-AT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Grenzgänger</w:t>
      </w:r>
      <w:r w:rsidR="00513EB0">
        <w:rPr>
          <w:rFonts w:ascii="Times New Roman" w:eastAsia="Times New Roman" w:hAnsi="Times New Roman"/>
          <w:sz w:val="24"/>
          <w:szCs w:val="24"/>
          <w:lang w:eastAsia="de-AT"/>
        </w:rPr>
        <w:t>“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 von Kreativbraumeister Markus Trinker.</w:t>
      </w:r>
      <w:r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Die spritzige Neuinterpretation der Leipziger Gose, traditionell mit einer Prise Salz und angereichert mit zarten </w:t>
      </w:r>
      <w:proofErr w:type="spellStart"/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>Hibiskusblüten</w:t>
      </w:r>
      <w:proofErr w:type="spellEnd"/>
      <w:r w:rsidR="00907E61">
        <w:rPr>
          <w:rFonts w:ascii="Times New Roman" w:eastAsia="Times New Roman" w:hAnsi="Times New Roman"/>
          <w:sz w:val="24"/>
          <w:szCs w:val="24"/>
          <w:lang w:eastAsia="de-AT"/>
        </w:rPr>
        <w:t>,</w:t>
      </w:r>
      <w:r w:rsidR="008B605B">
        <w:rPr>
          <w:rFonts w:ascii="Times New Roman" w:eastAsia="Times New Roman" w:hAnsi="Times New Roman"/>
          <w:sz w:val="24"/>
          <w:szCs w:val="24"/>
          <w:lang w:eastAsia="de-AT"/>
        </w:rPr>
        <w:t xml:space="preserve"> erreichte </w:t>
      </w:r>
      <w:r>
        <w:rPr>
          <w:rFonts w:ascii="Times New Roman" w:eastAsia="Times New Roman" w:hAnsi="Times New Roman"/>
          <w:sz w:val="24"/>
          <w:szCs w:val="24"/>
          <w:lang w:eastAsia="de-AT"/>
        </w:rPr>
        <w:t>den 3. Platz</w:t>
      </w:r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 xml:space="preserve"> in dieser Kategorie</w:t>
      </w:r>
      <w:r w:rsidR="00513EB0">
        <w:rPr>
          <w:rFonts w:ascii="Times New Roman" w:eastAsia="Times New Roman" w:hAnsi="Times New Roman"/>
          <w:sz w:val="24"/>
          <w:szCs w:val="24"/>
          <w:lang w:eastAsia="de-AT"/>
        </w:rPr>
        <w:t xml:space="preserve">. </w:t>
      </w:r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 xml:space="preserve">In der Kategorie „Holzfassgereifte Biere“ überzeugte das Stiegl-Jahrgangsbier „Sonnenkönig IV“, ein Barrel </w:t>
      </w:r>
      <w:proofErr w:type="spellStart"/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>Aged</w:t>
      </w:r>
      <w:proofErr w:type="spellEnd"/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 xml:space="preserve"> Double IPA</w:t>
      </w:r>
      <w:r w:rsidR="0064006A">
        <w:rPr>
          <w:rFonts w:ascii="Times New Roman" w:eastAsia="Times New Roman" w:hAnsi="Times New Roman"/>
          <w:sz w:val="24"/>
          <w:szCs w:val="24"/>
          <w:lang w:eastAsia="de-AT"/>
        </w:rPr>
        <w:t xml:space="preserve"> und </w:t>
      </w:r>
      <w:r w:rsidR="00E65987">
        <w:rPr>
          <w:rFonts w:ascii="Times New Roman" w:eastAsia="Times New Roman" w:hAnsi="Times New Roman"/>
          <w:sz w:val="24"/>
          <w:szCs w:val="24"/>
          <w:lang w:eastAsia="de-AT"/>
        </w:rPr>
        <w:t>holte</w:t>
      </w:r>
      <w:r w:rsidR="00CC4E42">
        <w:rPr>
          <w:rFonts w:ascii="Times New Roman" w:eastAsia="Times New Roman" w:hAnsi="Times New Roman"/>
          <w:sz w:val="24"/>
          <w:szCs w:val="24"/>
          <w:lang w:eastAsia="de-AT"/>
        </w:rPr>
        <w:t xml:space="preserve"> hier</w:t>
      </w:r>
      <w:r w:rsidR="00E65987">
        <w:rPr>
          <w:rFonts w:ascii="Times New Roman" w:eastAsia="Times New Roman" w:hAnsi="Times New Roman"/>
          <w:sz w:val="24"/>
          <w:szCs w:val="24"/>
          <w:lang w:eastAsia="de-AT"/>
        </w:rPr>
        <w:t xml:space="preserve"> </w:t>
      </w:r>
      <w:r w:rsidR="00907E61">
        <w:rPr>
          <w:rFonts w:ascii="Times New Roman" w:eastAsia="Times New Roman" w:hAnsi="Times New Roman"/>
          <w:sz w:val="24"/>
          <w:szCs w:val="24"/>
          <w:lang w:eastAsia="de-AT"/>
        </w:rPr>
        <w:t xml:space="preserve">ebenfalls </w:t>
      </w:r>
      <w:r w:rsidR="00295A13">
        <w:rPr>
          <w:rFonts w:ascii="Times New Roman" w:eastAsia="Times New Roman" w:hAnsi="Times New Roman"/>
          <w:sz w:val="24"/>
          <w:szCs w:val="24"/>
          <w:lang w:eastAsia="de-AT"/>
        </w:rPr>
        <w:t>Platz 3</w:t>
      </w:r>
      <w:r w:rsidR="00441556">
        <w:rPr>
          <w:rFonts w:ascii="Times New Roman" w:eastAsia="Times New Roman" w:hAnsi="Times New Roman"/>
          <w:sz w:val="24"/>
          <w:szCs w:val="24"/>
          <w:lang w:eastAsia="de-AT"/>
        </w:rPr>
        <w:t xml:space="preserve">. Das </w:t>
      </w:r>
      <w:r w:rsidR="00441556" w:rsidRPr="0064006A">
        <w:rPr>
          <w:rFonts w:ascii="Times New Roman" w:eastAsia="Times New Roman" w:hAnsi="Times New Roman"/>
          <w:sz w:val="24"/>
          <w:szCs w:val="24"/>
          <w:lang w:eastAsia="de-AT"/>
        </w:rPr>
        <w:t>Starkbier</w:t>
      </w:r>
      <w:r w:rsidR="0064006A" w:rsidRPr="0064006A">
        <w:rPr>
          <w:rFonts w:ascii="Times New Roman" w:eastAsia="Times New Roman" w:hAnsi="Times New Roman"/>
          <w:sz w:val="24"/>
          <w:szCs w:val="24"/>
          <w:lang w:eastAsia="de-AT"/>
        </w:rPr>
        <w:t xml:space="preserve">, das sechs Monate in </w:t>
      </w:r>
      <w:proofErr w:type="spellStart"/>
      <w:r w:rsidR="0064006A" w:rsidRPr="0064006A">
        <w:rPr>
          <w:rFonts w:ascii="Times New Roman" w:eastAsia="Times New Roman" w:hAnsi="Times New Roman"/>
          <w:sz w:val="24"/>
          <w:szCs w:val="24"/>
          <w:lang w:eastAsia="de-AT"/>
        </w:rPr>
        <w:t>Muskatell</w:t>
      </w:r>
      <w:proofErr w:type="spellEnd"/>
      <w:r w:rsidR="0064006A" w:rsidRPr="0064006A">
        <w:rPr>
          <w:rFonts w:ascii="Times New Roman" w:eastAsia="Times New Roman" w:hAnsi="Times New Roman"/>
          <w:sz w:val="24"/>
          <w:szCs w:val="24"/>
          <w:lang w:eastAsia="de-AT"/>
        </w:rPr>
        <w:t>-Fässern aus französischem Eichenholz reifte, vereint exotische Fruchtnoten mit würzigem Muskatbouquet</w:t>
      </w:r>
      <w:r w:rsidR="00CC4E42">
        <w:rPr>
          <w:rFonts w:ascii="Times New Roman" w:eastAsia="Times New Roman" w:hAnsi="Times New Roman"/>
          <w:sz w:val="24"/>
          <w:szCs w:val="24"/>
          <w:lang w:eastAsia="de-AT"/>
        </w:rPr>
        <w:t>.</w:t>
      </w:r>
    </w:p>
    <w:p w:rsidR="00CC4E42" w:rsidRDefault="00CC4E42" w:rsidP="00CF79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de-AT"/>
        </w:rPr>
      </w:pPr>
    </w:p>
    <w:p w:rsidR="008656B9" w:rsidRDefault="00E069EF" w:rsidP="008656B9">
      <w:pPr>
        <w:spacing w:line="240" w:lineRule="atLeast"/>
        <w:jc w:val="both"/>
        <w:rPr>
          <w:rFonts w:ascii="Times New Roman" w:hAnsi="Times New Roman"/>
        </w:rPr>
      </w:pPr>
      <w:hyperlink r:id="rId6" w:history="1">
        <w:r w:rsidR="008C1D86" w:rsidRPr="004864C6">
          <w:rPr>
            <w:rFonts w:ascii="Times New Roman" w:hAnsi="Times New Roman"/>
            <w:b/>
          </w:rPr>
          <w:t>www.stiegl.at</w:t>
        </w:r>
      </w:hyperlink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C1D86" w:rsidRPr="004864C6">
        <w:rPr>
          <w:rFonts w:ascii="Times New Roman" w:hAnsi="Times New Roman"/>
        </w:rPr>
        <w:tab/>
      </w:r>
      <w:r w:rsidR="008656B9">
        <w:rPr>
          <w:rFonts w:ascii="Times New Roman" w:hAnsi="Times New Roman"/>
        </w:rPr>
        <w:tab/>
      </w:r>
      <w:r w:rsidR="00E5251E">
        <w:rPr>
          <w:rFonts w:ascii="Times New Roman" w:hAnsi="Times New Roman"/>
        </w:rPr>
        <w:t xml:space="preserve">    </w:t>
      </w:r>
      <w:r w:rsidR="008C1D86" w:rsidRPr="004864C6">
        <w:rPr>
          <w:rFonts w:ascii="Times New Roman" w:hAnsi="Times New Roman"/>
        </w:rPr>
        <w:t xml:space="preserve"> </w:t>
      </w:r>
      <w:r w:rsidR="008C1D86" w:rsidRPr="004864C6">
        <w:rPr>
          <w:rFonts w:ascii="Times New Roman" w:hAnsi="Times New Roman"/>
          <w:sz w:val="20"/>
          <w:szCs w:val="20"/>
        </w:rPr>
        <w:t>201</w:t>
      </w:r>
      <w:r w:rsidR="00295A13">
        <w:rPr>
          <w:rFonts w:ascii="Times New Roman" w:hAnsi="Times New Roman"/>
          <w:sz w:val="20"/>
          <w:szCs w:val="20"/>
        </w:rPr>
        <w:t>8</w:t>
      </w:r>
      <w:r w:rsidR="008C1D86" w:rsidRPr="004864C6">
        <w:rPr>
          <w:rFonts w:ascii="Times New Roman" w:hAnsi="Times New Roman"/>
          <w:sz w:val="20"/>
          <w:szCs w:val="20"/>
        </w:rPr>
        <w:t>-</w:t>
      </w:r>
      <w:r w:rsidR="00767941" w:rsidRPr="00E069EF">
        <w:rPr>
          <w:rFonts w:ascii="Times New Roman" w:hAnsi="Times New Roman"/>
          <w:sz w:val="20"/>
          <w:szCs w:val="20"/>
        </w:rPr>
        <w:t>10-</w:t>
      </w:r>
      <w:r w:rsidRPr="00E069EF">
        <w:rPr>
          <w:rFonts w:ascii="Times New Roman" w:hAnsi="Times New Roman"/>
          <w:sz w:val="20"/>
          <w:szCs w:val="20"/>
        </w:rPr>
        <w:t>17</w:t>
      </w:r>
    </w:p>
    <w:p w:rsidR="00E069EF" w:rsidRDefault="00E069EF" w:rsidP="008656B9">
      <w:pPr>
        <w:spacing w:line="240" w:lineRule="atLeast"/>
        <w:rPr>
          <w:rFonts w:ascii="Times New Roman" w:hAnsi="Times New Roman"/>
          <w:color w:val="000000"/>
          <w:sz w:val="20"/>
          <w:szCs w:val="20"/>
        </w:rPr>
      </w:pPr>
    </w:p>
    <w:p w:rsidR="00FD0E85" w:rsidRPr="00D656DB" w:rsidRDefault="008C1D86" w:rsidP="008656B9">
      <w:pPr>
        <w:spacing w:line="240" w:lineRule="atLeast"/>
        <w:rPr>
          <w:rFonts w:ascii="Times New Roman" w:hAnsi="Times New Roman"/>
        </w:rPr>
      </w:pPr>
      <w:r w:rsidRPr="004864C6">
        <w:rPr>
          <w:rFonts w:ascii="Times New Roman" w:hAnsi="Times New Roman"/>
          <w:color w:val="000000"/>
          <w:sz w:val="20"/>
          <w:szCs w:val="20"/>
        </w:rPr>
        <w:t>_________________________</w:t>
      </w:r>
    </w:p>
    <w:p w:rsidR="0064006A" w:rsidRPr="00B41042" w:rsidRDefault="008C1D86" w:rsidP="00FD0E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D0E85">
        <w:rPr>
          <w:rFonts w:ascii="Times New Roman" w:hAnsi="Times New Roman"/>
          <w:b/>
          <w:sz w:val="24"/>
          <w:szCs w:val="24"/>
          <w:u w:val="single"/>
        </w:rPr>
        <w:t>Bildtext</w:t>
      </w:r>
      <w:r w:rsidR="00295A13" w:rsidRPr="00FD0E85">
        <w:rPr>
          <w:rFonts w:ascii="Times New Roman" w:hAnsi="Times New Roman"/>
          <w:b/>
          <w:sz w:val="24"/>
          <w:szCs w:val="24"/>
          <w:u w:val="single"/>
        </w:rPr>
        <w:t>e:</w:t>
      </w:r>
    </w:p>
    <w:p w:rsidR="00013F7F" w:rsidRPr="00FD0E85" w:rsidRDefault="00295A13" w:rsidP="00FD0E85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0E85">
        <w:rPr>
          <w:rFonts w:ascii="Times New Roman" w:hAnsi="Times New Roman"/>
          <w:b/>
          <w:sz w:val="24"/>
          <w:szCs w:val="24"/>
        </w:rPr>
        <w:t>Pressebild</w:t>
      </w:r>
      <w:r w:rsidR="008C1D86" w:rsidRPr="00FD0E85">
        <w:rPr>
          <w:rFonts w:ascii="Times New Roman" w:hAnsi="Times New Roman"/>
          <w:b/>
          <w:sz w:val="24"/>
          <w:szCs w:val="24"/>
        </w:rPr>
        <w:t xml:space="preserve">: </w:t>
      </w:r>
      <w:r w:rsidR="0034161A" w:rsidRPr="00FD0E85">
        <w:rPr>
          <w:rFonts w:ascii="Times New Roman" w:hAnsi="Times New Roman"/>
          <w:sz w:val="24"/>
          <w:szCs w:val="24"/>
        </w:rPr>
        <w:t>Stiegl-Kreativbraumei</w:t>
      </w:r>
      <w:r w:rsidR="00AA0F56" w:rsidRPr="00FD0E85">
        <w:rPr>
          <w:rFonts w:ascii="Times New Roman" w:hAnsi="Times New Roman"/>
          <w:sz w:val="24"/>
          <w:szCs w:val="24"/>
        </w:rPr>
        <w:t>ster Markus Trinker</w:t>
      </w:r>
      <w:r w:rsidR="00287433">
        <w:rPr>
          <w:rFonts w:ascii="Times New Roman" w:hAnsi="Times New Roman"/>
          <w:sz w:val="24"/>
          <w:szCs w:val="24"/>
        </w:rPr>
        <w:t xml:space="preserve"> (links) und Stiegl-Chefbraumeister Christian Pöpperl freuten sich über die Auszeichnungen ihrer Bierkreationen bei der diesjährigen Austrian Beer Challenge. </w:t>
      </w:r>
      <w:r w:rsidR="00AA0F56" w:rsidRPr="00FD0E85">
        <w:rPr>
          <w:rFonts w:ascii="Times New Roman" w:hAnsi="Times New Roman"/>
          <w:sz w:val="24"/>
          <w:szCs w:val="24"/>
        </w:rPr>
        <w:t xml:space="preserve"> </w:t>
      </w:r>
    </w:p>
    <w:p w:rsidR="00B41042" w:rsidRDefault="00B41042" w:rsidP="00295A1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D86" w:rsidRPr="00FD0E85" w:rsidRDefault="008C1D86" w:rsidP="00295A1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de-AT"/>
        </w:rPr>
      </w:pPr>
      <w:r w:rsidRPr="00FD0E85">
        <w:rPr>
          <w:rFonts w:ascii="Times New Roman" w:hAnsi="Times New Roman"/>
          <w:b/>
          <w:sz w:val="24"/>
          <w:szCs w:val="24"/>
        </w:rPr>
        <w:t>Bildnachweis</w:t>
      </w:r>
      <w:r w:rsidR="00287433">
        <w:rPr>
          <w:rFonts w:ascii="Times New Roman" w:hAnsi="Times New Roman"/>
          <w:sz w:val="24"/>
          <w:szCs w:val="24"/>
        </w:rPr>
        <w:t xml:space="preserve">: Stiegl / </w:t>
      </w:r>
      <w:r w:rsidRPr="00FD0E85">
        <w:rPr>
          <w:rFonts w:ascii="Times New Roman" w:hAnsi="Times New Roman"/>
          <w:sz w:val="24"/>
          <w:szCs w:val="24"/>
        </w:rPr>
        <w:t>Abdruck honorarfrei!</w:t>
      </w:r>
    </w:p>
    <w:p w:rsidR="008656B9" w:rsidRDefault="008656B9" w:rsidP="008C1D8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CC4E42" w:rsidRDefault="00CC4E42" w:rsidP="008C1D8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E069EF" w:rsidRDefault="00E069EF" w:rsidP="008C1D8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  <w:bookmarkStart w:id="0" w:name="_GoBack"/>
      <w:bookmarkEnd w:id="0"/>
    </w:p>
    <w:p w:rsidR="008055D9" w:rsidRPr="008C1D86" w:rsidRDefault="008055D9" w:rsidP="008C1D8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8C1D86" w:rsidRPr="00295A13" w:rsidRDefault="008C1D86" w:rsidP="008C1D8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95A13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:rsidR="00295A13" w:rsidRPr="00295A13" w:rsidRDefault="008C1D86" w:rsidP="008C1D8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 w:val="22"/>
          <w:szCs w:val="22"/>
          <w:lang w:val="de-AT"/>
        </w:rPr>
      </w:pPr>
      <w:proofErr w:type="spellStart"/>
      <w:r w:rsidRPr="00295A13">
        <w:rPr>
          <w:rFonts w:ascii="Times New Roman" w:hAnsi="Times New Roman"/>
          <w:i/>
          <w:sz w:val="22"/>
          <w:szCs w:val="22"/>
          <w:lang w:val="it-IT"/>
        </w:rPr>
        <w:t>Stiegl-Pressestelle</w:t>
      </w:r>
      <w:proofErr w:type="spellEnd"/>
      <w:r w:rsidRPr="00295A13">
        <w:rPr>
          <w:rFonts w:ascii="Times New Roman" w:hAnsi="Times New Roman"/>
          <w:i/>
          <w:sz w:val="22"/>
          <w:szCs w:val="22"/>
          <w:lang w:val="it-IT"/>
        </w:rPr>
        <w:t xml:space="preserve">, Mag. </w:t>
      </w:r>
      <w:r w:rsidR="00295A13" w:rsidRPr="00295A13">
        <w:rPr>
          <w:rFonts w:ascii="Times New Roman" w:hAnsi="Times New Roman"/>
          <w:i/>
          <w:sz w:val="22"/>
          <w:szCs w:val="22"/>
          <w:lang w:val="de-AT"/>
        </w:rPr>
        <w:t>Angelika Spechtler</w:t>
      </w:r>
    </w:p>
    <w:p w:rsidR="008C1D86" w:rsidRPr="00E069EF" w:rsidRDefault="008C1D86" w:rsidP="008C1D8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 w:val="22"/>
          <w:szCs w:val="22"/>
          <w:lang w:val="de-AT"/>
        </w:rPr>
      </w:pPr>
      <w:r w:rsidRPr="00E069EF">
        <w:rPr>
          <w:rFonts w:ascii="Times New Roman" w:hAnsi="Times New Roman"/>
          <w:i/>
          <w:sz w:val="22"/>
          <w:szCs w:val="22"/>
          <w:lang w:val="de-AT"/>
        </w:rPr>
        <w:t xml:space="preserve">c/o PICKER PR – </w:t>
      </w:r>
      <w:proofErr w:type="spellStart"/>
      <w:r w:rsidRPr="00E069EF">
        <w:rPr>
          <w:rFonts w:ascii="Times New Roman" w:hAnsi="Times New Roman"/>
          <w:i/>
          <w:sz w:val="22"/>
          <w:szCs w:val="22"/>
          <w:lang w:val="de-AT"/>
        </w:rPr>
        <w:t>talk</w:t>
      </w:r>
      <w:proofErr w:type="spellEnd"/>
      <w:r w:rsidRPr="00E069EF">
        <w:rPr>
          <w:rFonts w:ascii="Times New Roman" w:hAnsi="Times New Roman"/>
          <w:i/>
          <w:sz w:val="22"/>
          <w:szCs w:val="22"/>
          <w:lang w:val="de-AT"/>
        </w:rPr>
        <w:t xml:space="preserve"> </w:t>
      </w:r>
      <w:proofErr w:type="spellStart"/>
      <w:r w:rsidRPr="00E069EF">
        <w:rPr>
          <w:rFonts w:ascii="Times New Roman" w:hAnsi="Times New Roman"/>
          <w:i/>
          <w:sz w:val="22"/>
          <w:szCs w:val="22"/>
          <w:lang w:val="de-AT"/>
        </w:rPr>
        <w:t>a</w:t>
      </w:r>
      <w:r w:rsidR="005A442C" w:rsidRPr="00E069EF">
        <w:rPr>
          <w:rFonts w:ascii="Times New Roman" w:hAnsi="Times New Roman"/>
          <w:i/>
          <w:sz w:val="22"/>
          <w:szCs w:val="22"/>
          <w:lang w:val="de-AT"/>
        </w:rPr>
        <w:t>bout</w:t>
      </w:r>
      <w:proofErr w:type="spellEnd"/>
      <w:r w:rsidR="005A442C" w:rsidRPr="00E069EF">
        <w:rPr>
          <w:rFonts w:ascii="Times New Roman" w:hAnsi="Times New Roman"/>
          <w:i/>
          <w:sz w:val="22"/>
          <w:szCs w:val="22"/>
          <w:lang w:val="de-AT"/>
        </w:rPr>
        <w:t xml:space="preserve"> taste, Tel. 0662-841187-0,</w:t>
      </w:r>
      <w:r w:rsidRPr="00E069EF">
        <w:rPr>
          <w:rFonts w:ascii="Times New Roman" w:hAnsi="Times New Roman"/>
          <w:i/>
          <w:sz w:val="22"/>
          <w:szCs w:val="22"/>
          <w:lang w:val="de-AT"/>
        </w:rPr>
        <w:t xml:space="preserve"> office@picker-pr.at</w:t>
      </w:r>
    </w:p>
    <w:sectPr w:rsidR="008C1D86" w:rsidRPr="00E06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9F7"/>
    <w:rsid w:val="00013F7F"/>
    <w:rsid w:val="00054B2C"/>
    <w:rsid w:val="000F6402"/>
    <w:rsid w:val="001A6C10"/>
    <w:rsid w:val="001D1A28"/>
    <w:rsid w:val="001D4121"/>
    <w:rsid w:val="001D72C6"/>
    <w:rsid w:val="00287433"/>
    <w:rsid w:val="00295A13"/>
    <w:rsid w:val="002B00FD"/>
    <w:rsid w:val="002B3F11"/>
    <w:rsid w:val="0034161A"/>
    <w:rsid w:val="003465A4"/>
    <w:rsid w:val="003556A5"/>
    <w:rsid w:val="00361C51"/>
    <w:rsid w:val="00382699"/>
    <w:rsid w:val="003C3000"/>
    <w:rsid w:val="003C63AF"/>
    <w:rsid w:val="003D2A97"/>
    <w:rsid w:val="00403407"/>
    <w:rsid w:val="00423D46"/>
    <w:rsid w:val="00441556"/>
    <w:rsid w:val="004864C6"/>
    <w:rsid w:val="004E6456"/>
    <w:rsid w:val="00513EB0"/>
    <w:rsid w:val="005A442C"/>
    <w:rsid w:val="0060645C"/>
    <w:rsid w:val="0064006A"/>
    <w:rsid w:val="00712137"/>
    <w:rsid w:val="00767941"/>
    <w:rsid w:val="007900F0"/>
    <w:rsid w:val="008055D9"/>
    <w:rsid w:val="008203CA"/>
    <w:rsid w:val="00847804"/>
    <w:rsid w:val="00860E6C"/>
    <w:rsid w:val="008656B9"/>
    <w:rsid w:val="008B605B"/>
    <w:rsid w:val="008C1D86"/>
    <w:rsid w:val="00907E61"/>
    <w:rsid w:val="009577BF"/>
    <w:rsid w:val="009D79A2"/>
    <w:rsid w:val="00A055F2"/>
    <w:rsid w:val="00A8581D"/>
    <w:rsid w:val="00AA0F56"/>
    <w:rsid w:val="00AB48B1"/>
    <w:rsid w:val="00AD7052"/>
    <w:rsid w:val="00AE3CF7"/>
    <w:rsid w:val="00B41042"/>
    <w:rsid w:val="00B544FB"/>
    <w:rsid w:val="00B64FE6"/>
    <w:rsid w:val="00BA363F"/>
    <w:rsid w:val="00C418B7"/>
    <w:rsid w:val="00CC4E42"/>
    <w:rsid w:val="00CF79F7"/>
    <w:rsid w:val="00D54FA9"/>
    <w:rsid w:val="00D656DB"/>
    <w:rsid w:val="00E00C65"/>
    <w:rsid w:val="00E069EF"/>
    <w:rsid w:val="00E5251E"/>
    <w:rsid w:val="00E65987"/>
    <w:rsid w:val="00FB2B80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73D6"/>
  <w15:docId w15:val="{F8D13702-2FD7-4F9E-AC75-6EC3EF94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79F7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03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4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40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3407"/>
    <w:rPr>
      <w:rFonts w:ascii="Arial" w:eastAsia="Calibri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407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1D86"/>
    <w:pPr>
      <w:tabs>
        <w:tab w:val="center" w:pos="4536"/>
        <w:tab w:val="right" w:pos="9072"/>
      </w:tabs>
      <w:spacing w:after="0" w:line="240" w:lineRule="auto"/>
    </w:pPr>
    <w:rPr>
      <w:rFonts w:ascii="Baskerville BE Regular" w:eastAsia="Times" w:hAnsi="Baskerville BE Regular"/>
      <w:sz w:val="24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8C1D86"/>
    <w:rPr>
      <w:rFonts w:ascii="Baskerville BE Regular" w:eastAsia="Times" w:hAnsi="Baskerville BE Regular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95A1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gl.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Fröschl</dc:creator>
  <cp:lastModifiedBy>Mag. Angelika Spechtler</cp:lastModifiedBy>
  <cp:revision>4</cp:revision>
  <dcterms:created xsi:type="dcterms:W3CDTF">2018-10-15T10:14:00Z</dcterms:created>
  <dcterms:modified xsi:type="dcterms:W3CDTF">2018-10-16T08:02:00Z</dcterms:modified>
</cp:coreProperties>
</file>