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78B59A58" w14:textId="77777777" w:rsidR="006E210A" w:rsidRDefault="006E210A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6F553121" w14:textId="77777777" w:rsidR="007D63F9" w:rsidRPr="0029439B" w:rsidRDefault="007D63F9" w:rsidP="007D63F9">
      <w:pPr>
        <w:spacing w:before="161" w:after="161" w:line="480" w:lineRule="exact"/>
        <w:ind w:right="-284"/>
        <w:outlineLvl w:val="0"/>
        <w:rPr>
          <w:rFonts w:ascii="Calibri" w:hAnsi="Calibri" w:cs="Calibri"/>
          <w:b/>
          <w:color w:val="000000"/>
          <w:kern w:val="36"/>
          <w:sz w:val="52"/>
          <w:szCs w:val="52"/>
          <w:lang w:eastAsia="de-DE"/>
        </w:rPr>
      </w:pPr>
      <w:r w:rsidRPr="0029439B">
        <w:rPr>
          <w:rFonts w:ascii="Calibri" w:hAnsi="Calibri" w:cs="Calibri"/>
          <w:b/>
          <w:color w:val="000000"/>
          <w:kern w:val="36"/>
          <w:sz w:val="52"/>
          <w:szCs w:val="52"/>
          <w:lang w:eastAsia="de-DE"/>
        </w:rPr>
        <w:t>Kreislaufwirtschaft bei Stiegl:</w:t>
      </w:r>
    </w:p>
    <w:p w14:paraId="324AA006" w14:textId="77777777" w:rsidR="007D63F9" w:rsidRPr="0029439B" w:rsidRDefault="007D63F9" w:rsidP="007D63F9">
      <w:pPr>
        <w:spacing w:before="161" w:after="161" w:line="480" w:lineRule="exact"/>
        <w:ind w:right="-284"/>
        <w:outlineLvl w:val="0"/>
        <w:rPr>
          <w:rFonts w:ascii="Calibri" w:hAnsi="Calibri" w:cs="Calibri"/>
          <w:b/>
          <w:color w:val="000000"/>
          <w:kern w:val="36"/>
          <w:sz w:val="52"/>
          <w:szCs w:val="52"/>
          <w:lang w:eastAsia="de-DE"/>
        </w:rPr>
      </w:pPr>
      <w:r w:rsidRPr="0029439B">
        <w:rPr>
          <w:rFonts w:ascii="Calibri" w:hAnsi="Calibri" w:cs="Calibri"/>
          <w:b/>
          <w:color w:val="000000"/>
          <w:kern w:val="36"/>
          <w:sz w:val="52"/>
          <w:szCs w:val="52"/>
          <w:lang w:eastAsia="de-DE"/>
        </w:rPr>
        <w:t>Bierfiltrat tut Pflanzen und Boden gut</w:t>
      </w:r>
    </w:p>
    <w:p w14:paraId="46495A5F" w14:textId="078A8B9B" w:rsidR="003C20E9" w:rsidRPr="0029439B" w:rsidRDefault="003C20E9" w:rsidP="000659E6">
      <w:pPr>
        <w:tabs>
          <w:tab w:val="left" w:pos="1276"/>
        </w:tabs>
        <w:jc w:val="both"/>
        <w:rPr>
          <w:rFonts w:ascii="Calibri" w:hAnsi="Calibri" w:cs="Calibri"/>
          <w:b/>
          <w:bCs/>
          <w:sz w:val="26"/>
          <w:szCs w:val="26"/>
        </w:rPr>
      </w:pPr>
      <w:bookmarkStart w:id="1" w:name="_Hlk173911984"/>
    </w:p>
    <w:bookmarkEnd w:id="1"/>
    <w:p w14:paraId="2AA85540" w14:textId="0DD62339" w:rsidR="007D63F9" w:rsidRPr="000659E6" w:rsidRDefault="007D63F9" w:rsidP="007D63F9">
      <w:pPr>
        <w:tabs>
          <w:tab w:val="left" w:pos="1276"/>
        </w:tabs>
        <w:jc w:val="both"/>
        <w:rPr>
          <w:rFonts w:ascii="Calibri" w:hAnsi="Calibri" w:cs="Calibri"/>
          <w:b/>
          <w:bCs/>
        </w:rPr>
      </w:pPr>
      <w:r w:rsidRPr="0029439B">
        <w:rPr>
          <w:rFonts w:ascii="Calibri" w:hAnsi="Calibri" w:cs="Calibri"/>
          <w:b/>
          <w:bCs/>
          <w:sz w:val="26"/>
          <w:szCs w:val="26"/>
        </w:rPr>
        <w:t xml:space="preserve">•  </w:t>
      </w:r>
      <w:r w:rsidR="006E210A">
        <w:rPr>
          <w:rFonts w:ascii="Calibri" w:hAnsi="Calibri" w:cs="Calibri"/>
          <w:b/>
          <w:bCs/>
        </w:rPr>
        <w:t xml:space="preserve">Innovatives </w:t>
      </w:r>
      <w:r w:rsidR="000659E6" w:rsidRPr="000659E6">
        <w:rPr>
          <w:rFonts w:ascii="Calibri" w:hAnsi="Calibri" w:cs="Calibri"/>
          <w:b/>
          <w:bCs/>
        </w:rPr>
        <w:t xml:space="preserve">Projekt mit </w:t>
      </w:r>
      <w:r w:rsidR="004B6185" w:rsidRPr="000659E6">
        <w:rPr>
          <w:rFonts w:ascii="Calibri" w:hAnsi="Calibri" w:cs="Calibri"/>
          <w:b/>
          <w:bCs/>
        </w:rPr>
        <w:t>HBLA</w:t>
      </w:r>
      <w:r w:rsidR="00A26EAA">
        <w:rPr>
          <w:rFonts w:ascii="Calibri" w:hAnsi="Calibri" w:cs="Calibri"/>
          <w:b/>
          <w:bCs/>
        </w:rPr>
        <w:t xml:space="preserve"> </w:t>
      </w:r>
      <w:r w:rsidR="004B6185" w:rsidRPr="000659E6">
        <w:rPr>
          <w:rFonts w:ascii="Calibri" w:hAnsi="Calibri" w:cs="Calibri"/>
          <w:b/>
          <w:bCs/>
        </w:rPr>
        <w:t>Ursprung</w:t>
      </w:r>
      <w:r w:rsidR="000659E6" w:rsidRPr="000659E6">
        <w:rPr>
          <w:rFonts w:ascii="Calibri" w:hAnsi="Calibri" w:cs="Calibri"/>
          <w:b/>
          <w:bCs/>
        </w:rPr>
        <w:t xml:space="preserve"> zur</w:t>
      </w:r>
      <w:r w:rsidRPr="000659E6">
        <w:rPr>
          <w:rFonts w:ascii="Calibri" w:hAnsi="Calibri" w:cs="Calibri"/>
          <w:b/>
          <w:bCs/>
        </w:rPr>
        <w:t xml:space="preserve"> Wiederverwertung von Bierfiltrat</w:t>
      </w:r>
    </w:p>
    <w:p w14:paraId="791D170A" w14:textId="77777777" w:rsidR="000659E6" w:rsidRPr="000659E6" w:rsidRDefault="000659E6" w:rsidP="000659E6">
      <w:pPr>
        <w:tabs>
          <w:tab w:val="left" w:pos="1276"/>
        </w:tabs>
        <w:jc w:val="both"/>
        <w:rPr>
          <w:rFonts w:ascii="Calibri" w:hAnsi="Calibri" w:cs="Calibri"/>
          <w:b/>
          <w:bCs/>
        </w:rPr>
      </w:pPr>
      <w:r w:rsidRPr="000659E6">
        <w:rPr>
          <w:rFonts w:ascii="Calibri" w:hAnsi="Calibri" w:cs="Calibri"/>
          <w:b/>
          <w:bCs/>
        </w:rPr>
        <w:t xml:space="preserve">•  Brauerei-Reststoff Kieselgur stärkt Bodengesundheit </w:t>
      </w:r>
    </w:p>
    <w:p w14:paraId="6C09DA4F" w14:textId="77777777" w:rsidR="000659E6" w:rsidRPr="000659E6" w:rsidRDefault="000659E6" w:rsidP="000659E6">
      <w:pPr>
        <w:tabs>
          <w:tab w:val="left" w:pos="1276"/>
        </w:tabs>
        <w:jc w:val="both"/>
        <w:rPr>
          <w:rFonts w:ascii="Calibri" w:hAnsi="Calibri" w:cs="Calibri"/>
          <w:b/>
          <w:bCs/>
        </w:rPr>
      </w:pPr>
      <w:r w:rsidRPr="000659E6">
        <w:rPr>
          <w:rFonts w:ascii="Calibri" w:hAnsi="Calibri" w:cs="Calibri"/>
          <w:b/>
          <w:bCs/>
        </w:rPr>
        <w:t xml:space="preserve">•  Aus Abfallstoff wurde behördlich genehmigter Boden-Hilfsstoff </w:t>
      </w:r>
    </w:p>
    <w:p w14:paraId="00155DF0" w14:textId="77777777" w:rsidR="003C20E9" w:rsidRDefault="003C20E9" w:rsidP="007D63F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3B64B94" w14:textId="77777777" w:rsidR="000D39CB" w:rsidRDefault="000D39CB" w:rsidP="007D63F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C5AC7CE" w14:textId="2AB5C0B9" w:rsidR="007D63F9" w:rsidRDefault="007D63F9" w:rsidP="007D63F9">
      <w:pPr>
        <w:ind w:right="-284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A10F3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Salzburg, </w:t>
      </w:r>
      <w:r w:rsidR="00A26EA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="006129B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. August</w:t>
      </w:r>
      <w:r w:rsidRPr="00A10F3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2024: </w:t>
      </w:r>
      <w:bookmarkStart w:id="2" w:name="OLE_LINK1"/>
      <w:r w:rsidRPr="00A10F3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In der </w:t>
      </w:r>
      <w:proofErr w:type="spellStart"/>
      <w:r w:rsidRPr="00A10F3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Stieglbrauerei</w:t>
      </w:r>
      <w:proofErr w:type="spellEnd"/>
      <w:r w:rsidRPr="00A10F3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zu Salzburg setzt man beim Thema Nachhaltigkeit auf Ressourcenschonung, Kreislaufwirtschaft und Bodengesundheit</w:t>
      </w:r>
      <w:bookmarkEnd w:id="2"/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. Dabei zeigt man auch immer wieder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wie man </w:t>
      </w:r>
      <w:r w:rsidR="009C2B49">
        <w:rPr>
          <w:rFonts w:asciiTheme="minorHAnsi" w:hAnsiTheme="minorHAnsi" w:cstheme="minorHAnsi"/>
          <w:b/>
          <w:bCs/>
          <w:sz w:val="22"/>
          <w:szCs w:val="22"/>
        </w:rPr>
        <w:t xml:space="preserve">zum Beispiel </w:t>
      </w:r>
      <w:r>
        <w:rPr>
          <w:rFonts w:asciiTheme="minorHAnsi" w:hAnsiTheme="minorHAnsi" w:cstheme="minorHAnsi"/>
          <w:b/>
          <w:bCs/>
          <w:sz w:val="22"/>
          <w:szCs w:val="22"/>
        </w:rPr>
        <w:t>Reststoffe aus der Brauerei sinnvoll wiederverwerten kann.</w:t>
      </w:r>
      <w:r w:rsidR="009C2B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59E6" w:rsidRPr="000659E6">
        <w:rPr>
          <w:rFonts w:asciiTheme="minorHAnsi" w:hAnsiTheme="minorHAnsi" w:cstheme="minorHAnsi"/>
          <w:b/>
          <w:bCs/>
          <w:sz w:val="22"/>
          <w:szCs w:val="22"/>
        </w:rPr>
        <w:t xml:space="preserve">Gemeinsam mit der Höheren Landwirtschaftsschule Ursprung </w:t>
      </w:r>
      <w:r w:rsidR="006E210A">
        <w:rPr>
          <w:rFonts w:asciiTheme="minorHAnsi" w:hAnsiTheme="minorHAnsi" w:cstheme="minorHAnsi"/>
          <w:b/>
          <w:bCs/>
          <w:sz w:val="22"/>
          <w:szCs w:val="22"/>
        </w:rPr>
        <w:t>hat man bei Stiegl</w:t>
      </w:r>
      <w:r w:rsidR="000659E6" w:rsidRPr="000659E6">
        <w:rPr>
          <w:rFonts w:asciiTheme="minorHAnsi" w:hAnsiTheme="minorHAnsi" w:cstheme="minorHAnsi"/>
          <w:b/>
          <w:bCs/>
          <w:sz w:val="22"/>
          <w:szCs w:val="22"/>
        </w:rPr>
        <w:t xml:space="preserve"> seit 2015 zum Thema „Brauerei-Kieselgur“ geforscht</w:t>
      </w:r>
      <w:r w:rsidR="000659E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E210A">
        <w:rPr>
          <w:rFonts w:asciiTheme="minorHAnsi" w:hAnsiTheme="minorHAnsi" w:cstheme="minorHAnsi"/>
          <w:b/>
          <w:bCs/>
          <w:sz w:val="22"/>
          <w:szCs w:val="22"/>
        </w:rPr>
        <w:t xml:space="preserve">Das Bierfiltrat wird mittlerweile als Bodendünger eingesetzt, da es nachweislich auf dessen Gesundheit wirkt. </w:t>
      </w:r>
    </w:p>
    <w:p w14:paraId="4DAFBD8A" w14:textId="77777777" w:rsidR="000D39CB" w:rsidRPr="007712D6" w:rsidRDefault="000D39CB" w:rsidP="007D63F9">
      <w:pPr>
        <w:jc w:val="both"/>
        <w:rPr>
          <w:rFonts w:ascii="Calibri" w:hAnsi="Calibri" w:cs="Calibri"/>
          <w:sz w:val="22"/>
          <w:szCs w:val="22"/>
        </w:rPr>
      </w:pPr>
    </w:p>
    <w:p w14:paraId="0DC55955" w14:textId="66F84B52" w:rsidR="007D63F9" w:rsidRPr="00896E37" w:rsidRDefault="007D63F9" w:rsidP="007D63F9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9076586"/>
      <w:r w:rsidRPr="00A10F3C">
        <w:rPr>
          <w:rFonts w:asciiTheme="minorHAnsi" w:hAnsiTheme="minorHAnsi" w:cstheme="minorHAnsi"/>
          <w:sz w:val="22"/>
          <w:szCs w:val="22"/>
        </w:rPr>
        <w:t xml:space="preserve">Als Familienunternehmen mit langer Historie denkt man bei Stiegl seit jeher in Generationen. </w:t>
      </w:r>
      <w:bookmarkEnd w:id="3"/>
      <w:r w:rsidRPr="00A10F3C">
        <w:rPr>
          <w:rFonts w:asciiTheme="minorHAnsi" w:hAnsiTheme="minorHAnsi" w:cstheme="minorHAnsi"/>
          <w:sz w:val="22"/>
          <w:szCs w:val="22"/>
        </w:rPr>
        <w:t>Daher setzt man seit vielen Jahren im Rahmen der Nachhaltigkeitsstrategie verstärkt auf zirkuläre Wertschöpfungsmodelle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10F3C">
        <w:rPr>
          <w:rFonts w:asciiTheme="minorHAnsi" w:hAnsiTheme="minorHAnsi" w:cstheme="minorHAnsi"/>
          <w:sz w:val="22"/>
          <w:szCs w:val="22"/>
        </w:rPr>
        <w:t>um den Ressourcenverbrauch zu reduzieren und Böden zu schonen. Dabei werden verwendete Rohstoffe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0F3C">
        <w:rPr>
          <w:rFonts w:asciiTheme="minorHAnsi" w:hAnsiTheme="minorHAnsi" w:cstheme="minorHAnsi"/>
          <w:sz w:val="22"/>
          <w:szCs w:val="22"/>
        </w:rPr>
        <w:t xml:space="preserve">so lange wie möglich im Kreislauf gehalten und mehrfach genutzt. </w:t>
      </w:r>
      <w:r w:rsidR="009C2B49">
        <w:rPr>
          <w:rFonts w:asciiTheme="minorHAnsi" w:hAnsiTheme="minorHAnsi" w:cstheme="minorHAnsi"/>
          <w:sz w:val="22"/>
          <w:szCs w:val="22"/>
        </w:rPr>
        <w:t>Und d</w:t>
      </w:r>
      <w:r w:rsidRPr="00A10F3C">
        <w:rPr>
          <w:rFonts w:asciiTheme="minorHAnsi" w:hAnsiTheme="minorHAnsi" w:cstheme="minorHAnsi"/>
          <w:sz w:val="22"/>
          <w:szCs w:val="22"/>
        </w:rPr>
        <w:t>azu gehört auch, anfallende Reststoffe aus der Bierherstellung sinnvoll wiederzuverwerten – wie zum Beispiel die Brauerei-Kieselgur.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054B">
        <w:rPr>
          <w:rFonts w:ascii="Calibri" w:hAnsi="Calibri" w:cs="Calibri"/>
          <w:sz w:val="22"/>
          <w:szCs w:val="22"/>
        </w:rPr>
        <w:t>„Wir verwenden Kieselgur zum Filtrieren unseres Biers. Dieser Naturstoff wird aus den Schalen fossiler Kieselalgen gewonnen und enthält einen hohen Anteil an Silizium</w:t>
      </w:r>
      <w:r w:rsidR="009C2B49" w:rsidRPr="0096054B">
        <w:rPr>
          <w:rFonts w:ascii="Calibri" w:hAnsi="Calibri" w:cs="Calibri"/>
          <w:sz w:val="22"/>
          <w:szCs w:val="22"/>
        </w:rPr>
        <w:t>, welches für die Bodengesundheit von Bedeutung ist</w:t>
      </w:r>
      <w:r w:rsidRPr="0096054B">
        <w:rPr>
          <w:rFonts w:ascii="Calibri" w:hAnsi="Calibri" w:cs="Calibri"/>
          <w:sz w:val="22"/>
          <w:szCs w:val="22"/>
        </w:rPr>
        <w:t>“,</w:t>
      </w:r>
      <w:r w:rsidRPr="000B7162">
        <w:rPr>
          <w:rFonts w:ascii="Calibri" w:hAnsi="Calibri" w:cs="Calibri"/>
          <w:sz w:val="22"/>
          <w:szCs w:val="22"/>
        </w:rPr>
        <w:t xml:space="preserve"> erklärt dazu Christian Pöpperl</w:t>
      </w:r>
      <w:r>
        <w:rPr>
          <w:rFonts w:ascii="Calibri" w:hAnsi="Calibri" w:cs="Calibri"/>
          <w:sz w:val="22"/>
          <w:szCs w:val="22"/>
        </w:rPr>
        <w:t>, Stiegl-Chefbraumeister und Leiter des Ressourcen-Effizienz-Teams.</w:t>
      </w:r>
      <w:bookmarkStart w:id="4" w:name="_Hlk169091397"/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4"/>
    <w:p w14:paraId="6700C9B3" w14:textId="77777777" w:rsidR="007D63F9" w:rsidRDefault="007D63F9" w:rsidP="007D63F9">
      <w:pPr>
        <w:jc w:val="both"/>
        <w:rPr>
          <w:rFonts w:ascii="Calibri" w:hAnsi="Calibri" w:cs="Calibri"/>
          <w:sz w:val="22"/>
          <w:szCs w:val="22"/>
        </w:rPr>
      </w:pPr>
    </w:p>
    <w:p w14:paraId="48FCADFB" w14:textId="162D0E4B" w:rsidR="007D63F9" w:rsidRDefault="007D63F9" w:rsidP="00AC5DB9">
      <w:pPr>
        <w:rPr>
          <w:rFonts w:ascii="Calibri" w:hAnsi="Calibri" w:cs="Calibri"/>
          <w:b/>
          <w:sz w:val="22"/>
          <w:szCs w:val="22"/>
        </w:rPr>
      </w:pPr>
      <w:r w:rsidRPr="000B7162">
        <w:rPr>
          <w:rFonts w:ascii="Calibri" w:hAnsi="Calibri" w:cs="Calibri"/>
          <w:b/>
          <w:sz w:val="22"/>
          <w:szCs w:val="22"/>
        </w:rPr>
        <w:t>Verbesserte Bodengesundheit durch Bierfiltrat</w:t>
      </w:r>
    </w:p>
    <w:p w14:paraId="75044B90" w14:textId="77777777" w:rsidR="00AC5DB9" w:rsidRPr="00AC5DB9" w:rsidRDefault="00AC5DB9" w:rsidP="00AC5DB9">
      <w:pPr>
        <w:rPr>
          <w:rFonts w:ascii="Calibri" w:hAnsi="Calibri" w:cs="Calibri"/>
          <w:b/>
          <w:sz w:val="22"/>
          <w:szCs w:val="22"/>
        </w:rPr>
      </w:pPr>
    </w:p>
    <w:p w14:paraId="21CD2099" w14:textId="5458BA65" w:rsidR="003C20E9" w:rsidRDefault="007D63F9" w:rsidP="007D63F9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0B7162">
        <w:rPr>
          <w:rFonts w:ascii="Calibri" w:hAnsi="Calibri" w:cs="Calibri"/>
          <w:sz w:val="22"/>
          <w:szCs w:val="22"/>
        </w:rPr>
        <w:t xml:space="preserve">Gerade für eine Brauerei nehmen der Boden und seine Beschaffenheit eine ganz besondere Bedeutung ein, denn die Voraussetzung für beste Gerste und besten Hopfen sind gesunde Böden. </w:t>
      </w:r>
      <w:r w:rsidRPr="00BA1599">
        <w:rPr>
          <w:rFonts w:ascii="Calibri" w:hAnsi="Calibri" w:cs="Calibri"/>
          <w:sz w:val="22"/>
          <w:szCs w:val="22"/>
        </w:rPr>
        <w:t>450</w:t>
      </w:r>
      <w:r w:rsidRPr="000B7162">
        <w:rPr>
          <w:rFonts w:ascii="Calibri" w:hAnsi="Calibri" w:cs="Calibri"/>
          <w:sz w:val="22"/>
          <w:szCs w:val="22"/>
        </w:rPr>
        <w:t xml:space="preserve"> Tonnen </w:t>
      </w:r>
      <w:r>
        <w:rPr>
          <w:rFonts w:ascii="Calibri" w:hAnsi="Calibri" w:cs="Calibri"/>
          <w:sz w:val="22"/>
          <w:szCs w:val="22"/>
        </w:rPr>
        <w:t xml:space="preserve">Brauerei-Kieselgur </w:t>
      </w:r>
      <w:r w:rsidRPr="000B7162">
        <w:rPr>
          <w:rFonts w:ascii="Calibri" w:hAnsi="Calibri" w:cs="Calibri"/>
          <w:sz w:val="22"/>
          <w:szCs w:val="22"/>
        </w:rPr>
        <w:t>fallen jährlich</w:t>
      </w:r>
      <w:r>
        <w:rPr>
          <w:rFonts w:ascii="Calibri" w:hAnsi="Calibri" w:cs="Calibri"/>
          <w:sz w:val="22"/>
          <w:szCs w:val="22"/>
        </w:rPr>
        <w:t xml:space="preserve"> bei Stiegl </w:t>
      </w:r>
      <w:r w:rsidRPr="000B7162">
        <w:rPr>
          <w:rFonts w:ascii="Calibri" w:hAnsi="Calibri" w:cs="Calibri"/>
          <w:sz w:val="22"/>
          <w:szCs w:val="22"/>
        </w:rPr>
        <w:t>an</w:t>
      </w:r>
      <w:r>
        <w:rPr>
          <w:rFonts w:ascii="Calibri" w:hAnsi="Calibri" w:cs="Calibri"/>
          <w:sz w:val="22"/>
          <w:szCs w:val="22"/>
        </w:rPr>
        <w:t xml:space="preserve"> und </w:t>
      </w:r>
      <w:r w:rsidRPr="005F35F7">
        <w:rPr>
          <w:rFonts w:asciiTheme="minorHAnsi" w:hAnsiTheme="minorHAnsi" w:cstheme="minorHAnsi"/>
          <w:sz w:val="22"/>
          <w:szCs w:val="22"/>
        </w:rPr>
        <w:t>Forschungsergebnisse</w:t>
      </w:r>
      <w:r w:rsidR="009C2B49">
        <w:rPr>
          <w:rFonts w:asciiTheme="minorHAnsi" w:hAnsiTheme="minorHAnsi" w:cstheme="minorHAnsi"/>
          <w:sz w:val="22"/>
          <w:szCs w:val="22"/>
        </w:rPr>
        <w:t xml:space="preserve"> haben</w:t>
      </w:r>
      <w:r w:rsidRPr="005F35F7">
        <w:rPr>
          <w:rFonts w:asciiTheme="minorHAnsi" w:hAnsiTheme="minorHAnsi" w:cstheme="minorHAnsi"/>
          <w:sz w:val="22"/>
          <w:szCs w:val="22"/>
        </w:rPr>
        <w:t xml:space="preserve"> </w:t>
      </w:r>
      <w:r w:rsidR="009C2B49">
        <w:rPr>
          <w:rFonts w:asciiTheme="minorHAnsi" w:hAnsiTheme="minorHAnsi" w:cstheme="minorHAnsi"/>
          <w:sz w:val="22"/>
          <w:szCs w:val="22"/>
        </w:rPr>
        <w:t>ge</w:t>
      </w:r>
      <w:r w:rsidRPr="005F35F7">
        <w:rPr>
          <w:rFonts w:asciiTheme="minorHAnsi" w:hAnsiTheme="minorHAnsi" w:cstheme="minorHAnsi"/>
          <w:sz w:val="22"/>
          <w:szCs w:val="22"/>
        </w:rPr>
        <w:t>zeig</w:t>
      </w:r>
      <w:r w:rsidR="009C2B49">
        <w:rPr>
          <w:rFonts w:asciiTheme="minorHAnsi" w:hAnsiTheme="minorHAnsi" w:cstheme="minorHAnsi"/>
          <w:sz w:val="22"/>
          <w:szCs w:val="22"/>
        </w:rPr>
        <w:t>t</w:t>
      </w:r>
      <w:r w:rsidRPr="005F35F7">
        <w:rPr>
          <w:rFonts w:asciiTheme="minorHAnsi" w:hAnsiTheme="minorHAnsi" w:cstheme="minorHAnsi"/>
          <w:sz w:val="22"/>
          <w:szCs w:val="22"/>
        </w:rPr>
        <w:t xml:space="preserve">, </w:t>
      </w:r>
      <w:r w:rsidR="009C2B49">
        <w:rPr>
          <w:rFonts w:asciiTheme="minorHAnsi" w:hAnsiTheme="minorHAnsi" w:cstheme="minorHAnsi"/>
          <w:sz w:val="22"/>
          <w:szCs w:val="22"/>
        </w:rPr>
        <w:t>dass</w:t>
      </w:r>
      <w:r w:rsidRPr="005F35F7">
        <w:rPr>
          <w:rFonts w:asciiTheme="minorHAnsi" w:hAnsiTheme="minorHAnsi" w:cstheme="minorHAnsi"/>
          <w:sz w:val="22"/>
          <w:szCs w:val="22"/>
        </w:rPr>
        <w:t xml:space="preserve"> das Bierfiltrat die Bodengesundheit</w:t>
      </w:r>
      <w:r w:rsidR="009C2B49">
        <w:rPr>
          <w:rFonts w:asciiTheme="minorHAnsi" w:hAnsiTheme="minorHAnsi" w:cstheme="minorHAnsi"/>
          <w:sz w:val="22"/>
          <w:szCs w:val="22"/>
        </w:rPr>
        <w:t xml:space="preserve"> verbessert</w:t>
      </w:r>
      <w:r w:rsidRPr="005F35F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indem man </w:t>
      </w:r>
      <w:r w:rsidRPr="005F35F7">
        <w:rPr>
          <w:rFonts w:asciiTheme="minorHAnsi" w:hAnsiTheme="minorHAnsi" w:cstheme="minorHAnsi"/>
          <w:sz w:val="22"/>
          <w:szCs w:val="22"/>
        </w:rPr>
        <w:t xml:space="preserve">es vor dem Düngen der Gülle beimengt. </w:t>
      </w:r>
      <w:r w:rsidR="00AB678E">
        <w:rPr>
          <w:rFonts w:asciiTheme="minorHAnsi" w:hAnsiTheme="minorHAnsi" w:cstheme="minorHAnsi"/>
          <w:sz w:val="22"/>
          <w:szCs w:val="22"/>
        </w:rPr>
        <w:t>„</w:t>
      </w:r>
      <w:r w:rsidRPr="005F35F7">
        <w:rPr>
          <w:rFonts w:asciiTheme="minorHAnsi" w:hAnsiTheme="minorHAnsi" w:cstheme="minorHAnsi"/>
          <w:sz w:val="22"/>
          <w:szCs w:val="22"/>
        </w:rPr>
        <w:t>Das enthaltene Silizium wird langsam an den Boden abgegeben, was in der Folge eine erhöhte Phosphorverfügbarkeit für die</w:t>
      </w:r>
      <w:r w:rsidRPr="000B7162">
        <w:rPr>
          <w:rFonts w:ascii="Calibri" w:hAnsi="Calibri" w:cs="Calibri"/>
          <w:sz w:val="22"/>
          <w:szCs w:val="22"/>
        </w:rPr>
        <w:t xml:space="preserve"> Pflanzen bewirkt</w:t>
      </w:r>
      <w:r>
        <w:rPr>
          <w:rFonts w:ascii="Calibri" w:hAnsi="Calibri" w:cs="Calibri"/>
          <w:sz w:val="22"/>
          <w:szCs w:val="22"/>
        </w:rPr>
        <w:t xml:space="preserve"> und so die Boden- und Pflanzengesundheit fördern kann.</w:t>
      </w:r>
      <w:r w:rsidR="003C20E9">
        <w:rPr>
          <w:rFonts w:asciiTheme="minorHAnsi" w:hAnsiTheme="minorHAnsi" w:cstheme="minorHAnsi"/>
          <w:sz w:val="22"/>
          <w:szCs w:val="22"/>
        </w:rPr>
        <w:t xml:space="preserve"> Zudem sind die aus dem Bier gefilterten Hefen eine ausgezeichnete Nahrung für die Mikroorganismen in der Bodenbiologie</w:t>
      </w:r>
      <w:r w:rsidR="000D39CB">
        <w:rPr>
          <w:rFonts w:asciiTheme="minorHAnsi" w:hAnsiTheme="minorHAnsi" w:cstheme="minorHAnsi"/>
          <w:sz w:val="22"/>
          <w:szCs w:val="22"/>
        </w:rPr>
        <w:t xml:space="preserve"> und tragen so zur Bodengesundheit bei</w:t>
      </w:r>
      <w:r w:rsidR="00AB678E">
        <w:rPr>
          <w:rFonts w:asciiTheme="minorHAnsi" w:hAnsiTheme="minorHAnsi" w:cstheme="minorHAnsi"/>
          <w:sz w:val="22"/>
          <w:szCs w:val="22"/>
        </w:rPr>
        <w:t>“, erklärt dazu Dr. Konrad Steiner, Biologe und wissenschaftlicher Berater von Stiegl.</w:t>
      </w:r>
    </w:p>
    <w:p w14:paraId="49E81886" w14:textId="77777777" w:rsidR="003C20E9" w:rsidRDefault="003C20E9" w:rsidP="007D63F9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DD1B151" w14:textId="77777777" w:rsidR="00AB678E" w:rsidRDefault="007D63F9" w:rsidP="007D63F9">
      <w:pPr>
        <w:ind w:right="-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der Bio-Landwirtschaft </w:t>
      </w:r>
      <w:r>
        <w:rPr>
          <w:rFonts w:ascii="Calibri" w:hAnsi="Calibri" w:cs="Calibri"/>
          <w:sz w:val="22"/>
          <w:szCs w:val="22"/>
        </w:rPr>
        <w:t>a</w:t>
      </w:r>
      <w:r w:rsidRPr="000B7162">
        <w:rPr>
          <w:rFonts w:ascii="Calibri" w:hAnsi="Calibri" w:cs="Calibri"/>
          <w:sz w:val="22"/>
          <w:szCs w:val="22"/>
        </w:rPr>
        <w:t xml:space="preserve">m Stiegl-Gut </w:t>
      </w:r>
      <w:proofErr w:type="spellStart"/>
      <w:r w:rsidRPr="000B7162">
        <w:rPr>
          <w:rFonts w:ascii="Calibri" w:hAnsi="Calibri" w:cs="Calibri"/>
          <w:sz w:val="22"/>
          <w:szCs w:val="22"/>
        </w:rPr>
        <w:t>Wildshut</w:t>
      </w:r>
      <w:proofErr w:type="spellEnd"/>
      <w:r w:rsidRPr="000B7162">
        <w:rPr>
          <w:rFonts w:ascii="Calibri" w:hAnsi="Calibri" w:cs="Calibri"/>
          <w:sz w:val="22"/>
          <w:szCs w:val="22"/>
        </w:rPr>
        <w:t xml:space="preserve"> werden die Erkenntnisse in großem Umfang beim Anbau von Braugerste umgesetzt</w:t>
      </w:r>
      <w:r>
        <w:rPr>
          <w:rFonts w:ascii="Calibri" w:hAnsi="Calibri" w:cs="Calibri"/>
          <w:sz w:val="22"/>
          <w:szCs w:val="22"/>
        </w:rPr>
        <w:t>.</w:t>
      </w:r>
      <w:r w:rsidRPr="000B7162">
        <w:rPr>
          <w:rFonts w:ascii="Calibri" w:hAnsi="Calibri" w:cs="Calibri"/>
          <w:sz w:val="22"/>
          <w:szCs w:val="22"/>
        </w:rPr>
        <w:t xml:space="preserve"> „</w:t>
      </w:r>
      <w:r w:rsidRPr="0096054B">
        <w:rPr>
          <w:rFonts w:ascii="Calibri" w:hAnsi="Calibri" w:cs="Calibri"/>
          <w:sz w:val="22"/>
          <w:szCs w:val="22"/>
        </w:rPr>
        <w:t xml:space="preserve">Mit unserem Kieselgur-Container, der mit einem Rührwerk ausgestattet ist, sowie </w:t>
      </w:r>
      <w:r w:rsidR="0096054B">
        <w:rPr>
          <w:rFonts w:ascii="Calibri" w:hAnsi="Calibri" w:cs="Calibri"/>
          <w:sz w:val="22"/>
          <w:szCs w:val="22"/>
        </w:rPr>
        <w:t xml:space="preserve">unsere beiden </w:t>
      </w:r>
      <w:r w:rsidRPr="0096054B">
        <w:rPr>
          <w:rFonts w:ascii="Calibri" w:hAnsi="Calibri" w:cs="Calibri"/>
          <w:sz w:val="22"/>
          <w:szCs w:val="22"/>
        </w:rPr>
        <w:t>Güllegrube</w:t>
      </w:r>
      <w:r w:rsidR="0096054B">
        <w:rPr>
          <w:rFonts w:ascii="Calibri" w:hAnsi="Calibri" w:cs="Calibri"/>
          <w:sz w:val="22"/>
          <w:szCs w:val="22"/>
        </w:rPr>
        <w:t>n</w:t>
      </w:r>
      <w:r w:rsidRPr="0096054B">
        <w:rPr>
          <w:rFonts w:ascii="Calibri" w:hAnsi="Calibri" w:cs="Calibri"/>
          <w:sz w:val="22"/>
          <w:szCs w:val="22"/>
        </w:rPr>
        <w:t xml:space="preserve">, </w:t>
      </w:r>
      <w:r w:rsidR="0096054B">
        <w:rPr>
          <w:rFonts w:ascii="Calibri" w:hAnsi="Calibri" w:cs="Calibri"/>
          <w:sz w:val="22"/>
          <w:szCs w:val="22"/>
        </w:rPr>
        <w:t xml:space="preserve">welche über ein </w:t>
      </w:r>
      <w:r w:rsidR="0096054B" w:rsidRPr="0096054B">
        <w:rPr>
          <w:rFonts w:ascii="Calibri" w:hAnsi="Calibri" w:cs="Calibri"/>
          <w:sz w:val="22"/>
          <w:szCs w:val="22"/>
        </w:rPr>
        <w:t>fix installierte</w:t>
      </w:r>
      <w:r w:rsidR="0096054B">
        <w:rPr>
          <w:rFonts w:ascii="Calibri" w:hAnsi="Calibri" w:cs="Calibri"/>
          <w:sz w:val="22"/>
          <w:szCs w:val="22"/>
        </w:rPr>
        <w:t>s</w:t>
      </w:r>
      <w:r w:rsidR="0096054B" w:rsidRPr="0096054B">
        <w:rPr>
          <w:rFonts w:ascii="Calibri" w:hAnsi="Calibri" w:cs="Calibri"/>
          <w:sz w:val="22"/>
          <w:szCs w:val="22"/>
        </w:rPr>
        <w:t xml:space="preserve"> </w:t>
      </w:r>
      <w:r w:rsidR="0096054B">
        <w:rPr>
          <w:rFonts w:ascii="Calibri" w:hAnsi="Calibri" w:cs="Calibri"/>
          <w:sz w:val="22"/>
          <w:szCs w:val="22"/>
        </w:rPr>
        <w:t xml:space="preserve">sowie </w:t>
      </w:r>
      <w:r w:rsidRPr="0096054B">
        <w:rPr>
          <w:rFonts w:ascii="Calibri" w:hAnsi="Calibri" w:cs="Calibri"/>
          <w:sz w:val="22"/>
          <w:szCs w:val="22"/>
        </w:rPr>
        <w:t xml:space="preserve">mobile Rührwerke verfügen, haben wir </w:t>
      </w:r>
      <w:r w:rsidR="00AC5DB9" w:rsidRPr="0096054B">
        <w:rPr>
          <w:rFonts w:ascii="Calibri" w:hAnsi="Calibri" w:cs="Calibri"/>
          <w:sz w:val="22"/>
          <w:szCs w:val="22"/>
        </w:rPr>
        <w:t xml:space="preserve">in </w:t>
      </w:r>
    </w:p>
    <w:p w14:paraId="31E17AAD" w14:textId="77777777" w:rsidR="00AB678E" w:rsidRDefault="00AB678E" w:rsidP="007D63F9">
      <w:pPr>
        <w:ind w:right="-284"/>
        <w:jc w:val="both"/>
        <w:rPr>
          <w:rFonts w:ascii="Calibri" w:hAnsi="Calibri" w:cs="Calibri"/>
          <w:sz w:val="22"/>
          <w:szCs w:val="22"/>
        </w:rPr>
      </w:pPr>
    </w:p>
    <w:p w14:paraId="60574E22" w14:textId="77777777" w:rsidR="00AB678E" w:rsidRDefault="00AB678E" w:rsidP="007D63F9">
      <w:pPr>
        <w:ind w:right="-284"/>
        <w:jc w:val="both"/>
        <w:rPr>
          <w:rFonts w:ascii="Calibri" w:hAnsi="Calibri" w:cs="Calibri"/>
          <w:sz w:val="22"/>
          <w:szCs w:val="22"/>
        </w:rPr>
      </w:pPr>
    </w:p>
    <w:p w14:paraId="69F43FF0" w14:textId="77777777" w:rsidR="00AB678E" w:rsidRDefault="00AB678E" w:rsidP="007D63F9">
      <w:pPr>
        <w:ind w:right="-284"/>
        <w:jc w:val="both"/>
        <w:rPr>
          <w:rFonts w:ascii="Calibri" w:hAnsi="Calibri" w:cs="Calibri"/>
          <w:sz w:val="22"/>
          <w:szCs w:val="22"/>
        </w:rPr>
      </w:pPr>
    </w:p>
    <w:p w14:paraId="41176030" w14:textId="77777777" w:rsidR="00AB678E" w:rsidRDefault="00AB678E" w:rsidP="003C20E9">
      <w:pPr>
        <w:ind w:right="-284"/>
        <w:jc w:val="both"/>
        <w:rPr>
          <w:rFonts w:ascii="Calibri" w:hAnsi="Calibri" w:cs="Calibri"/>
          <w:sz w:val="22"/>
          <w:szCs w:val="22"/>
        </w:rPr>
      </w:pPr>
    </w:p>
    <w:p w14:paraId="68A34FCF" w14:textId="77777777" w:rsidR="00AB678E" w:rsidRDefault="00AB678E" w:rsidP="003C20E9">
      <w:pPr>
        <w:ind w:right="-284"/>
        <w:jc w:val="both"/>
        <w:rPr>
          <w:rFonts w:ascii="Calibri" w:hAnsi="Calibri" w:cs="Calibri"/>
          <w:sz w:val="22"/>
          <w:szCs w:val="22"/>
        </w:rPr>
      </w:pPr>
    </w:p>
    <w:p w14:paraId="42969A5E" w14:textId="5170B2A0" w:rsidR="0096054B" w:rsidRPr="00AB678E" w:rsidRDefault="00AC5DB9" w:rsidP="003C20E9">
      <w:pPr>
        <w:ind w:right="-284"/>
        <w:jc w:val="both"/>
        <w:rPr>
          <w:rFonts w:ascii="Calibri" w:hAnsi="Calibri" w:cs="Calibri"/>
          <w:sz w:val="22"/>
          <w:szCs w:val="22"/>
        </w:rPr>
      </w:pPr>
      <w:proofErr w:type="spellStart"/>
      <w:r w:rsidRPr="0096054B">
        <w:rPr>
          <w:rFonts w:ascii="Calibri" w:hAnsi="Calibri" w:cs="Calibri"/>
          <w:sz w:val="22"/>
          <w:szCs w:val="22"/>
        </w:rPr>
        <w:t>Wildshut</w:t>
      </w:r>
      <w:proofErr w:type="spellEnd"/>
      <w:r w:rsidRPr="0096054B">
        <w:rPr>
          <w:rFonts w:ascii="Calibri" w:hAnsi="Calibri" w:cs="Calibri"/>
          <w:sz w:val="22"/>
          <w:szCs w:val="22"/>
        </w:rPr>
        <w:t xml:space="preserve"> </w:t>
      </w:r>
      <w:r w:rsidR="007D63F9" w:rsidRPr="0096054B">
        <w:rPr>
          <w:rFonts w:ascii="Calibri" w:hAnsi="Calibri" w:cs="Calibri"/>
          <w:sz w:val="22"/>
          <w:szCs w:val="22"/>
        </w:rPr>
        <w:t xml:space="preserve">die Voraussetzung für eine optimale Nutzung der Brauereikieselgur geschaffen. Diese wird mit der Gülle vermengt und homogenisiert – mit der Ausbringung des Gülle-Brauereikieselgur-Gemisches auf unsere Urgetreide-Felder wird der Kreislauf perfekt geschlossen“, </w:t>
      </w:r>
      <w:r w:rsidR="006E210A" w:rsidRPr="006E210A">
        <w:rPr>
          <w:rFonts w:ascii="Calibri" w:hAnsi="Calibri" w:cs="Calibri"/>
          <w:sz w:val="22"/>
          <w:szCs w:val="22"/>
        </w:rPr>
        <w:t xml:space="preserve">betont Stiegl-Nachhaltigkeitsbeauftrage Victoria Seidl und ergänzt: </w:t>
      </w:r>
      <w:r w:rsidRPr="0096054B">
        <w:rPr>
          <w:rFonts w:ascii="Calibri" w:hAnsi="Calibri" w:cs="Calibri"/>
          <w:sz w:val="22"/>
          <w:szCs w:val="22"/>
        </w:rPr>
        <w:t xml:space="preserve">„Im Hinblick auf den Klimawandel und dessen Auswirkungen auf die Natur könnte Silizium-Düngung </w:t>
      </w:r>
      <w:r w:rsidRPr="0096054B">
        <w:rPr>
          <w:rFonts w:ascii="Calibri" w:hAnsi="Calibri" w:cs="Calibri"/>
          <w:color w:val="000000"/>
          <w:sz w:val="22"/>
          <w:szCs w:val="22"/>
        </w:rPr>
        <w:t>ein</w:t>
      </w:r>
      <w:r w:rsidR="00710940" w:rsidRPr="0096054B">
        <w:rPr>
          <w:rFonts w:ascii="Calibri" w:hAnsi="Calibri" w:cs="Calibri"/>
          <w:color w:val="000000"/>
          <w:sz w:val="22"/>
          <w:szCs w:val="22"/>
        </w:rPr>
        <w:t xml:space="preserve"> wichtiges Kriterium sein</w:t>
      </w:r>
      <w:r w:rsidRPr="0096054B">
        <w:rPr>
          <w:rFonts w:ascii="Calibri" w:hAnsi="Calibri" w:cs="Calibri"/>
          <w:color w:val="000000"/>
          <w:sz w:val="22"/>
          <w:szCs w:val="22"/>
        </w:rPr>
        <w:t xml:space="preserve">, um die Widerstandsfähigkeit von Nutzpflanzen </w:t>
      </w:r>
      <w:r w:rsidR="00710940" w:rsidRPr="0096054B">
        <w:rPr>
          <w:rFonts w:ascii="Calibri" w:hAnsi="Calibri" w:cs="Calibri"/>
          <w:color w:val="000000"/>
          <w:sz w:val="22"/>
          <w:szCs w:val="22"/>
        </w:rPr>
        <w:t xml:space="preserve">zu steigern </w:t>
      </w:r>
      <w:r w:rsidRPr="0096054B">
        <w:rPr>
          <w:rFonts w:ascii="Calibri" w:hAnsi="Calibri" w:cs="Calibri"/>
          <w:color w:val="000000"/>
          <w:sz w:val="22"/>
          <w:szCs w:val="22"/>
        </w:rPr>
        <w:t xml:space="preserve">und </w:t>
      </w:r>
      <w:r w:rsidR="00710940" w:rsidRPr="0096054B">
        <w:rPr>
          <w:rFonts w:ascii="Calibri" w:hAnsi="Calibri" w:cs="Calibri"/>
          <w:color w:val="000000"/>
          <w:sz w:val="22"/>
          <w:szCs w:val="22"/>
        </w:rPr>
        <w:t xml:space="preserve">dadurch auch </w:t>
      </w:r>
      <w:r w:rsidRPr="0096054B">
        <w:rPr>
          <w:rFonts w:ascii="Calibri" w:hAnsi="Calibri" w:cs="Calibri"/>
          <w:color w:val="000000"/>
          <w:sz w:val="22"/>
          <w:szCs w:val="22"/>
        </w:rPr>
        <w:t>Ertragseinbußen abzufedern.“</w:t>
      </w:r>
    </w:p>
    <w:p w14:paraId="53D91C63" w14:textId="77777777" w:rsidR="0096054B" w:rsidRDefault="0096054B" w:rsidP="007D63F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E87793" w14:textId="68E91BA6" w:rsidR="007D63F9" w:rsidRPr="00B85DDD" w:rsidRDefault="007D63F9" w:rsidP="007D63F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Forschungsarbeit zeigte messbare Erfolge</w:t>
      </w:r>
    </w:p>
    <w:p w14:paraId="6366C4BE" w14:textId="77777777" w:rsidR="00AC5DB9" w:rsidRDefault="00AC5DB9" w:rsidP="007D63F9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74018B8" w14:textId="37734E9F" w:rsidR="007D63F9" w:rsidRPr="003402EE" w:rsidRDefault="00AC5DB9" w:rsidP="007D63F9">
      <w:pPr>
        <w:ind w:right="-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Gemeinsam mit der </w:t>
      </w:r>
      <w:r w:rsidRPr="00A10F3C">
        <w:rPr>
          <w:rFonts w:asciiTheme="minorHAnsi" w:hAnsiTheme="minorHAnsi" w:cstheme="minorHAnsi"/>
          <w:sz w:val="22"/>
          <w:szCs w:val="22"/>
        </w:rPr>
        <w:t xml:space="preserve">Höheren Landwirtschaftsschule Ursprung </w:t>
      </w:r>
      <w:r>
        <w:rPr>
          <w:rFonts w:asciiTheme="minorHAnsi" w:hAnsiTheme="minorHAnsi" w:cstheme="minorHAnsi"/>
          <w:sz w:val="22"/>
          <w:szCs w:val="22"/>
        </w:rPr>
        <w:t>wird bei Stiegl b</w:t>
      </w:r>
      <w:r w:rsidR="007D63F9" w:rsidRPr="00A10F3C">
        <w:rPr>
          <w:rFonts w:asciiTheme="minorHAnsi" w:hAnsiTheme="minorHAnsi" w:cstheme="minorHAnsi"/>
          <w:sz w:val="22"/>
          <w:szCs w:val="22"/>
        </w:rPr>
        <w:t>ereits seit 2015 zum Thema „Brauerei-Kieselgur“ geforscht</w:t>
      </w:r>
      <w:r w:rsidR="007D63F9">
        <w:rPr>
          <w:rFonts w:asciiTheme="minorHAnsi" w:hAnsiTheme="minorHAnsi" w:cstheme="minorHAnsi"/>
          <w:sz w:val="22"/>
          <w:szCs w:val="22"/>
        </w:rPr>
        <w:t xml:space="preserve">, </w:t>
      </w:r>
      <w:r w:rsidR="007D63F9" w:rsidRPr="00857982">
        <w:rPr>
          <w:rFonts w:ascii="Calibri" w:hAnsi="Calibri" w:cs="Calibri"/>
          <w:sz w:val="22"/>
          <w:szCs w:val="22"/>
        </w:rPr>
        <w:t xml:space="preserve">2021 wurde dazu von </w:t>
      </w:r>
      <w:r w:rsidR="007D63F9">
        <w:rPr>
          <w:rFonts w:ascii="Calibri" w:hAnsi="Calibri" w:cs="Calibri"/>
          <w:sz w:val="22"/>
          <w:szCs w:val="22"/>
        </w:rPr>
        <w:t>HBLA-</w:t>
      </w:r>
      <w:r w:rsidR="007D63F9" w:rsidRPr="00857982">
        <w:rPr>
          <w:rFonts w:ascii="Calibri" w:hAnsi="Calibri" w:cs="Calibri"/>
          <w:sz w:val="22"/>
          <w:szCs w:val="22"/>
        </w:rPr>
        <w:t>Schülerinnen</w:t>
      </w:r>
      <w:r w:rsidR="007D63F9">
        <w:rPr>
          <w:rFonts w:ascii="Calibri" w:hAnsi="Calibri" w:cs="Calibri"/>
          <w:sz w:val="22"/>
          <w:szCs w:val="22"/>
        </w:rPr>
        <w:t xml:space="preserve"> eine </w:t>
      </w:r>
      <w:r w:rsidR="007D63F9" w:rsidRPr="00857982">
        <w:rPr>
          <w:rFonts w:ascii="Calibri" w:hAnsi="Calibri" w:cs="Calibri"/>
          <w:sz w:val="22"/>
          <w:szCs w:val="22"/>
        </w:rPr>
        <w:t>Diplomarbeit</w:t>
      </w:r>
      <w:r w:rsidR="007D63F9">
        <w:rPr>
          <w:rFonts w:ascii="Calibri" w:hAnsi="Calibri" w:cs="Calibri"/>
          <w:sz w:val="22"/>
          <w:szCs w:val="22"/>
        </w:rPr>
        <w:t xml:space="preserve"> verfasst und präsentiert. </w:t>
      </w:r>
      <w:r w:rsidR="007D63F9" w:rsidRPr="00857982">
        <w:rPr>
          <w:rFonts w:ascii="Calibri" w:hAnsi="Calibri" w:cs="Calibri"/>
          <w:sz w:val="22"/>
          <w:szCs w:val="22"/>
        </w:rPr>
        <w:t xml:space="preserve">Dafür </w:t>
      </w:r>
      <w:r w:rsidR="00E65529">
        <w:rPr>
          <w:rFonts w:ascii="Calibri" w:hAnsi="Calibri" w:cs="Calibri"/>
          <w:sz w:val="22"/>
          <w:szCs w:val="22"/>
        </w:rPr>
        <w:t xml:space="preserve">wurden </w:t>
      </w:r>
      <w:r w:rsidR="007D63F9" w:rsidRPr="00857982">
        <w:rPr>
          <w:rFonts w:ascii="Calibri" w:hAnsi="Calibri" w:cs="Calibri"/>
          <w:sz w:val="22"/>
          <w:szCs w:val="22"/>
        </w:rPr>
        <w:t>rund ein Jahr lang im Laborversuch die Auswirkungen der Brauerei-Kieselgur auf die Pflanzenernährung beobachtet bzw. dokumentiert</w:t>
      </w:r>
      <w:r w:rsidR="007D63F9">
        <w:rPr>
          <w:rFonts w:ascii="Calibri" w:hAnsi="Calibri" w:cs="Calibri"/>
          <w:sz w:val="22"/>
          <w:szCs w:val="22"/>
        </w:rPr>
        <w:t xml:space="preserve"> </w:t>
      </w:r>
      <w:r w:rsidR="007D63F9" w:rsidRPr="00857982">
        <w:rPr>
          <w:rFonts w:ascii="Calibri" w:hAnsi="Calibri" w:cs="Calibri"/>
          <w:sz w:val="22"/>
          <w:szCs w:val="22"/>
        </w:rPr>
        <w:t>und mit Unterstützung der Universität für Bodenkultur (Wien) bearbeitet und ausgewertet.</w:t>
      </w:r>
      <w:r w:rsidR="007D63F9">
        <w:rPr>
          <w:rFonts w:ascii="Calibri" w:hAnsi="Calibri" w:cs="Calibri"/>
          <w:sz w:val="22"/>
          <w:szCs w:val="22"/>
        </w:rPr>
        <w:t xml:space="preserve"> Die </w:t>
      </w:r>
      <w:r w:rsidR="007D63F9">
        <w:rPr>
          <w:rFonts w:asciiTheme="minorHAnsi" w:hAnsiTheme="minorHAnsi" w:cstheme="minorHAnsi"/>
          <w:sz w:val="22"/>
          <w:szCs w:val="22"/>
        </w:rPr>
        <w:t>positiven Ergebnisse dieser Forschungsarbeit waren für Stiegl eine Bestätigung für den eingeschlagenen Weg und brachten wertvolle Erkenntnisse für die praktische Umsetzung des Kieselgur-Projekts.</w:t>
      </w:r>
      <w:r w:rsidR="007D63F9">
        <w:rPr>
          <w:rFonts w:ascii="Calibri" w:hAnsi="Calibri" w:cs="Calibri"/>
          <w:sz w:val="22"/>
          <w:szCs w:val="22"/>
        </w:rPr>
        <w:t xml:space="preserve"> </w:t>
      </w:r>
    </w:p>
    <w:p w14:paraId="56B0F448" w14:textId="492030B0" w:rsidR="000D39CB" w:rsidRDefault="000D39CB" w:rsidP="00D3495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7A1B3F5" w14:textId="77D7DB28" w:rsidR="000D39CB" w:rsidRPr="000D39CB" w:rsidRDefault="000D39CB" w:rsidP="000D39C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39CB">
        <w:rPr>
          <w:rFonts w:ascii="Calibri" w:hAnsi="Calibri" w:cs="Calibri"/>
          <w:b/>
          <w:bCs/>
          <w:sz w:val="22"/>
          <w:szCs w:val="22"/>
        </w:rPr>
        <w:t>Vom Abfall zum Boden-Hilfsstoff</w:t>
      </w:r>
    </w:p>
    <w:p w14:paraId="096069A4" w14:textId="77777777" w:rsidR="000D39CB" w:rsidRDefault="000D39CB" w:rsidP="003C20E9">
      <w:pPr>
        <w:ind w:right="-284"/>
        <w:jc w:val="both"/>
        <w:rPr>
          <w:rFonts w:ascii="Calibri" w:hAnsi="Calibri" w:cs="Calibri"/>
          <w:sz w:val="22"/>
          <w:szCs w:val="22"/>
        </w:rPr>
      </w:pPr>
    </w:p>
    <w:p w14:paraId="29BCD0D2" w14:textId="1E9B52F7" w:rsidR="003C20E9" w:rsidRPr="003C20E9" w:rsidRDefault="003C20E9" w:rsidP="003C20E9">
      <w:pPr>
        <w:ind w:right="-284"/>
        <w:jc w:val="both"/>
        <w:rPr>
          <w:rFonts w:ascii="Calibri" w:hAnsi="Calibri" w:cs="Calibri"/>
          <w:sz w:val="22"/>
          <w:szCs w:val="22"/>
        </w:rPr>
      </w:pPr>
      <w:r w:rsidRPr="003C20E9">
        <w:rPr>
          <w:rFonts w:ascii="Calibri" w:hAnsi="Calibri" w:cs="Calibri"/>
          <w:sz w:val="22"/>
          <w:szCs w:val="22"/>
        </w:rPr>
        <w:t>Aufgrund der langjährigen</w:t>
      </w:r>
      <w:r>
        <w:rPr>
          <w:rFonts w:ascii="Calibri" w:hAnsi="Calibri" w:cs="Calibri"/>
          <w:sz w:val="22"/>
          <w:szCs w:val="22"/>
        </w:rPr>
        <w:t xml:space="preserve"> Arbeiten s</w:t>
      </w:r>
      <w:r w:rsidR="000D39CB">
        <w:rPr>
          <w:rFonts w:ascii="Calibri" w:hAnsi="Calibri" w:cs="Calibri"/>
          <w:sz w:val="22"/>
          <w:szCs w:val="22"/>
        </w:rPr>
        <w:t>eit 2015 s</w:t>
      </w:r>
      <w:r>
        <w:rPr>
          <w:rFonts w:ascii="Calibri" w:hAnsi="Calibri" w:cs="Calibri"/>
          <w:sz w:val="22"/>
          <w:szCs w:val="22"/>
        </w:rPr>
        <w:t xml:space="preserve">owie der </w:t>
      </w:r>
      <w:r w:rsidR="000D39CB">
        <w:rPr>
          <w:rFonts w:ascii="Calibri" w:hAnsi="Calibri" w:cs="Calibri"/>
          <w:sz w:val="22"/>
          <w:szCs w:val="22"/>
        </w:rPr>
        <w:t xml:space="preserve">präzisen </w:t>
      </w:r>
      <w:r>
        <w:rPr>
          <w:rFonts w:ascii="Calibri" w:hAnsi="Calibri" w:cs="Calibri"/>
          <w:sz w:val="22"/>
          <w:szCs w:val="22"/>
        </w:rPr>
        <w:t xml:space="preserve">Dokumentation der Anwendungen in der Praxis </w:t>
      </w:r>
      <w:r w:rsidR="000D39CB">
        <w:rPr>
          <w:rFonts w:ascii="Calibri" w:hAnsi="Calibri" w:cs="Calibri"/>
          <w:sz w:val="22"/>
          <w:szCs w:val="22"/>
        </w:rPr>
        <w:t>konnte erreicht werden, dass</w:t>
      </w:r>
      <w:r w:rsidRPr="003C20E9">
        <w:rPr>
          <w:rFonts w:ascii="Calibri" w:hAnsi="Calibri" w:cs="Calibri"/>
          <w:sz w:val="22"/>
          <w:szCs w:val="22"/>
        </w:rPr>
        <w:t xml:space="preserve"> die Brau</w:t>
      </w:r>
      <w:r w:rsidR="004A298A">
        <w:rPr>
          <w:rFonts w:ascii="Calibri" w:hAnsi="Calibri" w:cs="Calibri"/>
          <w:sz w:val="22"/>
          <w:szCs w:val="22"/>
        </w:rPr>
        <w:t>er</w:t>
      </w:r>
      <w:r w:rsidRPr="003C20E9">
        <w:rPr>
          <w:rFonts w:ascii="Calibri" w:hAnsi="Calibri" w:cs="Calibri"/>
          <w:sz w:val="22"/>
          <w:szCs w:val="22"/>
        </w:rPr>
        <w:t>eikieselgur</w:t>
      </w:r>
      <w:r w:rsidR="00EC03FC">
        <w:rPr>
          <w:rFonts w:ascii="Calibri" w:hAnsi="Calibri" w:cs="Calibri"/>
          <w:sz w:val="22"/>
          <w:szCs w:val="22"/>
        </w:rPr>
        <w:t xml:space="preserve"> von</w:t>
      </w:r>
      <w:r w:rsidR="000D39CB">
        <w:rPr>
          <w:rFonts w:ascii="Calibri" w:hAnsi="Calibri" w:cs="Calibri"/>
          <w:sz w:val="22"/>
          <w:szCs w:val="22"/>
        </w:rPr>
        <w:t xml:space="preserve"> Stiegl</w:t>
      </w:r>
      <w:r w:rsidRPr="003C20E9">
        <w:rPr>
          <w:rFonts w:ascii="Calibri" w:hAnsi="Calibri" w:cs="Calibri"/>
          <w:sz w:val="22"/>
          <w:szCs w:val="22"/>
        </w:rPr>
        <w:t xml:space="preserve"> </w:t>
      </w:r>
      <w:r w:rsidR="000D39CB">
        <w:rPr>
          <w:rFonts w:ascii="Calibri" w:hAnsi="Calibri" w:cs="Calibri"/>
          <w:sz w:val="22"/>
          <w:szCs w:val="22"/>
        </w:rPr>
        <w:t>offiziell nicht mehr als</w:t>
      </w:r>
      <w:r w:rsidRPr="003C20E9">
        <w:rPr>
          <w:rFonts w:ascii="Calibri" w:hAnsi="Calibri" w:cs="Calibri"/>
          <w:sz w:val="22"/>
          <w:szCs w:val="22"/>
        </w:rPr>
        <w:t xml:space="preserve"> Abfall</w:t>
      </w:r>
      <w:r w:rsidR="00EC03FC">
        <w:rPr>
          <w:rFonts w:ascii="Calibri" w:hAnsi="Calibri" w:cs="Calibri"/>
          <w:sz w:val="22"/>
          <w:szCs w:val="22"/>
        </w:rPr>
        <w:t>stoff</w:t>
      </w:r>
      <w:r w:rsidRPr="003C20E9">
        <w:rPr>
          <w:rFonts w:ascii="Calibri" w:hAnsi="Calibri" w:cs="Calibri"/>
          <w:sz w:val="22"/>
          <w:szCs w:val="22"/>
        </w:rPr>
        <w:t xml:space="preserve"> </w:t>
      </w:r>
      <w:r w:rsidR="000D39CB">
        <w:rPr>
          <w:rFonts w:ascii="Calibri" w:hAnsi="Calibri" w:cs="Calibri"/>
          <w:sz w:val="22"/>
          <w:szCs w:val="22"/>
        </w:rPr>
        <w:t xml:space="preserve">bewertet wird, </w:t>
      </w:r>
      <w:r w:rsidRPr="003C20E9">
        <w:rPr>
          <w:rFonts w:ascii="Calibri" w:hAnsi="Calibri" w:cs="Calibri"/>
          <w:sz w:val="22"/>
          <w:szCs w:val="22"/>
        </w:rPr>
        <w:t>sondern per Bescheid vom Bundesamt für Ernährung</w:t>
      </w:r>
      <w:r w:rsidR="000D39CB">
        <w:rPr>
          <w:rFonts w:ascii="Calibri" w:hAnsi="Calibri" w:cs="Calibri"/>
          <w:sz w:val="22"/>
          <w:szCs w:val="22"/>
        </w:rPr>
        <w:t>s</w:t>
      </w:r>
      <w:r w:rsidRPr="003C20E9">
        <w:rPr>
          <w:rFonts w:ascii="Calibri" w:hAnsi="Calibri" w:cs="Calibri"/>
          <w:sz w:val="22"/>
          <w:szCs w:val="22"/>
        </w:rPr>
        <w:t xml:space="preserve">sicherheit </w:t>
      </w:r>
      <w:r w:rsidR="000D39CB">
        <w:rPr>
          <w:rFonts w:ascii="Calibri" w:hAnsi="Calibri" w:cs="Calibri"/>
          <w:sz w:val="22"/>
          <w:szCs w:val="22"/>
        </w:rPr>
        <w:t xml:space="preserve">als Boden-Hilfsstoff </w:t>
      </w:r>
      <w:r w:rsidRPr="003C20E9">
        <w:rPr>
          <w:rFonts w:ascii="Calibri" w:hAnsi="Calibri" w:cs="Calibri"/>
          <w:sz w:val="22"/>
          <w:szCs w:val="22"/>
        </w:rPr>
        <w:t xml:space="preserve">einzelgenehmigt </w:t>
      </w:r>
      <w:r w:rsidR="00EC03FC">
        <w:rPr>
          <w:rFonts w:ascii="Calibri" w:hAnsi="Calibri" w:cs="Calibri"/>
          <w:sz w:val="22"/>
          <w:szCs w:val="22"/>
        </w:rPr>
        <w:t xml:space="preserve">wurde </w:t>
      </w:r>
      <w:r w:rsidR="000D39CB">
        <w:rPr>
          <w:rFonts w:ascii="Calibri" w:hAnsi="Calibri" w:cs="Calibri"/>
          <w:sz w:val="22"/>
          <w:szCs w:val="22"/>
        </w:rPr>
        <w:t>(gem.</w:t>
      </w:r>
      <w:r w:rsidRPr="003C20E9">
        <w:rPr>
          <w:rFonts w:ascii="Calibri" w:hAnsi="Calibri" w:cs="Calibri"/>
          <w:sz w:val="22"/>
          <w:szCs w:val="22"/>
        </w:rPr>
        <w:t xml:space="preserve"> §9 Düngemittelgesetz 2021</w:t>
      </w:r>
      <w:r w:rsidR="000D39CB">
        <w:rPr>
          <w:rFonts w:ascii="Calibri" w:hAnsi="Calibri" w:cs="Calibri"/>
          <w:sz w:val="22"/>
          <w:szCs w:val="22"/>
        </w:rPr>
        <w:t>)</w:t>
      </w:r>
      <w:r w:rsidR="005D2FB3">
        <w:rPr>
          <w:rFonts w:ascii="Calibri" w:hAnsi="Calibri" w:cs="Calibri"/>
          <w:sz w:val="22"/>
          <w:szCs w:val="22"/>
        </w:rPr>
        <w:t xml:space="preserve"> und als solcher der Gülle beigemengt und auf Acker</w:t>
      </w:r>
      <w:r w:rsidR="00EC03FC">
        <w:rPr>
          <w:rFonts w:ascii="Calibri" w:hAnsi="Calibri" w:cs="Calibri"/>
          <w:sz w:val="22"/>
          <w:szCs w:val="22"/>
        </w:rPr>
        <w:t>- und Grünland</w:t>
      </w:r>
      <w:r w:rsidR="005D2FB3">
        <w:rPr>
          <w:rFonts w:ascii="Calibri" w:hAnsi="Calibri" w:cs="Calibri"/>
          <w:sz w:val="22"/>
          <w:szCs w:val="22"/>
        </w:rPr>
        <w:t>flächen ausgebracht werden darf.</w:t>
      </w:r>
    </w:p>
    <w:p w14:paraId="0E8BB829" w14:textId="77777777" w:rsidR="003C20E9" w:rsidRDefault="003C20E9" w:rsidP="00D3495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5B09A82" w14:textId="77777777" w:rsidR="003C20E9" w:rsidRPr="003C20E9" w:rsidRDefault="003C20E9" w:rsidP="003C20E9">
      <w:pPr>
        <w:ind w:right="-284"/>
        <w:jc w:val="both"/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</w:pPr>
      <w:r w:rsidRPr="00A10F3C">
        <w:rPr>
          <w:rFonts w:asciiTheme="minorHAnsi" w:hAnsiTheme="minorHAnsi" w:cstheme="minorHAnsi"/>
          <w:sz w:val="22"/>
          <w:szCs w:val="22"/>
        </w:rPr>
        <w:t xml:space="preserve">Details </w:t>
      </w:r>
      <w:r>
        <w:rPr>
          <w:rFonts w:asciiTheme="minorHAnsi" w:hAnsiTheme="minorHAnsi" w:cstheme="minorHAnsi"/>
          <w:sz w:val="22"/>
          <w:szCs w:val="22"/>
        </w:rPr>
        <w:t xml:space="preserve">zum Nachhaltigkeitsprogramm der </w:t>
      </w:r>
      <w:proofErr w:type="spellStart"/>
      <w:r w:rsidRPr="00A10F3C">
        <w:rPr>
          <w:rFonts w:asciiTheme="minorHAnsi" w:hAnsiTheme="minorHAnsi" w:cstheme="minorHAnsi"/>
          <w:sz w:val="22"/>
          <w:szCs w:val="22"/>
        </w:rPr>
        <w:t>Stiegl</w:t>
      </w:r>
      <w:r>
        <w:rPr>
          <w:rFonts w:asciiTheme="minorHAnsi" w:hAnsiTheme="minorHAnsi" w:cstheme="minorHAnsi"/>
          <w:sz w:val="22"/>
          <w:szCs w:val="22"/>
        </w:rPr>
        <w:t>brauerei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7D63F9">
          <w:rPr>
            <w:rFonts w:ascii="Calibri" w:hAnsi="Calibri" w:cs="Calibri"/>
            <w:b/>
            <w:bCs/>
            <w:i/>
            <w:iCs/>
            <w:sz w:val="22"/>
            <w:szCs w:val="22"/>
            <w:shd w:val="clear" w:color="auto" w:fill="FFFFFF"/>
          </w:rPr>
          <w:t>www.stiegl.at/nachhaltigkeit</w:t>
        </w:r>
      </w:hyperlink>
    </w:p>
    <w:p w14:paraId="0BD56C83" w14:textId="77777777" w:rsidR="003C20E9" w:rsidRPr="00A10F3C" w:rsidRDefault="003C20E9" w:rsidP="00D3495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044278E" w14:textId="77777777" w:rsidR="00D34951" w:rsidRDefault="00D34951" w:rsidP="00D34951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481AA38" w14:textId="77777777" w:rsidR="000D39CB" w:rsidRDefault="000D39CB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E5A03B1" w14:textId="53600692" w:rsidR="006129BA" w:rsidRDefault="006129BA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7B87748C">
            <wp:simplePos x="0" y="0"/>
            <wp:positionH relativeFrom="column">
              <wp:posOffset>17780</wp:posOffset>
            </wp:positionH>
            <wp:positionV relativeFrom="paragraph">
              <wp:posOffset>198120</wp:posOffset>
            </wp:positionV>
            <wp:extent cx="2366010" cy="157797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69E0951C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EA71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4F12A6F8" w14:textId="678BBF0A" w:rsidR="0086681B" w:rsidRDefault="006E210A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Stiegl-Nachhaltigkeitsbeauftragte </w:t>
      </w:r>
      <w:r w:rsid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Victoria Seidl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</w:t>
      </w:r>
      <w:r w:rsid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Konrad Steiner,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HBLA-Lehrer und </w:t>
      </w:r>
      <w:r w:rsid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wissenschaftlicher Berater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A749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freuen sich,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dass die Forschungsarbeit Früchte getragen und die </w:t>
      </w:r>
      <w:r w:rsid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Brauerei-Kieselgur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als </w:t>
      </w:r>
      <w:r w:rsid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Boden</w:t>
      </w:r>
      <w:r w:rsidR="004B38D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-H</w:t>
      </w:r>
      <w:r w:rsid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ilfsstoff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eingesetzt werden kann</w:t>
      </w:r>
      <w:r w:rsid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6EF3D0F" w14:textId="1C5D3DF3" w:rsidR="003C630F" w:rsidRDefault="003C630F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7AAB71B" w14:textId="3F4FBD79" w:rsidR="003C630F" w:rsidRPr="00AB678E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AB67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B38DC" w:rsidRP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Neumayr / Abdruck honorarfrei!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6CEEEAEB" w:rsidR="003D0DD7" w:rsidRDefault="003D0DD7" w:rsidP="000D39C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FD4CC0E" w14:textId="77777777" w:rsidR="006129BA" w:rsidRDefault="006129BA" w:rsidP="000D39C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36089AE" w14:textId="77777777" w:rsidR="006129BA" w:rsidRDefault="006129BA" w:rsidP="006129BA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085779" w14:textId="77777777" w:rsidR="006129BA" w:rsidRDefault="006129BA" w:rsidP="006129BA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4C8647B" w14:textId="77777777" w:rsidR="006129BA" w:rsidRDefault="006129BA" w:rsidP="006129BA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9C00DB2" w14:textId="77777777" w:rsidR="006129BA" w:rsidRDefault="006129BA" w:rsidP="006129BA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05BEE4C" w14:textId="77777777" w:rsidR="006129BA" w:rsidRDefault="006129BA" w:rsidP="00EA719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5CF8997" w14:textId="77777777" w:rsidR="006129BA" w:rsidRDefault="006129BA" w:rsidP="006129BA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98E9847" w14:textId="12CF9897" w:rsidR="006129BA" w:rsidRPr="005D2161" w:rsidRDefault="006129BA" w:rsidP="006129BA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78B1A64E" wp14:editId="524F0BF9">
            <wp:simplePos x="0" y="0"/>
            <wp:positionH relativeFrom="column">
              <wp:posOffset>3810</wp:posOffset>
            </wp:positionH>
            <wp:positionV relativeFrom="paragraph">
              <wp:posOffset>29210</wp:posOffset>
            </wp:positionV>
            <wp:extent cx="2395220" cy="1524000"/>
            <wp:effectExtent l="0" t="0" r="5080" b="0"/>
            <wp:wrapSquare wrapText="bothSides"/>
            <wp:docPr id="2019760739" name="Grafik 201976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60739" name="Grafik 20197607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EA71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0E74A946" w14:textId="15386CBC" w:rsidR="006129BA" w:rsidRDefault="004B38DC" w:rsidP="006129BA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Am Stiegl-Gut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Wildshut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wird das </w:t>
      </w:r>
      <w:r w:rsidRPr="0096054B">
        <w:rPr>
          <w:rFonts w:ascii="Calibri" w:hAnsi="Calibri" w:cs="Calibri"/>
          <w:sz w:val="22"/>
          <w:szCs w:val="22"/>
        </w:rPr>
        <w:t>Gülle-Brauereikieselgur-Gemisch</w:t>
      </w:r>
      <w:r>
        <w:rPr>
          <w:rFonts w:ascii="Calibri" w:hAnsi="Calibri" w:cs="Calibri"/>
          <w:sz w:val="22"/>
          <w:szCs w:val="22"/>
        </w:rPr>
        <w:t xml:space="preserve"> auf die </w:t>
      </w:r>
      <w:r w:rsidR="006E210A">
        <w:rPr>
          <w:rFonts w:ascii="Calibri" w:hAnsi="Calibri" w:cs="Calibri"/>
          <w:sz w:val="22"/>
          <w:szCs w:val="22"/>
        </w:rPr>
        <w:t>Felder</w:t>
      </w:r>
      <w:r>
        <w:rPr>
          <w:rFonts w:ascii="Calibri" w:hAnsi="Calibri" w:cs="Calibri"/>
          <w:sz w:val="22"/>
          <w:szCs w:val="22"/>
        </w:rPr>
        <w:t xml:space="preserve"> ausgebracht.</w:t>
      </w:r>
      <w:r w:rsidR="006129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C8E8EDD" w14:textId="77777777" w:rsidR="006129BA" w:rsidRDefault="006129BA" w:rsidP="006129BA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05AB864" w14:textId="1F33F56C" w:rsidR="006129BA" w:rsidRPr="000D39CB" w:rsidRDefault="006129BA" w:rsidP="006129BA">
      <w:pPr>
        <w:spacing w:line="276" w:lineRule="auto"/>
        <w:ind w:right="-284"/>
        <w:jc w:val="both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EA719C" w:rsidRP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Neumayr</w:t>
      </w:r>
      <w:r w:rsidRPr="00EA71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0A80C607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44BCDB3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0117FF8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C73020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F5A632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846D5B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6DE03FB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56941A5" w14:textId="77777777" w:rsidR="006129BA" w:rsidRPr="008634FF" w:rsidRDefault="006129BA" w:rsidP="006129BA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A12084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4EE9282" w14:textId="77777777" w:rsidR="006129BA" w:rsidRDefault="006129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408E0F52" w:rsidR="00D41C65" w:rsidRPr="008634FF" w:rsidRDefault="00BD548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17D5D4B6">
            <wp:simplePos x="0" y="0"/>
            <wp:positionH relativeFrom="column">
              <wp:posOffset>5324475</wp:posOffset>
            </wp:positionH>
            <wp:positionV relativeFrom="paragraph">
              <wp:posOffset>33020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1" r:link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3FDF248B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2C4B69B7" w14:textId="2D34BB50" w:rsidR="00A77C47" w:rsidRPr="007D63F9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3" w:history="1">
        <w:r w:rsidRPr="007D63F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www.picker-pr.at</w:t>
      </w:r>
    </w:p>
    <w:sectPr w:rsidR="00A77C47" w:rsidRPr="007D63F9" w:rsidSect="008B39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B990" w14:textId="77777777" w:rsidR="006F18F2" w:rsidRDefault="006F18F2" w:rsidP="00027560">
      <w:r>
        <w:separator/>
      </w:r>
    </w:p>
  </w:endnote>
  <w:endnote w:type="continuationSeparator" w:id="0">
    <w:p w14:paraId="1FC850FE" w14:textId="77777777" w:rsidR="006F18F2" w:rsidRDefault="006F18F2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D6B1" w14:textId="77777777" w:rsidR="006F18F2" w:rsidRDefault="006F18F2" w:rsidP="00027560">
      <w:r>
        <w:separator/>
      </w:r>
    </w:p>
  </w:footnote>
  <w:footnote w:type="continuationSeparator" w:id="0">
    <w:p w14:paraId="005C6C88" w14:textId="77777777" w:rsidR="006F18F2" w:rsidRDefault="006F18F2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29F3"/>
    <w:rsid w:val="00027560"/>
    <w:rsid w:val="000426C4"/>
    <w:rsid w:val="000451A9"/>
    <w:rsid w:val="00045D42"/>
    <w:rsid w:val="0005481D"/>
    <w:rsid w:val="000652E1"/>
    <w:rsid w:val="000659E6"/>
    <w:rsid w:val="00092F84"/>
    <w:rsid w:val="00093FA0"/>
    <w:rsid w:val="000B415A"/>
    <w:rsid w:val="000B6671"/>
    <w:rsid w:val="000B7F55"/>
    <w:rsid w:val="000C52C5"/>
    <w:rsid w:val="000D39CB"/>
    <w:rsid w:val="000D6F92"/>
    <w:rsid w:val="000F15E8"/>
    <w:rsid w:val="000F2A48"/>
    <w:rsid w:val="000F483C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85E6E"/>
    <w:rsid w:val="00195F4E"/>
    <w:rsid w:val="00196666"/>
    <w:rsid w:val="001A4415"/>
    <w:rsid w:val="001B1DA1"/>
    <w:rsid w:val="001B69B1"/>
    <w:rsid w:val="001C024B"/>
    <w:rsid w:val="001C0ADC"/>
    <w:rsid w:val="001C5699"/>
    <w:rsid w:val="001E1CD2"/>
    <w:rsid w:val="001E6C0C"/>
    <w:rsid w:val="00201360"/>
    <w:rsid w:val="00214C2C"/>
    <w:rsid w:val="002167D9"/>
    <w:rsid w:val="00275BA1"/>
    <w:rsid w:val="002922FA"/>
    <w:rsid w:val="002A36DF"/>
    <w:rsid w:val="002E1561"/>
    <w:rsid w:val="002E3C89"/>
    <w:rsid w:val="002E7877"/>
    <w:rsid w:val="00312A9C"/>
    <w:rsid w:val="003208D0"/>
    <w:rsid w:val="003237D1"/>
    <w:rsid w:val="00341C17"/>
    <w:rsid w:val="00352410"/>
    <w:rsid w:val="00363666"/>
    <w:rsid w:val="00366DC3"/>
    <w:rsid w:val="00372C90"/>
    <w:rsid w:val="00373283"/>
    <w:rsid w:val="00383D9D"/>
    <w:rsid w:val="003A215C"/>
    <w:rsid w:val="003B1FF7"/>
    <w:rsid w:val="003C20E9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5378F"/>
    <w:rsid w:val="00461EF4"/>
    <w:rsid w:val="00465492"/>
    <w:rsid w:val="004654C4"/>
    <w:rsid w:val="004753E6"/>
    <w:rsid w:val="0049684A"/>
    <w:rsid w:val="004A298A"/>
    <w:rsid w:val="004A36CE"/>
    <w:rsid w:val="004A3715"/>
    <w:rsid w:val="004B38DC"/>
    <w:rsid w:val="004B6185"/>
    <w:rsid w:val="004B6A05"/>
    <w:rsid w:val="004D3611"/>
    <w:rsid w:val="004F5F8F"/>
    <w:rsid w:val="00512E24"/>
    <w:rsid w:val="00523715"/>
    <w:rsid w:val="00523838"/>
    <w:rsid w:val="00530EB0"/>
    <w:rsid w:val="00537365"/>
    <w:rsid w:val="005417FE"/>
    <w:rsid w:val="00541AD2"/>
    <w:rsid w:val="00546EC9"/>
    <w:rsid w:val="0055768C"/>
    <w:rsid w:val="00570BBC"/>
    <w:rsid w:val="00592451"/>
    <w:rsid w:val="00595064"/>
    <w:rsid w:val="00595DBC"/>
    <w:rsid w:val="005B0ACF"/>
    <w:rsid w:val="005B36C5"/>
    <w:rsid w:val="005B4305"/>
    <w:rsid w:val="005D0C60"/>
    <w:rsid w:val="005D2161"/>
    <w:rsid w:val="005D2A2D"/>
    <w:rsid w:val="005D2FB3"/>
    <w:rsid w:val="005D3117"/>
    <w:rsid w:val="005D51B9"/>
    <w:rsid w:val="005D6374"/>
    <w:rsid w:val="005E1EE6"/>
    <w:rsid w:val="005E48F1"/>
    <w:rsid w:val="00600C45"/>
    <w:rsid w:val="006129BA"/>
    <w:rsid w:val="00616BDD"/>
    <w:rsid w:val="00641DF4"/>
    <w:rsid w:val="00645A38"/>
    <w:rsid w:val="00654788"/>
    <w:rsid w:val="0065538B"/>
    <w:rsid w:val="0066030E"/>
    <w:rsid w:val="00666074"/>
    <w:rsid w:val="00683188"/>
    <w:rsid w:val="006B760F"/>
    <w:rsid w:val="006E210A"/>
    <w:rsid w:val="006E2436"/>
    <w:rsid w:val="006E4FAB"/>
    <w:rsid w:val="006F18F2"/>
    <w:rsid w:val="006F466F"/>
    <w:rsid w:val="00704042"/>
    <w:rsid w:val="00710940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55EA"/>
    <w:rsid w:val="007B3C8D"/>
    <w:rsid w:val="007C2F4B"/>
    <w:rsid w:val="007D63F9"/>
    <w:rsid w:val="007E41A1"/>
    <w:rsid w:val="007F135E"/>
    <w:rsid w:val="0080109B"/>
    <w:rsid w:val="00803092"/>
    <w:rsid w:val="00824507"/>
    <w:rsid w:val="0083584B"/>
    <w:rsid w:val="00841523"/>
    <w:rsid w:val="00850FF6"/>
    <w:rsid w:val="00855178"/>
    <w:rsid w:val="00857E57"/>
    <w:rsid w:val="008634FF"/>
    <w:rsid w:val="0086681B"/>
    <w:rsid w:val="008771AD"/>
    <w:rsid w:val="00885B8A"/>
    <w:rsid w:val="0088754B"/>
    <w:rsid w:val="008A749F"/>
    <w:rsid w:val="008B0FED"/>
    <w:rsid w:val="008B3988"/>
    <w:rsid w:val="008B649E"/>
    <w:rsid w:val="008D496D"/>
    <w:rsid w:val="008D49F5"/>
    <w:rsid w:val="008E1F1D"/>
    <w:rsid w:val="008E56FF"/>
    <w:rsid w:val="008F23ED"/>
    <w:rsid w:val="008F2B91"/>
    <w:rsid w:val="00931479"/>
    <w:rsid w:val="009443FE"/>
    <w:rsid w:val="00945728"/>
    <w:rsid w:val="0094593A"/>
    <w:rsid w:val="0096054B"/>
    <w:rsid w:val="00961CB5"/>
    <w:rsid w:val="00966BB2"/>
    <w:rsid w:val="0097575C"/>
    <w:rsid w:val="0097695D"/>
    <w:rsid w:val="009804F8"/>
    <w:rsid w:val="009823B8"/>
    <w:rsid w:val="009A208F"/>
    <w:rsid w:val="009C2B49"/>
    <w:rsid w:val="009D0071"/>
    <w:rsid w:val="009F099C"/>
    <w:rsid w:val="009F369B"/>
    <w:rsid w:val="009F588C"/>
    <w:rsid w:val="009F7BE9"/>
    <w:rsid w:val="00A1324C"/>
    <w:rsid w:val="00A14618"/>
    <w:rsid w:val="00A26EAA"/>
    <w:rsid w:val="00A32CA6"/>
    <w:rsid w:val="00A61DB4"/>
    <w:rsid w:val="00A64A96"/>
    <w:rsid w:val="00A711A7"/>
    <w:rsid w:val="00A77C47"/>
    <w:rsid w:val="00A91F51"/>
    <w:rsid w:val="00A965C4"/>
    <w:rsid w:val="00AA4CA8"/>
    <w:rsid w:val="00AB0E26"/>
    <w:rsid w:val="00AB6018"/>
    <w:rsid w:val="00AB678E"/>
    <w:rsid w:val="00AC5DB9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8679E"/>
    <w:rsid w:val="00BA100D"/>
    <w:rsid w:val="00BA1599"/>
    <w:rsid w:val="00BA5B8F"/>
    <w:rsid w:val="00BA6357"/>
    <w:rsid w:val="00BA73FF"/>
    <w:rsid w:val="00BA79CC"/>
    <w:rsid w:val="00BC53AC"/>
    <w:rsid w:val="00BC581A"/>
    <w:rsid w:val="00BD134E"/>
    <w:rsid w:val="00BD3D51"/>
    <w:rsid w:val="00BD5481"/>
    <w:rsid w:val="00BD7CF5"/>
    <w:rsid w:val="00BE2CC3"/>
    <w:rsid w:val="00BE3FD7"/>
    <w:rsid w:val="00BE7D0E"/>
    <w:rsid w:val="00BF1123"/>
    <w:rsid w:val="00BF4067"/>
    <w:rsid w:val="00C00D86"/>
    <w:rsid w:val="00C0641B"/>
    <w:rsid w:val="00C06E50"/>
    <w:rsid w:val="00C11EDB"/>
    <w:rsid w:val="00C13207"/>
    <w:rsid w:val="00C22610"/>
    <w:rsid w:val="00C417E4"/>
    <w:rsid w:val="00C65535"/>
    <w:rsid w:val="00C9204A"/>
    <w:rsid w:val="00CB750E"/>
    <w:rsid w:val="00CC1377"/>
    <w:rsid w:val="00CC3203"/>
    <w:rsid w:val="00CC7D8F"/>
    <w:rsid w:val="00CC7EC9"/>
    <w:rsid w:val="00CD682E"/>
    <w:rsid w:val="00CE7306"/>
    <w:rsid w:val="00D029AC"/>
    <w:rsid w:val="00D04D7F"/>
    <w:rsid w:val="00D34951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61D5"/>
    <w:rsid w:val="00E3337F"/>
    <w:rsid w:val="00E4365E"/>
    <w:rsid w:val="00E65529"/>
    <w:rsid w:val="00E74FFC"/>
    <w:rsid w:val="00E7525D"/>
    <w:rsid w:val="00E9012F"/>
    <w:rsid w:val="00EA0311"/>
    <w:rsid w:val="00EA719C"/>
    <w:rsid w:val="00EC03FC"/>
    <w:rsid w:val="00EE6ACA"/>
    <w:rsid w:val="00F05BF5"/>
    <w:rsid w:val="00F26AA1"/>
    <w:rsid w:val="00F32003"/>
    <w:rsid w:val="00F34759"/>
    <w:rsid w:val="00F40544"/>
    <w:rsid w:val="00F4107C"/>
    <w:rsid w:val="00F5662B"/>
    <w:rsid w:val="00F5689D"/>
    <w:rsid w:val="00F94155"/>
    <w:rsid w:val="00FA1F2F"/>
    <w:rsid w:val="00FB7148"/>
    <w:rsid w:val="00FC4E82"/>
    <w:rsid w:val="00FC530E"/>
    <w:rsid w:val="00FD2916"/>
    <w:rsid w:val="00FE4A3A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gl.at/nachhaltigkeit" TargetMode="External"/><Relationship Id="rId13" Type="http://schemas.openxmlformats.org/officeDocument/2006/relationships/hyperlink" Target="mailto:office@picker-pr.a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file:////Users/ingeborg/Desktop/SLOW_Guetesiegel_Goldgelb_DE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Marietta Bauernberger</cp:lastModifiedBy>
  <cp:revision>6</cp:revision>
  <cp:lastPrinted>2024-08-07T08:29:00Z</cp:lastPrinted>
  <dcterms:created xsi:type="dcterms:W3CDTF">2024-08-06T12:42:00Z</dcterms:created>
  <dcterms:modified xsi:type="dcterms:W3CDTF">2024-08-07T08:34:00Z</dcterms:modified>
</cp:coreProperties>
</file>