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A5FC" w14:textId="77777777" w:rsidR="002E1A43" w:rsidRDefault="002E1A43" w:rsidP="0057601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4E783324" w14:textId="77777777" w:rsidR="00BE6FCC" w:rsidRDefault="00BE6FCC" w:rsidP="0057601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0EA53440" w14:textId="197D0D03" w:rsidR="004665C1" w:rsidRDefault="00126F66" w:rsidP="0057601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PURE</w:t>
      </w:r>
      <w:r w:rsidR="004665C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&amp;FUN auf </w:t>
      </w:r>
      <w:r w:rsidR="002D67BE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Wachstums</w:t>
      </w:r>
      <w:r w:rsidR="004665C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kurs: </w:t>
      </w:r>
    </w:p>
    <w:p w14:paraId="6063E405" w14:textId="68F4E3E9" w:rsidR="00A965C4" w:rsidRPr="00A965C4" w:rsidRDefault="00126F66" w:rsidP="0057601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Vom Snack-Startup zur Kinderfood-Marke</w:t>
      </w:r>
    </w:p>
    <w:p w14:paraId="62C2584E" w14:textId="764A1C75" w:rsidR="00A965C4" w:rsidRDefault="00FC34E4" w:rsidP="008D7137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</w:p>
    <w:p w14:paraId="1FBD6058" w14:textId="7CF2641F" w:rsidR="009F588C" w:rsidRPr="009F588C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02ABD">
        <w:rPr>
          <w:rFonts w:asciiTheme="minorHAnsi" w:hAnsiTheme="minorHAnsi" w:cstheme="minorHAnsi"/>
          <w:b/>
          <w:bCs/>
          <w:sz w:val="28"/>
          <w:szCs w:val="28"/>
        </w:rPr>
        <w:t>Salzburger Unternehme</w:t>
      </w:r>
      <w:r w:rsidR="00171CDA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BD436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71057">
        <w:rPr>
          <w:rFonts w:asciiTheme="minorHAnsi" w:hAnsiTheme="minorHAnsi" w:cstheme="minorHAnsi"/>
          <w:b/>
          <w:bCs/>
          <w:sz w:val="28"/>
          <w:szCs w:val="28"/>
        </w:rPr>
        <w:t xml:space="preserve">gelingt Markenpositionierung </w:t>
      </w:r>
      <w:r w:rsidR="00124E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24C3A0D" w14:textId="0727D29F" w:rsidR="00BD7CF5" w:rsidRDefault="00BD4367" w:rsidP="00BD4367">
      <w:pPr>
        <w:tabs>
          <w:tab w:val="left" w:pos="1276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BD4367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8328A6">
        <w:rPr>
          <w:rFonts w:asciiTheme="minorHAnsi" w:hAnsiTheme="minorHAnsi" w:cstheme="minorHAnsi"/>
          <w:b/>
          <w:bCs/>
          <w:sz w:val="28"/>
          <w:szCs w:val="28"/>
        </w:rPr>
        <w:t>Dynamische</w:t>
      </w:r>
      <w:r w:rsidR="00B2453B">
        <w:rPr>
          <w:rFonts w:asciiTheme="minorHAnsi" w:hAnsiTheme="minorHAnsi" w:cstheme="minorHAnsi"/>
          <w:b/>
          <w:bCs/>
          <w:sz w:val="28"/>
          <w:szCs w:val="28"/>
        </w:rPr>
        <w:t xml:space="preserve"> Entwicklung vor allem </w:t>
      </w:r>
      <w:r w:rsidR="00745458">
        <w:rPr>
          <w:rFonts w:asciiTheme="minorHAnsi" w:hAnsiTheme="minorHAnsi" w:cstheme="minorHAnsi"/>
          <w:b/>
          <w:bCs/>
          <w:sz w:val="28"/>
          <w:szCs w:val="28"/>
        </w:rPr>
        <w:t>in Deutschland und der Schweiz</w:t>
      </w:r>
      <w:r w:rsidR="00B245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proofErr w:type="gramStart"/>
      <w:r w:rsidR="009F588C"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A422C8">
        <w:rPr>
          <w:rFonts w:asciiTheme="minorHAnsi" w:hAnsiTheme="minorHAnsi" w:cstheme="minorHAnsi"/>
          <w:b/>
          <w:bCs/>
          <w:sz w:val="28"/>
          <w:szCs w:val="28"/>
        </w:rPr>
        <w:t>Umsatz</w:t>
      </w:r>
      <w:proofErr w:type="gramEnd"/>
      <w:r w:rsidR="00A422C8">
        <w:rPr>
          <w:rFonts w:asciiTheme="minorHAnsi" w:hAnsiTheme="minorHAnsi" w:cstheme="minorHAnsi"/>
          <w:b/>
          <w:bCs/>
          <w:sz w:val="28"/>
          <w:szCs w:val="28"/>
        </w:rPr>
        <w:t xml:space="preserve"> innerhalb von fünf Jahre</w:t>
      </w:r>
      <w:r w:rsidR="00F616B3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A422C8">
        <w:rPr>
          <w:rFonts w:asciiTheme="minorHAnsi" w:hAnsiTheme="minorHAnsi" w:cstheme="minorHAnsi"/>
          <w:b/>
          <w:bCs/>
          <w:sz w:val="28"/>
          <w:szCs w:val="28"/>
        </w:rPr>
        <w:t xml:space="preserve"> auf </w:t>
      </w:r>
      <w:r w:rsidR="008B0A2B">
        <w:rPr>
          <w:rFonts w:asciiTheme="minorHAnsi" w:hAnsiTheme="minorHAnsi" w:cstheme="minorHAnsi"/>
          <w:b/>
          <w:bCs/>
          <w:sz w:val="28"/>
          <w:szCs w:val="28"/>
        </w:rPr>
        <w:t xml:space="preserve">rund </w:t>
      </w:r>
      <w:r w:rsidR="00A14514">
        <w:rPr>
          <w:rFonts w:asciiTheme="minorHAnsi" w:hAnsiTheme="minorHAnsi" w:cstheme="minorHAnsi"/>
          <w:b/>
          <w:bCs/>
          <w:sz w:val="28"/>
          <w:szCs w:val="28"/>
        </w:rPr>
        <w:t>14</w:t>
      </w:r>
      <w:r w:rsidR="00066750">
        <w:rPr>
          <w:rFonts w:asciiTheme="minorHAnsi" w:hAnsiTheme="minorHAnsi" w:cstheme="minorHAnsi"/>
          <w:b/>
          <w:bCs/>
          <w:sz w:val="28"/>
          <w:szCs w:val="28"/>
        </w:rPr>
        <w:t xml:space="preserve"> Mio.</w:t>
      </w:r>
      <w:r w:rsidR="00A422C8">
        <w:rPr>
          <w:rFonts w:asciiTheme="minorHAnsi" w:hAnsiTheme="minorHAnsi" w:cstheme="minorHAnsi"/>
          <w:b/>
          <w:bCs/>
          <w:sz w:val="28"/>
          <w:szCs w:val="28"/>
        </w:rPr>
        <w:t xml:space="preserve"> € gesteigert</w:t>
      </w:r>
    </w:p>
    <w:p w14:paraId="3B765F9A" w14:textId="690F42ED" w:rsidR="00BD7CF5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9876FFE" w14:textId="77777777" w:rsidR="009F588C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24475E0" w14:textId="38736EA0" w:rsidR="00457D14" w:rsidRDefault="009F588C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B06DFD" w:rsidRPr="00143B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5E7633" w:rsidRPr="00143B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="00B06DFD" w:rsidRPr="00143B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="00425D78" w:rsidRPr="00143B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Dezember</w:t>
      </w:r>
      <w:r w:rsidRPr="00143B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</w:t>
      </w:r>
      <w:r w:rsidR="00B56B0E" w:rsidRPr="00143B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Pr="00143B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851836" w:rsidRPr="00143B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PURE</w:t>
      </w:r>
      <w:r w:rsidR="0085183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&amp;FUN hat sich vom kleinen</w:t>
      </w:r>
      <w:r w:rsidR="00745B0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4A1C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Snackanbieter</w:t>
      </w:r>
      <w:r w:rsidR="00745B0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4A1C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zur </w:t>
      </w:r>
      <w:bookmarkStart w:id="1" w:name="_Hlk215728238"/>
      <w:r w:rsidR="004A1C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Food- &amp; Beverage-Marke </w:t>
      </w:r>
      <w:bookmarkEnd w:id="1"/>
      <w:r w:rsidR="00745B0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für Kinder </w:t>
      </w:r>
      <w:r w:rsidR="004A1C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entwickelt</w:t>
      </w:r>
      <w:r w:rsidR="005F468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Das </w:t>
      </w:r>
      <w:r w:rsidR="0035509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Sortiment</w:t>
      </w:r>
      <w:r w:rsidR="0092167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F468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ist </w:t>
      </w:r>
      <w:r w:rsidR="00B30F9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– neben Österreich – </w:t>
      </w:r>
      <w:r w:rsidR="0092167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mittlerweile</w:t>
      </w:r>
      <w:r w:rsidR="004837C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D612A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</w:t>
      </w:r>
      <w:r w:rsidR="0035509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 </w:t>
      </w:r>
      <w:r w:rsidR="00E33E2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10 </w:t>
      </w:r>
      <w:r w:rsidR="00860F6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Ländern</w:t>
      </w:r>
      <w:r w:rsidR="0035509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erhältlich </w:t>
      </w:r>
      <w:r w:rsidR="008328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und verzeichnet vor allem in Deutschland und der Schweiz ein dynamisches Wachstum</w:t>
      </w:r>
      <w:r w:rsidR="00DA0D2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="006A570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D639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Kaum bekannt ist, dass h</w:t>
      </w:r>
      <w:r w:rsidR="006A570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inter der Marke </w:t>
      </w:r>
      <w:r w:rsidR="00D639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das</w:t>
      </w:r>
      <w:r w:rsidR="00745B0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Salzburger Unternehmen </w:t>
      </w:r>
      <w:proofErr w:type="spellStart"/>
      <w:r w:rsidR="00745B0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Healthy</w:t>
      </w:r>
      <w:proofErr w:type="spellEnd"/>
      <w:r w:rsidR="00745B0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Kids</w:t>
      </w:r>
      <w:r w:rsidR="006A570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von Reinhold </w:t>
      </w:r>
      <w:proofErr w:type="spellStart"/>
      <w:r w:rsidR="006A570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Hinte</w:t>
      </w:r>
      <w:r w:rsidR="00B94E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rplattner</w:t>
      </w:r>
      <w:proofErr w:type="spellEnd"/>
      <w:r w:rsidR="00B94E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und Christian Eibl</w:t>
      </w:r>
      <w:r w:rsidR="00D639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ste</w:t>
      </w:r>
      <w:r w:rsidR="009331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h</w:t>
      </w:r>
      <w:r w:rsidR="00D639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</w:t>
      </w:r>
      <w:r w:rsidR="003E3A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C71BB7" w:rsidRPr="00C71BB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2020 starteten die beiden mit </w:t>
      </w:r>
      <w:r w:rsidR="00C71BB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der Idee</w:t>
      </w:r>
      <w:r w:rsidR="00C71BB7" w:rsidRPr="00C71BB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85060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Snacks </w:t>
      </w:r>
      <w:r w:rsidR="001B517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zu</w:t>
      </w:r>
      <w:r w:rsidR="00E47BC4" w:rsidRPr="00E47BC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kreieren, die K</w:t>
      </w:r>
      <w:r w:rsidR="007D2FF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leink</w:t>
      </w:r>
      <w:r w:rsidR="00E47BC4" w:rsidRPr="00E47BC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inder gerne essen und die gleichzeitig auch den Ansprüchen der Eltern standhalten.</w:t>
      </w:r>
      <w:r w:rsidR="00405A45">
        <w:t xml:space="preserve"> </w:t>
      </w:r>
      <w:r w:rsidR="006675B5" w:rsidRPr="006675B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Fünf Jahre später ist das Unternehmen den Startup-Schuhen </w:t>
      </w:r>
      <w:r w:rsidR="00B3376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entwachsen und</w:t>
      </w:r>
      <w:r w:rsidR="002E3E7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die</w:t>
      </w:r>
      <w:r w:rsidR="00B3376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7B116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Produkte </w:t>
      </w:r>
      <w:r w:rsidR="0053108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den </w:t>
      </w:r>
      <w:r w:rsidR="000821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Bedürfnissen der </w:t>
      </w:r>
      <w:proofErr w:type="spellStart"/>
      <w:proofErr w:type="gramStart"/>
      <w:r w:rsidR="0053108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Konsument:innen</w:t>
      </w:r>
      <w:proofErr w:type="spellEnd"/>
      <w:proofErr w:type="gramEnd"/>
      <w:r w:rsidR="0053108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mitgewachsen.</w:t>
      </w:r>
      <w:r w:rsidR="00F56C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33D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</w:t>
      </w:r>
      <w:r w:rsidR="00A33D1B" w:rsidRPr="00A33D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ür 2025 zeichnet sich ein Umsatzvolumen von rund </w:t>
      </w:r>
      <w:r w:rsidR="00A1451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14</w:t>
      </w:r>
      <w:r w:rsidR="00A33D1B" w:rsidRPr="00A33D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Mio. € ab.</w:t>
      </w:r>
    </w:p>
    <w:p w14:paraId="77EC28A4" w14:textId="77777777" w:rsidR="007D113A" w:rsidRDefault="007D113A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B9C357E" w14:textId="4FF33221" w:rsidR="000F70CC" w:rsidRDefault="00816470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Mit </w:t>
      </w:r>
      <w:r w:rsidR="00350555">
        <w:rPr>
          <w:rFonts w:asciiTheme="minorHAnsi" w:hAnsiTheme="minorHAnsi" w:cstheme="minorHAnsi"/>
          <w:sz w:val="22"/>
          <w:szCs w:val="22"/>
        </w:rPr>
        <w:t>dem Ansp</w:t>
      </w:r>
      <w:r w:rsidR="00530D12">
        <w:rPr>
          <w:rFonts w:asciiTheme="minorHAnsi" w:hAnsiTheme="minorHAnsi" w:cstheme="minorHAnsi"/>
          <w:sz w:val="22"/>
          <w:szCs w:val="22"/>
        </w:rPr>
        <w:t>r</w:t>
      </w:r>
      <w:r w:rsidR="00350555">
        <w:rPr>
          <w:rFonts w:asciiTheme="minorHAnsi" w:hAnsiTheme="minorHAnsi" w:cstheme="minorHAnsi"/>
          <w:sz w:val="22"/>
          <w:szCs w:val="22"/>
        </w:rPr>
        <w:t>uch,</w:t>
      </w:r>
      <w:r w:rsidR="008C0C7B">
        <w:rPr>
          <w:rFonts w:asciiTheme="minorHAnsi" w:hAnsiTheme="minorHAnsi" w:cstheme="minorHAnsi"/>
          <w:sz w:val="22"/>
          <w:szCs w:val="22"/>
        </w:rPr>
        <w:t xml:space="preserve"> Kindern und Eltern</w:t>
      </w:r>
      <w:r w:rsidR="00CC50BC">
        <w:rPr>
          <w:rFonts w:asciiTheme="minorHAnsi" w:hAnsiTheme="minorHAnsi" w:cstheme="minorHAnsi"/>
          <w:sz w:val="22"/>
          <w:szCs w:val="22"/>
        </w:rPr>
        <w:t xml:space="preserve"> mit ihren </w:t>
      </w:r>
      <w:r w:rsidR="008B5F84">
        <w:rPr>
          <w:rFonts w:asciiTheme="minorHAnsi" w:hAnsiTheme="minorHAnsi" w:cstheme="minorHAnsi"/>
          <w:sz w:val="22"/>
          <w:szCs w:val="22"/>
        </w:rPr>
        <w:t>Produkten</w:t>
      </w:r>
      <w:r w:rsidR="008C0C7B">
        <w:rPr>
          <w:rFonts w:asciiTheme="minorHAnsi" w:hAnsiTheme="minorHAnsi" w:cstheme="minorHAnsi"/>
          <w:sz w:val="22"/>
          <w:szCs w:val="22"/>
        </w:rPr>
        <w:t xml:space="preserve"> gerecht </w:t>
      </w:r>
      <w:r w:rsidR="000A04C4">
        <w:rPr>
          <w:rFonts w:asciiTheme="minorHAnsi" w:hAnsiTheme="minorHAnsi" w:cstheme="minorHAnsi"/>
          <w:sz w:val="22"/>
          <w:szCs w:val="22"/>
        </w:rPr>
        <w:t>zu werden</w:t>
      </w:r>
      <w:r w:rsidR="008C0C7B">
        <w:rPr>
          <w:rFonts w:asciiTheme="minorHAnsi" w:hAnsiTheme="minorHAnsi" w:cstheme="minorHAnsi"/>
          <w:sz w:val="22"/>
          <w:szCs w:val="22"/>
        </w:rPr>
        <w:t xml:space="preserve">, </w:t>
      </w:r>
      <w:r w:rsidR="00350555">
        <w:rPr>
          <w:rFonts w:asciiTheme="minorHAnsi" w:hAnsiTheme="minorHAnsi" w:cstheme="minorHAnsi"/>
          <w:sz w:val="22"/>
          <w:szCs w:val="22"/>
        </w:rPr>
        <w:t>ha</w:t>
      </w:r>
      <w:r w:rsidR="000D7F4F">
        <w:rPr>
          <w:rFonts w:asciiTheme="minorHAnsi" w:hAnsiTheme="minorHAnsi" w:cstheme="minorHAnsi"/>
          <w:sz w:val="22"/>
          <w:szCs w:val="22"/>
        </w:rPr>
        <w:t xml:space="preserve">ben Christian Eibl und Reinhold </w:t>
      </w:r>
      <w:proofErr w:type="spellStart"/>
      <w:r w:rsidR="000D7F4F">
        <w:rPr>
          <w:rFonts w:asciiTheme="minorHAnsi" w:hAnsiTheme="minorHAnsi" w:cstheme="minorHAnsi"/>
          <w:sz w:val="22"/>
          <w:szCs w:val="22"/>
        </w:rPr>
        <w:t>Hinterplattner</w:t>
      </w:r>
      <w:proofErr w:type="spellEnd"/>
      <w:r w:rsidR="008C0C7B">
        <w:rPr>
          <w:rFonts w:asciiTheme="minorHAnsi" w:hAnsiTheme="minorHAnsi" w:cstheme="minorHAnsi"/>
          <w:sz w:val="22"/>
          <w:szCs w:val="22"/>
        </w:rPr>
        <w:t xml:space="preserve"> 2020 eine Marktlücke </w:t>
      </w:r>
      <w:r w:rsidR="004C5091">
        <w:rPr>
          <w:rFonts w:asciiTheme="minorHAnsi" w:hAnsiTheme="minorHAnsi" w:cstheme="minorHAnsi"/>
          <w:sz w:val="22"/>
          <w:szCs w:val="22"/>
        </w:rPr>
        <w:t>gefunden.</w:t>
      </w:r>
      <w:r w:rsidR="008C0C7B">
        <w:rPr>
          <w:rFonts w:asciiTheme="minorHAnsi" w:hAnsiTheme="minorHAnsi" w:cstheme="minorHAnsi"/>
          <w:sz w:val="22"/>
          <w:szCs w:val="22"/>
        </w:rPr>
        <w:t xml:space="preserve"> </w:t>
      </w:r>
      <w:r w:rsidR="00263979">
        <w:rPr>
          <w:rFonts w:asciiTheme="minorHAnsi" w:hAnsiTheme="minorHAnsi" w:cstheme="minorHAnsi"/>
          <w:sz w:val="22"/>
          <w:szCs w:val="22"/>
        </w:rPr>
        <w:t xml:space="preserve">Aktuell umfasst das </w:t>
      </w:r>
      <w:r w:rsidR="006567EA">
        <w:rPr>
          <w:rFonts w:asciiTheme="minorHAnsi" w:hAnsiTheme="minorHAnsi" w:cstheme="minorHAnsi"/>
          <w:sz w:val="22"/>
          <w:szCs w:val="22"/>
        </w:rPr>
        <w:t>PURE&amp;FUN-</w:t>
      </w:r>
      <w:r w:rsidR="00263979">
        <w:rPr>
          <w:rFonts w:asciiTheme="minorHAnsi" w:hAnsiTheme="minorHAnsi" w:cstheme="minorHAnsi"/>
          <w:sz w:val="22"/>
          <w:szCs w:val="22"/>
        </w:rPr>
        <w:t>Sortiment 65 Produkte</w:t>
      </w:r>
      <w:r w:rsidR="00324724">
        <w:rPr>
          <w:rFonts w:asciiTheme="minorHAnsi" w:hAnsiTheme="minorHAnsi" w:cstheme="minorHAnsi"/>
          <w:sz w:val="22"/>
          <w:szCs w:val="22"/>
        </w:rPr>
        <w:t xml:space="preserve">, die von </w:t>
      </w:r>
      <w:r w:rsidR="007A7130">
        <w:rPr>
          <w:rFonts w:asciiTheme="minorHAnsi" w:hAnsiTheme="minorHAnsi" w:cstheme="minorHAnsi"/>
          <w:sz w:val="22"/>
          <w:szCs w:val="22"/>
        </w:rPr>
        <w:t xml:space="preserve">beliebten </w:t>
      </w:r>
      <w:r w:rsidR="00324724">
        <w:rPr>
          <w:rFonts w:asciiTheme="minorHAnsi" w:hAnsiTheme="minorHAnsi" w:cstheme="minorHAnsi"/>
          <w:sz w:val="22"/>
          <w:szCs w:val="22"/>
        </w:rPr>
        <w:t>Kinderfiguren wie P</w:t>
      </w:r>
      <w:r w:rsidR="00EA3751">
        <w:rPr>
          <w:rFonts w:asciiTheme="minorHAnsi" w:hAnsiTheme="minorHAnsi" w:cstheme="minorHAnsi"/>
          <w:sz w:val="22"/>
          <w:szCs w:val="22"/>
        </w:rPr>
        <w:t>AW</w:t>
      </w:r>
      <w:r w:rsidR="0032472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24724">
        <w:rPr>
          <w:rFonts w:asciiTheme="minorHAnsi" w:hAnsiTheme="minorHAnsi" w:cstheme="minorHAnsi"/>
          <w:sz w:val="22"/>
          <w:szCs w:val="22"/>
        </w:rPr>
        <w:t xml:space="preserve">Patrol, </w:t>
      </w:r>
      <w:r w:rsidR="007A7130">
        <w:rPr>
          <w:rFonts w:asciiTheme="minorHAnsi" w:hAnsiTheme="minorHAnsi" w:cstheme="minorHAnsi"/>
          <w:sz w:val="22"/>
          <w:szCs w:val="22"/>
        </w:rPr>
        <w:t xml:space="preserve"> Micky</w:t>
      </w:r>
      <w:proofErr w:type="gramEnd"/>
      <w:r w:rsidR="007A7130">
        <w:rPr>
          <w:rFonts w:asciiTheme="minorHAnsi" w:hAnsiTheme="minorHAnsi" w:cstheme="minorHAnsi"/>
          <w:sz w:val="22"/>
          <w:szCs w:val="22"/>
        </w:rPr>
        <w:t xml:space="preserve"> Maus, </w:t>
      </w:r>
      <w:r w:rsidR="00521B0B">
        <w:rPr>
          <w:rFonts w:asciiTheme="minorHAnsi" w:hAnsiTheme="minorHAnsi" w:cstheme="minorHAnsi"/>
          <w:sz w:val="22"/>
          <w:szCs w:val="22"/>
        </w:rPr>
        <w:t>Die Eiskönig</w:t>
      </w:r>
      <w:r w:rsidR="007A7130">
        <w:rPr>
          <w:rFonts w:asciiTheme="minorHAnsi" w:hAnsiTheme="minorHAnsi" w:cstheme="minorHAnsi"/>
          <w:sz w:val="22"/>
          <w:szCs w:val="22"/>
        </w:rPr>
        <w:t>in</w:t>
      </w:r>
      <w:r w:rsidR="00324724">
        <w:rPr>
          <w:rFonts w:asciiTheme="minorHAnsi" w:hAnsiTheme="minorHAnsi" w:cstheme="minorHAnsi"/>
          <w:sz w:val="22"/>
          <w:szCs w:val="22"/>
        </w:rPr>
        <w:t xml:space="preserve">, Peppa Pig oder Arielle angeführt werden. </w:t>
      </w:r>
      <w:r w:rsidR="000A04C4">
        <w:rPr>
          <w:rFonts w:asciiTheme="minorHAnsi" w:hAnsiTheme="minorHAnsi" w:cstheme="minorHAnsi"/>
          <w:sz w:val="22"/>
          <w:szCs w:val="22"/>
        </w:rPr>
        <w:t xml:space="preserve">Seit </w:t>
      </w:r>
      <w:r w:rsidR="00D346F9">
        <w:rPr>
          <w:rFonts w:asciiTheme="minorHAnsi" w:hAnsiTheme="minorHAnsi" w:cstheme="minorHAnsi"/>
          <w:sz w:val="22"/>
          <w:szCs w:val="22"/>
        </w:rPr>
        <w:t>Beginn an zum</w:t>
      </w:r>
      <w:r w:rsidR="00591F9C">
        <w:rPr>
          <w:rFonts w:asciiTheme="minorHAnsi" w:hAnsiTheme="minorHAnsi" w:cstheme="minorHAnsi"/>
          <w:sz w:val="22"/>
          <w:szCs w:val="22"/>
        </w:rPr>
        <w:t xml:space="preserve"> Sortiment gehören</w:t>
      </w:r>
      <w:r w:rsidR="000E4408">
        <w:rPr>
          <w:rFonts w:asciiTheme="minorHAnsi" w:hAnsiTheme="minorHAnsi" w:cstheme="minorHAnsi"/>
          <w:sz w:val="22"/>
          <w:szCs w:val="22"/>
        </w:rPr>
        <w:t xml:space="preserve"> </w:t>
      </w:r>
      <w:r w:rsidR="00AE2547" w:rsidRPr="00AE2547">
        <w:rPr>
          <w:rFonts w:asciiTheme="minorHAnsi" w:hAnsiTheme="minorHAnsi" w:cstheme="minorHAnsi"/>
          <w:sz w:val="22"/>
          <w:szCs w:val="22"/>
        </w:rPr>
        <w:t>Hafer-Riegel</w:t>
      </w:r>
      <w:r w:rsidR="00742A8F">
        <w:rPr>
          <w:rFonts w:asciiTheme="minorHAnsi" w:hAnsiTheme="minorHAnsi" w:cstheme="minorHAnsi"/>
          <w:sz w:val="22"/>
          <w:szCs w:val="22"/>
        </w:rPr>
        <w:t xml:space="preserve">, </w:t>
      </w:r>
      <w:r w:rsidR="00F56772">
        <w:rPr>
          <w:rFonts w:asciiTheme="minorHAnsi" w:hAnsiTheme="minorHAnsi" w:cstheme="minorHAnsi"/>
          <w:sz w:val="22"/>
          <w:szCs w:val="22"/>
        </w:rPr>
        <w:t>Knabber</w:t>
      </w:r>
      <w:r w:rsidR="00736482">
        <w:rPr>
          <w:rFonts w:asciiTheme="minorHAnsi" w:hAnsiTheme="minorHAnsi" w:cstheme="minorHAnsi"/>
          <w:sz w:val="22"/>
          <w:szCs w:val="22"/>
        </w:rPr>
        <w:t>gebäck</w:t>
      </w:r>
      <w:r w:rsidR="000E4408">
        <w:rPr>
          <w:rFonts w:asciiTheme="minorHAnsi" w:hAnsiTheme="minorHAnsi" w:cstheme="minorHAnsi"/>
          <w:sz w:val="22"/>
          <w:szCs w:val="22"/>
        </w:rPr>
        <w:t xml:space="preserve"> und </w:t>
      </w:r>
      <w:r w:rsidR="00AE2547" w:rsidRPr="00AE2547">
        <w:rPr>
          <w:rFonts w:asciiTheme="minorHAnsi" w:hAnsiTheme="minorHAnsi" w:cstheme="minorHAnsi"/>
          <w:sz w:val="22"/>
          <w:szCs w:val="22"/>
        </w:rPr>
        <w:t>Fr</w:t>
      </w:r>
      <w:r w:rsidR="007A7130">
        <w:rPr>
          <w:rFonts w:asciiTheme="minorHAnsi" w:hAnsiTheme="minorHAnsi" w:cstheme="minorHAnsi"/>
          <w:sz w:val="22"/>
          <w:szCs w:val="22"/>
        </w:rPr>
        <w:t>u</w:t>
      </w:r>
      <w:r w:rsidR="00AE2547" w:rsidRPr="00AE2547">
        <w:rPr>
          <w:rFonts w:asciiTheme="minorHAnsi" w:hAnsiTheme="minorHAnsi" w:cstheme="minorHAnsi"/>
          <w:sz w:val="22"/>
          <w:szCs w:val="22"/>
        </w:rPr>
        <w:t>chtpüree</w:t>
      </w:r>
      <w:r w:rsidR="00742A8F">
        <w:rPr>
          <w:rFonts w:asciiTheme="minorHAnsi" w:hAnsiTheme="minorHAnsi" w:cstheme="minorHAnsi"/>
          <w:sz w:val="22"/>
          <w:szCs w:val="22"/>
        </w:rPr>
        <w:t xml:space="preserve">s, </w:t>
      </w:r>
      <w:r w:rsidR="00AE2547" w:rsidRPr="00AE2547">
        <w:rPr>
          <w:rFonts w:asciiTheme="minorHAnsi" w:hAnsiTheme="minorHAnsi" w:cstheme="minorHAnsi"/>
          <w:sz w:val="22"/>
          <w:szCs w:val="22"/>
        </w:rPr>
        <w:t xml:space="preserve">sogenannte </w:t>
      </w:r>
      <w:proofErr w:type="spellStart"/>
      <w:r w:rsidR="00AE2547" w:rsidRPr="00AE2547">
        <w:rPr>
          <w:rFonts w:asciiTheme="minorHAnsi" w:hAnsiTheme="minorHAnsi" w:cstheme="minorHAnsi"/>
          <w:sz w:val="22"/>
          <w:szCs w:val="22"/>
        </w:rPr>
        <w:t>Quetschies</w:t>
      </w:r>
      <w:proofErr w:type="spellEnd"/>
      <w:r w:rsidR="00742A8F">
        <w:rPr>
          <w:rFonts w:asciiTheme="minorHAnsi" w:hAnsiTheme="minorHAnsi" w:cstheme="minorHAnsi"/>
          <w:sz w:val="22"/>
          <w:szCs w:val="22"/>
        </w:rPr>
        <w:t xml:space="preserve">. </w:t>
      </w:r>
      <w:r w:rsidR="00736482">
        <w:rPr>
          <w:rFonts w:asciiTheme="minorHAnsi" w:hAnsiTheme="minorHAnsi" w:cstheme="minorHAnsi"/>
          <w:sz w:val="22"/>
          <w:szCs w:val="22"/>
        </w:rPr>
        <w:t xml:space="preserve">Die waren und sind </w:t>
      </w:r>
      <w:r w:rsidR="00FA11FF">
        <w:rPr>
          <w:rFonts w:asciiTheme="minorHAnsi" w:hAnsiTheme="minorHAnsi" w:cstheme="minorHAnsi"/>
          <w:sz w:val="22"/>
          <w:szCs w:val="22"/>
        </w:rPr>
        <w:t xml:space="preserve">nach wie vor </w:t>
      </w:r>
      <w:r w:rsidR="00520511">
        <w:rPr>
          <w:rFonts w:asciiTheme="minorHAnsi" w:hAnsiTheme="minorHAnsi" w:cstheme="minorHAnsi"/>
          <w:sz w:val="22"/>
          <w:szCs w:val="22"/>
        </w:rPr>
        <w:t>die</w:t>
      </w:r>
      <w:r w:rsidR="00FA11FF">
        <w:rPr>
          <w:rFonts w:asciiTheme="minorHAnsi" w:hAnsiTheme="minorHAnsi" w:cstheme="minorHAnsi"/>
          <w:sz w:val="22"/>
          <w:szCs w:val="22"/>
        </w:rPr>
        <w:t xml:space="preserve"> </w:t>
      </w:r>
      <w:r w:rsidR="00DA7862">
        <w:rPr>
          <w:rFonts w:asciiTheme="minorHAnsi" w:hAnsiTheme="minorHAnsi" w:cstheme="minorHAnsi"/>
          <w:sz w:val="22"/>
          <w:szCs w:val="22"/>
        </w:rPr>
        <w:t>Topseller</w:t>
      </w:r>
      <w:r w:rsidR="006E3BD1">
        <w:rPr>
          <w:rFonts w:asciiTheme="minorHAnsi" w:hAnsiTheme="minorHAnsi" w:cstheme="minorHAnsi"/>
          <w:sz w:val="22"/>
          <w:szCs w:val="22"/>
        </w:rPr>
        <w:t>. Sie sind al</w:t>
      </w:r>
      <w:r w:rsidR="000C63FC">
        <w:rPr>
          <w:rFonts w:asciiTheme="minorHAnsi" w:hAnsiTheme="minorHAnsi" w:cstheme="minorHAnsi"/>
          <w:sz w:val="22"/>
          <w:szCs w:val="22"/>
        </w:rPr>
        <w:t xml:space="preserve">lerdings auch </w:t>
      </w:r>
      <w:r w:rsidR="00D50E7A">
        <w:rPr>
          <w:rFonts w:asciiTheme="minorHAnsi" w:hAnsiTheme="minorHAnsi" w:cstheme="minorHAnsi"/>
          <w:sz w:val="22"/>
          <w:szCs w:val="22"/>
        </w:rPr>
        <w:t>jene</w:t>
      </w:r>
      <w:r w:rsidR="000C63FC">
        <w:rPr>
          <w:rFonts w:asciiTheme="minorHAnsi" w:hAnsiTheme="minorHAnsi" w:cstheme="minorHAnsi"/>
          <w:sz w:val="22"/>
          <w:szCs w:val="22"/>
        </w:rPr>
        <w:t xml:space="preserve"> Kategorie</w:t>
      </w:r>
      <w:r w:rsidR="00B20BA4">
        <w:rPr>
          <w:rFonts w:asciiTheme="minorHAnsi" w:hAnsiTheme="minorHAnsi" w:cstheme="minorHAnsi"/>
          <w:sz w:val="22"/>
          <w:szCs w:val="22"/>
        </w:rPr>
        <w:t>,</w:t>
      </w:r>
      <w:r w:rsidR="00805B85">
        <w:rPr>
          <w:rFonts w:asciiTheme="minorHAnsi" w:hAnsiTheme="minorHAnsi" w:cstheme="minorHAnsi"/>
          <w:sz w:val="22"/>
          <w:szCs w:val="22"/>
        </w:rPr>
        <w:t xml:space="preserve"> </w:t>
      </w:r>
      <w:r w:rsidR="00521B0B">
        <w:rPr>
          <w:rFonts w:asciiTheme="minorHAnsi" w:hAnsiTheme="minorHAnsi" w:cstheme="minorHAnsi"/>
          <w:sz w:val="22"/>
          <w:szCs w:val="22"/>
        </w:rPr>
        <w:t>in der der Wettbewerb am här</w:t>
      </w:r>
      <w:r w:rsidR="004C5091">
        <w:rPr>
          <w:rFonts w:asciiTheme="minorHAnsi" w:hAnsiTheme="minorHAnsi" w:cstheme="minorHAnsi"/>
          <w:sz w:val="22"/>
          <w:szCs w:val="22"/>
        </w:rPr>
        <w:t>testen ist.</w:t>
      </w:r>
      <w:r w:rsidR="00DA7862">
        <w:rPr>
          <w:rFonts w:asciiTheme="minorHAnsi" w:hAnsiTheme="minorHAnsi" w:cstheme="minorHAnsi"/>
          <w:sz w:val="22"/>
          <w:szCs w:val="22"/>
        </w:rPr>
        <w:t xml:space="preserve"> </w:t>
      </w:r>
      <w:r w:rsidR="000C63FC">
        <w:rPr>
          <w:rFonts w:asciiTheme="minorHAnsi" w:hAnsiTheme="minorHAnsi" w:cstheme="minorHAnsi"/>
          <w:sz w:val="22"/>
          <w:szCs w:val="22"/>
        </w:rPr>
        <w:t xml:space="preserve">Ergänzt wird das </w:t>
      </w:r>
      <w:r w:rsidR="00530D12">
        <w:rPr>
          <w:rFonts w:asciiTheme="minorHAnsi" w:hAnsiTheme="minorHAnsi" w:cstheme="minorHAnsi"/>
          <w:sz w:val="22"/>
          <w:szCs w:val="22"/>
        </w:rPr>
        <w:t>Snack-</w:t>
      </w:r>
      <w:r w:rsidR="000C63FC">
        <w:rPr>
          <w:rFonts w:asciiTheme="minorHAnsi" w:hAnsiTheme="minorHAnsi" w:cstheme="minorHAnsi"/>
          <w:sz w:val="22"/>
          <w:szCs w:val="22"/>
        </w:rPr>
        <w:t>Sortiment um</w:t>
      </w:r>
      <w:r w:rsidR="00BB5F19">
        <w:rPr>
          <w:rFonts w:asciiTheme="minorHAnsi" w:hAnsiTheme="minorHAnsi" w:cstheme="minorHAnsi"/>
          <w:sz w:val="22"/>
          <w:szCs w:val="22"/>
        </w:rPr>
        <w:t xml:space="preserve"> verschiedene</w:t>
      </w:r>
      <w:r w:rsidR="00FA11FF">
        <w:rPr>
          <w:rFonts w:asciiTheme="minorHAnsi" w:hAnsiTheme="minorHAnsi" w:cstheme="minorHAnsi"/>
          <w:sz w:val="22"/>
          <w:szCs w:val="22"/>
        </w:rPr>
        <w:t xml:space="preserve"> </w:t>
      </w:r>
      <w:r w:rsidR="00DA7862">
        <w:rPr>
          <w:rFonts w:asciiTheme="minorHAnsi" w:hAnsiTheme="minorHAnsi" w:cstheme="minorHAnsi"/>
          <w:sz w:val="22"/>
          <w:szCs w:val="22"/>
        </w:rPr>
        <w:t>Fruchtsaftgetränke</w:t>
      </w:r>
      <w:r w:rsidR="00FA11FF">
        <w:rPr>
          <w:rFonts w:asciiTheme="minorHAnsi" w:hAnsiTheme="minorHAnsi" w:cstheme="minorHAnsi"/>
          <w:sz w:val="22"/>
          <w:szCs w:val="22"/>
        </w:rPr>
        <w:t>.</w:t>
      </w:r>
      <w:r w:rsidR="006A47F8">
        <w:rPr>
          <w:rFonts w:asciiTheme="minorHAnsi" w:hAnsiTheme="minorHAnsi" w:cstheme="minorHAnsi"/>
          <w:sz w:val="22"/>
          <w:szCs w:val="22"/>
        </w:rPr>
        <w:t xml:space="preserve"> </w:t>
      </w:r>
      <w:r w:rsidR="000765AA" w:rsidRPr="000765AA">
        <w:rPr>
          <w:rFonts w:asciiTheme="minorHAnsi" w:hAnsiTheme="minorHAnsi" w:cstheme="minorHAnsi"/>
          <w:sz w:val="22"/>
          <w:szCs w:val="22"/>
        </w:rPr>
        <w:t>Rezeptur und Geschmack variieren nach Produktlinie</w:t>
      </w:r>
      <w:r w:rsidR="000765AA">
        <w:rPr>
          <w:rFonts w:asciiTheme="minorHAnsi" w:hAnsiTheme="minorHAnsi" w:cstheme="minorHAnsi"/>
          <w:sz w:val="22"/>
          <w:szCs w:val="22"/>
        </w:rPr>
        <w:t xml:space="preserve">. </w:t>
      </w:r>
      <w:r w:rsidR="00B3527C">
        <w:rPr>
          <w:rFonts w:asciiTheme="minorHAnsi" w:hAnsiTheme="minorHAnsi" w:cstheme="minorHAnsi"/>
          <w:sz w:val="22"/>
          <w:szCs w:val="22"/>
        </w:rPr>
        <w:t xml:space="preserve">Mittlerweile ist </w:t>
      </w:r>
      <w:r w:rsidR="001740F9">
        <w:rPr>
          <w:rFonts w:asciiTheme="minorHAnsi" w:hAnsiTheme="minorHAnsi" w:cstheme="minorHAnsi"/>
          <w:sz w:val="22"/>
          <w:szCs w:val="22"/>
        </w:rPr>
        <w:t>PURE&amp;FUN</w:t>
      </w:r>
      <w:r w:rsidR="00B3527C">
        <w:rPr>
          <w:rFonts w:asciiTheme="minorHAnsi" w:hAnsiTheme="minorHAnsi" w:cstheme="minorHAnsi"/>
          <w:sz w:val="22"/>
          <w:szCs w:val="22"/>
        </w:rPr>
        <w:t xml:space="preserve"> über den k</w:t>
      </w:r>
      <w:r w:rsidR="00A83CE6">
        <w:rPr>
          <w:rFonts w:asciiTheme="minorHAnsi" w:hAnsiTheme="minorHAnsi" w:cstheme="minorHAnsi"/>
          <w:sz w:val="22"/>
          <w:szCs w:val="22"/>
        </w:rPr>
        <w:t>lassischen Snack</w:t>
      </w:r>
      <w:r w:rsidR="00B3527C">
        <w:rPr>
          <w:rFonts w:asciiTheme="minorHAnsi" w:hAnsiTheme="minorHAnsi" w:cstheme="minorHAnsi"/>
          <w:sz w:val="22"/>
          <w:szCs w:val="22"/>
        </w:rPr>
        <w:t>-</w:t>
      </w:r>
      <w:r w:rsidR="00A83CE6">
        <w:rPr>
          <w:rFonts w:asciiTheme="minorHAnsi" w:hAnsiTheme="minorHAnsi" w:cstheme="minorHAnsi"/>
          <w:sz w:val="22"/>
          <w:szCs w:val="22"/>
        </w:rPr>
        <w:t xml:space="preserve"> und Kleinkinderbereich </w:t>
      </w:r>
      <w:r w:rsidR="00B3527C">
        <w:rPr>
          <w:rFonts w:asciiTheme="minorHAnsi" w:hAnsiTheme="minorHAnsi" w:cstheme="minorHAnsi"/>
          <w:sz w:val="22"/>
          <w:szCs w:val="22"/>
        </w:rPr>
        <w:t>hinausgew</w:t>
      </w:r>
      <w:r w:rsidR="00B136F0">
        <w:rPr>
          <w:rFonts w:asciiTheme="minorHAnsi" w:hAnsiTheme="minorHAnsi" w:cstheme="minorHAnsi"/>
          <w:sz w:val="22"/>
          <w:szCs w:val="22"/>
        </w:rPr>
        <w:t>achsen</w:t>
      </w:r>
      <w:r w:rsidR="00A83CE6">
        <w:rPr>
          <w:rFonts w:asciiTheme="minorHAnsi" w:hAnsiTheme="minorHAnsi" w:cstheme="minorHAnsi"/>
          <w:sz w:val="22"/>
          <w:szCs w:val="22"/>
        </w:rPr>
        <w:t xml:space="preserve">. </w:t>
      </w:r>
      <w:r w:rsidR="00521B0B" w:rsidRPr="00C33F23">
        <w:rPr>
          <w:rFonts w:asciiTheme="minorHAnsi" w:hAnsiTheme="minorHAnsi" w:cstheme="minorHAnsi"/>
          <w:sz w:val="22"/>
          <w:szCs w:val="22"/>
        </w:rPr>
        <w:t>Demnächst</w:t>
      </w:r>
      <w:r w:rsidR="00B136F0">
        <w:rPr>
          <w:rFonts w:asciiTheme="minorHAnsi" w:hAnsiTheme="minorHAnsi" w:cstheme="minorHAnsi"/>
          <w:sz w:val="22"/>
          <w:szCs w:val="22"/>
        </w:rPr>
        <w:t xml:space="preserve"> </w:t>
      </w:r>
      <w:r w:rsidR="001740F9">
        <w:rPr>
          <w:rFonts w:asciiTheme="minorHAnsi" w:hAnsiTheme="minorHAnsi" w:cstheme="minorHAnsi"/>
          <w:sz w:val="22"/>
          <w:szCs w:val="22"/>
        </w:rPr>
        <w:t xml:space="preserve">ist die Marke </w:t>
      </w:r>
      <w:r w:rsidR="00B136F0">
        <w:rPr>
          <w:rFonts w:asciiTheme="minorHAnsi" w:hAnsiTheme="minorHAnsi" w:cstheme="minorHAnsi"/>
          <w:sz w:val="22"/>
          <w:szCs w:val="22"/>
        </w:rPr>
        <w:t xml:space="preserve">auch </w:t>
      </w:r>
      <w:r w:rsidR="00555856">
        <w:rPr>
          <w:rFonts w:asciiTheme="minorHAnsi" w:hAnsiTheme="minorHAnsi" w:cstheme="minorHAnsi"/>
          <w:sz w:val="22"/>
          <w:szCs w:val="22"/>
        </w:rPr>
        <w:t xml:space="preserve">mit </w:t>
      </w:r>
      <w:r w:rsidR="00E44051">
        <w:rPr>
          <w:rFonts w:asciiTheme="minorHAnsi" w:hAnsiTheme="minorHAnsi" w:cstheme="minorHAnsi"/>
          <w:sz w:val="22"/>
          <w:szCs w:val="22"/>
        </w:rPr>
        <w:t xml:space="preserve">Nudeln, </w:t>
      </w:r>
      <w:r w:rsidR="00324724">
        <w:rPr>
          <w:rFonts w:asciiTheme="minorHAnsi" w:hAnsiTheme="minorHAnsi" w:cstheme="minorHAnsi"/>
          <w:sz w:val="22"/>
          <w:szCs w:val="22"/>
        </w:rPr>
        <w:t>Kekse</w:t>
      </w:r>
      <w:r w:rsidR="00380676">
        <w:rPr>
          <w:rFonts w:asciiTheme="minorHAnsi" w:hAnsiTheme="minorHAnsi" w:cstheme="minorHAnsi"/>
          <w:sz w:val="22"/>
          <w:szCs w:val="22"/>
        </w:rPr>
        <w:t>n</w:t>
      </w:r>
      <w:r w:rsidR="00324724">
        <w:rPr>
          <w:rFonts w:asciiTheme="minorHAnsi" w:hAnsiTheme="minorHAnsi" w:cstheme="minorHAnsi"/>
          <w:sz w:val="22"/>
          <w:szCs w:val="22"/>
        </w:rPr>
        <w:t xml:space="preserve">, </w:t>
      </w:r>
      <w:r w:rsidR="00E44051">
        <w:rPr>
          <w:rFonts w:asciiTheme="minorHAnsi" w:hAnsiTheme="minorHAnsi" w:cstheme="minorHAnsi"/>
          <w:sz w:val="22"/>
          <w:szCs w:val="22"/>
        </w:rPr>
        <w:t xml:space="preserve">Müsli und </w:t>
      </w:r>
      <w:r w:rsidR="00453A31">
        <w:rPr>
          <w:rFonts w:asciiTheme="minorHAnsi" w:hAnsiTheme="minorHAnsi" w:cstheme="minorHAnsi"/>
          <w:sz w:val="22"/>
          <w:szCs w:val="22"/>
        </w:rPr>
        <w:t>Porridge</w:t>
      </w:r>
      <w:r w:rsidR="00B136F0">
        <w:rPr>
          <w:rFonts w:asciiTheme="minorHAnsi" w:hAnsiTheme="minorHAnsi" w:cstheme="minorHAnsi"/>
          <w:sz w:val="22"/>
          <w:szCs w:val="22"/>
        </w:rPr>
        <w:t xml:space="preserve"> </w:t>
      </w:r>
      <w:r w:rsidR="00555856">
        <w:rPr>
          <w:rFonts w:asciiTheme="minorHAnsi" w:hAnsiTheme="minorHAnsi" w:cstheme="minorHAnsi"/>
          <w:sz w:val="22"/>
          <w:szCs w:val="22"/>
        </w:rPr>
        <w:t>in den Supermärkten gelistet</w:t>
      </w:r>
      <w:r w:rsidR="00453A31">
        <w:rPr>
          <w:rFonts w:asciiTheme="minorHAnsi" w:hAnsiTheme="minorHAnsi" w:cstheme="minorHAnsi"/>
          <w:sz w:val="22"/>
          <w:szCs w:val="22"/>
        </w:rPr>
        <w:t>.</w:t>
      </w:r>
      <w:r w:rsidR="002751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36168B" w14:textId="77777777" w:rsidR="000F70CC" w:rsidRDefault="000F70CC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40BAB0F" w14:textId="0064B7D5" w:rsidR="000F70CC" w:rsidRDefault="008C3649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Geschmack und </w:t>
      </w:r>
      <w:r w:rsidR="00CB333D">
        <w:rPr>
          <w:rFonts w:asciiTheme="minorHAnsi" w:hAnsiTheme="minorHAnsi" w:cstheme="minorHAnsi"/>
          <w:b/>
          <w:bCs/>
          <w:sz w:val="22"/>
          <w:szCs w:val="22"/>
        </w:rPr>
        <w:t xml:space="preserve">Design </w:t>
      </w:r>
      <w:r w:rsidR="00BC1E6A">
        <w:rPr>
          <w:rFonts w:asciiTheme="minorHAnsi" w:hAnsiTheme="minorHAnsi" w:cstheme="minorHAnsi"/>
          <w:b/>
          <w:bCs/>
          <w:sz w:val="22"/>
          <w:szCs w:val="22"/>
        </w:rPr>
        <w:t>als Erfolgsduo</w:t>
      </w:r>
    </w:p>
    <w:p w14:paraId="1C74F7BD" w14:textId="77777777" w:rsidR="000F70CC" w:rsidRPr="000F70CC" w:rsidRDefault="000F70CC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63AF47" w14:textId="4BEC60F1" w:rsidR="003F3B1B" w:rsidRDefault="00D50E7A" w:rsidP="003F3B1B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3F3B1B" w:rsidRPr="003F3B1B">
        <w:rPr>
          <w:rFonts w:asciiTheme="minorHAnsi" w:hAnsiTheme="minorHAnsi" w:cstheme="minorHAnsi"/>
          <w:sz w:val="22"/>
          <w:szCs w:val="22"/>
        </w:rPr>
        <w:t>Die Produktentwicklung ist deutlich intensiver geworden</w:t>
      </w:r>
      <w:r>
        <w:rPr>
          <w:rFonts w:asciiTheme="minorHAnsi" w:hAnsiTheme="minorHAnsi" w:cstheme="minorHAnsi"/>
          <w:sz w:val="22"/>
          <w:szCs w:val="22"/>
        </w:rPr>
        <w:t xml:space="preserve"> und </w:t>
      </w:r>
      <w:r w:rsidR="00DA4907">
        <w:rPr>
          <w:rFonts w:asciiTheme="minorHAnsi" w:hAnsiTheme="minorHAnsi" w:cstheme="minorHAnsi"/>
          <w:sz w:val="22"/>
          <w:szCs w:val="22"/>
        </w:rPr>
        <w:t>wir investieren hier sehr viel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“, erklärt </w:t>
      </w:r>
      <w:r w:rsidR="00DA4907">
        <w:rPr>
          <w:rFonts w:asciiTheme="minorHAnsi" w:hAnsiTheme="minorHAnsi" w:cstheme="minorHAnsi"/>
          <w:sz w:val="22"/>
          <w:szCs w:val="22"/>
        </w:rPr>
        <w:t>Christian Eibl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. In den Anfangsjahren arbeiteten die beiden Gründer noch selbst an jeder Rezeptur, verkostet wurde im engsten Umfeld – oft von den eigenen Kindern. Heute beschäftigt das Unternehmen vier </w:t>
      </w:r>
      <w:proofErr w:type="spellStart"/>
      <w:proofErr w:type="gramStart"/>
      <w:r w:rsidR="003F3B1B" w:rsidRPr="003F3B1B">
        <w:rPr>
          <w:rFonts w:asciiTheme="minorHAnsi" w:hAnsiTheme="minorHAnsi" w:cstheme="minorHAnsi"/>
          <w:sz w:val="22"/>
          <w:szCs w:val="22"/>
        </w:rPr>
        <w:t>Mitarbeiter:innen</w:t>
      </w:r>
      <w:proofErr w:type="spellEnd"/>
      <w:proofErr w:type="gramEnd"/>
      <w:r w:rsidR="003F3B1B" w:rsidRPr="003F3B1B">
        <w:rPr>
          <w:rFonts w:asciiTheme="minorHAnsi" w:hAnsiTheme="minorHAnsi" w:cstheme="minorHAnsi"/>
          <w:sz w:val="22"/>
          <w:szCs w:val="22"/>
        </w:rPr>
        <w:t xml:space="preserve">, die ausschließlich an neuen Produkten arbeiten. Dem ursprünglichen Konzept </w:t>
      </w:r>
      <w:r w:rsidR="003F3B1B">
        <w:rPr>
          <w:rFonts w:asciiTheme="minorHAnsi" w:hAnsiTheme="minorHAnsi" w:cstheme="minorHAnsi"/>
          <w:sz w:val="22"/>
          <w:szCs w:val="22"/>
        </w:rPr>
        <w:t>ist man treu geblieben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: Alle </w:t>
      </w:r>
      <w:r w:rsidR="00575C8E">
        <w:rPr>
          <w:rFonts w:asciiTheme="minorHAnsi" w:hAnsiTheme="minorHAnsi" w:cstheme="minorHAnsi"/>
          <w:sz w:val="22"/>
          <w:szCs w:val="22"/>
        </w:rPr>
        <w:t>Rezepturen</w:t>
      </w:r>
      <w:r w:rsidR="003F3B1B">
        <w:rPr>
          <w:rFonts w:asciiTheme="minorHAnsi" w:hAnsiTheme="minorHAnsi" w:cstheme="minorHAnsi"/>
          <w:sz w:val="22"/>
          <w:szCs w:val="22"/>
        </w:rPr>
        <w:t xml:space="preserve"> basieren auf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 natürlichen Zutaten aus biologischem Anbau und kommen ohne Zuckerzusatz sowie künstliche Inhaltsstoffe aus.</w:t>
      </w:r>
      <w:r w:rsidR="0083113E">
        <w:rPr>
          <w:rFonts w:asciiTheme="minorHAnsi" w:hAnsiTheme="minorHAnsi" w:cstheme="minorHAnsi"/>
          <w:sz w:val="22"/>
          <w:szCs w:val="22"/>
        </w:rPr>
        <w:t xml:space="preserve"> 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Besonders viel Zeit </w:t>
      </w:r>
      <w:r w:rsidR="0083113E">
        <w:rPr>
          <w:rFonts w:asciiTheme="minorHAnsi" w:hAnsiTheme="minorHAnsi" w:cstheme="minorHAnsi"/>
          <w:sz w:val="22"/>
          <w:szCs w:val="22"/>
        </w:rPr>
        <w:t xml:space="preserve">ist in den </w:t>
      </w:r>
      <w:r w:rsidR="003F3B1B" w:rsidRPr="003F3B1B">
        <w:rPr>
          <w:rFonts w:asciiTheme="minorHAnsi" w:hAnsiTheme="minorHAnsi" w:cstheme="minorHAnsi"/>
          <w:sz w:val="22"/>
          <w:szCs w:val="22"/>
        </w:rPr>
        <w:t>vergangenen Monaten in die Entwicklung eine</w:t>
      </w:r>
      <w:r w:rsidR="00153A29">
        <w:rPr>
          <w:rFonts w:asciiTheme="minorHAnsi" w:hAnsiTheme="minorHAnsi" w:cstheme="minorHAnsi"/>
          <w:sz w:val="22"/>
          <w:szCs w:val="22"/>
        </w:rPr>
        <w:t>r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 Kinder-Cola</w:t>
      </w:r>
      <w:r w:rsidR="0083113E">
        <w:rPr>
          <w:rFonts w:asciiTheme="minorHAnsi" w:hAnsiTheme="minorHAnsi" w:cstheme="minorHAnsi"/>
          <w:sz w:val="22"/>
          <w:szCs w:val="22"/>
        </w:rPr>
        <w:t xml:space="preserve"> geflossen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. „Eine Variante zu </w:t>
      </w:r>
      <w:r w:rsidR="000A04C4">
        <w:rPr>
          <w:rFonts w:asciiTheme="minorHAnsi" w:hAnsiTheme="minorHAnsi" w:cstheme="minorHAnsi"/>
          <w:sz w:val="22"/>
          <w:szCs w:val="22"/>
        </w:rPr>
        <w:t>kreieren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, die von Kindern als Cola akzeptiert wird – </w:t>
      </w:r>
      <w:r w:rsidR="00414982">
        <w:rPr>
          <w:rFonts w:asciiTheme="minorHAnsi" w:hAnsiTheme="minorHAnsi" w:cstheme="minorHAnsi"/>
          <w:sz w:val="22"/>
          <w:szCs w:val="22"/>
        </w:rPr>
        <w:t xml:space="preserve">dabei aber </w:t>
      </w:r>
      <w:r w:rsidR="000E0274" w:rsidRPr="000E0274">
        <w:rPr>
          <w:rFonts w:asciiTheme="minorHAnsi" w:hAnsiTheme="minorHAnsi" w:cstheme="minorHAnsi"/>
          <w:sz w:val="22"/>
          <w:szCs w:val="22"/>
        </w:rPr>
        <w:t>ohne Koffein, Zuckerzusatz und künstliche Zusätze auskommt</w:t>
      </w:r>
      <w:r w:rsidR="00414982">
        <w:rPr>
          <w:rFonts w:asciiTheme="minorHAnsi" w:hAnsiTheme="minorHAnsi" w:cstheme="minorHAnsi"/>
          <w:sz w:val="22"/>
          <w:szCs w:val="22"/>
        </w:rPr>
        <w:t xml:space="preserve"> 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– hat uns gefordert“, </w:t>
      </w:r>
      <w:r w:rsidR="0083113E">
        <w:rPr>
          <w:rFonts w:asciiTheme="minorHAnsi" w:hAnsiTheme="minorHAnsi" w:cstheme="minorHAnsi"/>
          <w:sz w:val="22"/>
          <w:szCs w:val="22"/>
        </w:rPr>
        <w:t xml:space="preserve">erklärt </w:t>
      </w:r>
      <w:r w:rsidR="002F542F">
        <w:rPr>
          <w:rFonts w:asciiTheme="minorHAnsi" w:hAnsiTheme="minorHAnsi" w:cstheme="minorHAnsi"/>
          <w:sz w:val="22"/>
          <w:szCs w:val="22"/>
        </w:rPr>
        <w:t>Eibl.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 Das Ergebnis: </w:t>
      </w:r>
      <w:r w:rsidR="007D3DDD">
        <w:rPr>
          <w:rFonts w:asciiTheme="minorHAnsi" w:hAnsiTheme="minorHAnsi" w:cstheme="minorHAnsi"/>
          <w:sz w:val="22"/>
          <w:szCs w:val="22"/>
        </w:rPr>
        <w:t xml:space="preserve">ein </w:t>
      </w:r>
      <w:r w:rsidR="00C90BE8">
        <w:rPr>
          <w:rFonts w:asciiTheme="minorHAnsi" w:hAnsiTheme="minorHAnsi" w:cstheme="minorHAnsi"/>
          <w:sz w:val="22"/>
          <w:szCs w:val="22"/>
        </w:rPr>
        <w:t>„</w:t>
      </w:r>
      <w:r w:rsidR="00EA6108">
        <w:rPr>
          <w:rFonts w:asciiTheme="minorHAnsi" w:hAnsiTheme="minorHAnsi" w:cstheme="minorHAnsi"/>
          <w:sz w:val="22"/>
          <w:szCs w:val="22"/>
        </w:rPr>
        <w:t>Helden</w:t>
      </w:r>
      <w:r w:rsidR="00C90BE8">
        <w:rPr>
          <w:rFonts w:asciiTheme="minorHAnsi" w:hAnsiTheme="minorHAnsi" w:cstheme="minorHAnsi"/>
          <w:sz w:val="22"/>
          <w:szCs w:val="22"/>
        </w:rPr>
        <w:t>trank“</w:t>
      </w:r>
      <w:r w:rsidR="003F3B1B" w:rsidRPr="003F3B1B">
        <w:rPr>
          <w:rFonts w:asciiTheme="minorHAnsi" w:hAnsiTheme="minorHAnsi" w:cstheme="minorHAnsi"/>
          <w:sz w:val="22"/>
          <w:szCs w:val="22"/>
        </w:rPr>
        <w:t>, d</w:t>
      </w:r>
      <w:r w:rsidR="00EA6108">
        <w:rPr>
          <w:rFonts w:asciiTheme="minorHAnsi" w:hAnsiTheme="minorHAnsi" w:cstheme="minorHAnsi"/>
          <w:sz w:val="22"/>
          <w:szCs w:val="22"/>
        </w:rPr>
        <w:t>er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 </w:t>
      </w:r>
      <w:r w:rsidR="002F542F">
        <w:rPr>
          <w:rFonts w:asciiTheme="minorHAnsi" w:hAnsiTheme="minorHAnsi" w:cstheme="minorHAnsi"/>
          <w:sz w:val="22"/>
          <w:szCs w:val="22"/>
        </w:rPr>
        <w:t xml:space="preserve">Kindern schmeckt und von Eltern mit gutem Gewissen akzeptiert werden kann. </w:t>
      </w:r>
      <w:r w:rsidR="003F3B1B" w:rsidRPr="003F3B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BE6803" w14:textId="77777777" w:rsidR="003F3B1B" w:rsidRDefault="003F3B1B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BED67F8" w14:textId="77777777" w:rsidR="003B4964" w:rsidRDefault="003B4964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4BC51AA" w14:textId="77777777" w:rsidR="00084F53" w:rsidRDefault="00084F53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41C26A2E" w14:textId="461F3A52" w:rsidR="001D61A3" w:rsidRDefault="006000F0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Neben dem Geschmack </w:t>
      </w:r>
      <w:r w:rsidR="00CF23E3">
        <w:rPr>
          <w:rFonts w:asciiTheme="minorHAnsi" w:hAnsiTheme="minorHAnsi" w:cstheme="minorHAnsi"/>
          <w:sz w:val="22"/>
          <w:szCs w:val="22"/>
        </w:rPr>
        <w:t>spielt das Produktdesign</w:t>
      </w:r>
      <w:r w:rsidR="00E03B8D">
        <w:rPr>
          <w:rFonts w:asciiTheme="minorHAnsi" w:hAnsiTheme="minorHAnsi" w:cstheme="minorHAnsi"/>
          <w:sz w:val="22"/>
          <w:szCs w:val="22"/>
        </w:rPr>
        <w:t xml:space="preserve"> bei PURE&amp;FUN</w:t>
      </w:r>
      <w:r w:rsidR="00CF23E3">
        <w:rPr>
          <w:rFonts w:asciiTheme="minorHAnsi" w:hAnsiTheme="minorHAnsi" w:cstheme="minorHAnsi"/>
          <w:sz w:val="22"/>
          <w:szCs w:val="22"/>
        </w:rPr>
        <w:t xml:space="preserve"> eine zentrale Rolle. </w:t>
      </w:r>
      <w:r w:rsidR="00CF23E3" w:rsidRPr="00CF23E3">
        <w:rPr>
          <w:rFonts w:asciiTheme="minorHAnsi" w:hAnsiTheme="minorHAnsi" w:cstheme="minorHAnsi"/>
          <w:sz w:val="22"/>
          <w:szCs w:val="22"/>
        </w:rPr>
        <w:t>„Verpackungen sind ein emotionaler Türöffner</w:t>
      </w:r>
      <w:r w:rsidR="00575C8E">
        <w:rPr>
          <w:rFonts w:asciiTheme="minorHAnsi" w:hAnsiTheme="minorHAnsi" w:cstheme="minorHAnsi"/>
          <w:sz w:val="22"/>
          <w:szCs w:val="22"/>
        </w:rPr>
        <w:t xml:space="preserve"> und </w:t>
      </w:r>
      <w:r w:rsidR="005B5300">
        <w:rPr>
          <w:rFonts w:asciiTheme="minorHAnsi" w:hAnsiTheme="minorHAnsi" w:cstheme="minorHAnsi"/>
          <w:sz w:val="22"/>
          <w:szCs w:val="22"/>
        </w:rPr>
        <w:t>kaufentscheiden</w:t>
      </w:r>
      <w:r w:rsidR="008E76A5">
        <w:rPr>
          <w:rFonts w:asciiTheme="minorHAnsi" w:hAnsiTheme="minorHAnsi" w:cstheme="minorHAnsi"/>
          <w:sz w:val="22"/>
          <w:szCs w:val="22"/>
        </w:rPr>
        <w:t>d</w:t>
      </w:r>
      <w:r w:rsidR="00CF23E3" w:rsidRPr="00CF23E3">
        <w:rPr>
          <w:rFonts w:asciiTheme="minorHAnsi" w:hAnsiTheme="minorHAnsi" w:cstheme="minorHAnsi"/>
          <w:sz w:val="22"/>
          <w:szCs w:val="22"/>
        </w:rPr>
        <w:t xml:space="preserve">“, </w:t>
      </w:r>
      <w:r w:rsidR="008E76A5">
        <w:rPr>
          <w:rFonts w:asciiTheme="minorHAnsi" w:hAnsiTheme="minorHAnsi" w:cstheme="minorHAnsi"/>
          <w:sz w:val="22"/>
          <w:szCs w:val="22"/>
        </w:rPr>
        <w:t>weiß</w:t>
      </w:r>
      <w:r w:rsidR="00CF23E3" w:rsidRPr="00CF23E3">
        <w:rPr>
          <w:rFonts w:asciiTheme="minorHAnsi" w:hAnsiTheme="minorHAnsi" w:cstheme="minorHAnsi"/>
          <w:sz w:val="22"/>
          <w:szCs w:val="22"/>
        </w:rPr>
        <w:t xml:space="preserve"> </w:t>
      </w:r>
      <w:r w:rsidR="00CF23E3">
        <w:rPr>
          <w:rFonts w:asciiTheme="minorHAnsi" w:hAnsiTheme="minorHAnsi" w:cstheme="minorHAnsi"/>
          <w:sz w:val="22"/>
          <w:szCs w:val="22"/>
        </w:rPr>
        <w:t xml:space="preserve">Reinhold </w:t>
      </w:r>
      <w:proofErr w:type="spellStart"/>
      <w:r w:rsidR="00CF23E3">
        <w:rPr>
          <w:rFonts w:asciiTheme="minorHAnsi" w:hAnsiTheme="minorHAnsi" w:cstheme="minorHAnsi"/>
          <w:sz w:val="22"/>
          <w:szCs w:val="22"/>
        </w:rPr>
        <w:t>Hinterplattner</w:t>
      </w:r>
      <w:proofErr w:type="spellEnd"/>
      <w:r w:rsidR="00CF23E3" w:rsidRPr="00CF23E3">
        <w:rPr>
          <w:rFonts w:asciiTheme="minorHAnsi" w:hAnsiTheme="minorHAnsi" w:cstheme="minorHAnsi"/>
          <w:sz w:val="22"/>
          <w:szCs w:val="22"/>
        </w:rPr>
        <w:t xml:space="preserve">. </w:t>
      </w:r>
      <w:r w:rsidR="004632DC">
        <w:rPr>
          <w:rFonts w:asciiTheme="minorHAnsi" w:hAnsiTheme="minorHAnsi" w:cstheme="minorHAnsi"/>
          <w:sz w:val="22"/>
          <w:szCs w:val="22"/>
        </w:rPr>
        <w:t xml:space="preserve">Daher hat </w:t>
      </w:r>
      <w:r w:rsidR="000C3359">
        <w:rPr>
          <w:rFonts w:asciiTheme="minorHAnsi" w:hAnsiTheme="minorHAnsi" w:cstheme="minorHAnsi"/>
          <w:sz w:val="22"/>
          <w:szCs w:val="22"/>
        </w:rPr>
        <w:t>das Unternehmen</w:t>
      </w:r>
      <w:r w:rsidR="005B3587">
        <w:rPr>
          <w:rFonts w:asciiTheme="minorHAnsi" w:hAnsiTheme="minorHAnsi" w:cstheme="minorHAnsi"/>
          <w:sz w:val="22"/>
          <w:szCs w:val="22"/>
        </w:rPr>
        <w:t xml:space="preserve"> </w:t>
      </w:r>
      <w:r w:rsidR="004632DC">
        <w:rPr>
          <w:rFonts w:asciiTheme="minorHAnsi" w:hAnsiTheme="minorHAnsi" w:cstheme="minorHAnsi"/>
          <w:sz w:val="22"/>
          <w:szCs w:val="22"/>
        </w:rPr>
        <w:t xml:space="preserve">von Beginn an auf </w:t>
      </w:r>
      <w:r w:rsidR="00DC128E">
        <w:rPr>
          <w:rFonts w:asciiTheme="minorHAnsi" w:hAnsiTheme="minorHAnsi" w:cstheme="minorHAnsi"/>
          <w:sz w:val="22"/>
          <w:szCs w:val="22"/>
        </w:rPr>
        <w:t>be</w:t>
      </w:r>
      <w:r w:rsidR="0089080A">
        <w:rPr>
          <w:rFonts w:asciiTheme="minorHAnsi" w:hAnsiTheme="minorHAnsi" w:cstheme="minorHAnsi"/>
          <w:sz w:val="22"/>
          <w:szCs w:val="22"/>
        </w:rPr>
        <w:t xml:space="preserve">kannte und beliebte </w:t>
      </w:r>
      <w:r w:rsidR="005B3587">
        <w:rPr>
          <w:rFonts w:asciiTheme="minorHAnsi" w:hAnsiTheme="minorHAnsi" w:cstheme="minorHAnsi"/>
          <w:sz w:val="22"/>
          <w:szCs w:val="22"/>
        </w:rPr>
        <w:t>TV-</w:t>
      </w:r>
      <w:r w:rsidR="0089080A">
        <w:rPr>
          <w:rFonts w:asciiTheme="minorHAnsi" w:hAnsiTheme="minorHAnsi" w:cstheme="minorHAnsi"/>
          <w:sz w:val="22"/>
          <w:szCs w:val="22"/>
        </w:rPr>
        <w:t>Charaktere gesetzt</w:t>
      </w:r>
      <w:r w:rsidR="008D547C">
        <w:rPr>
          <w:rFonts w:asciiTheme="minorHAnsi" w:hAnsiTheme="minorHAnsi" w:cstheme="minorHAnsi"/>
          <w:sz w:val="22"/>
          <w:szCs w:val="22"/>
        </w:rPr>
        <w:t xml:space="preserve"> und</w:t>
      </w:r>
      <w:r w:rsidR="005B3587">
        <w:rPr>
          <w:rFonts w:asciiTheme="minorHAnsi" w:hAnsiTheme="minorHAnsi" w:cstheme="minorHAnsi"/>
          <w:sz w:val="22"/>
          <w:szCs w:val="22"/>
        </w:rPr>
        <w:t xml:space="preserve"> sich um</w:t>
      </w:r>
      <w:r w:rsidR="008D547C">
        <w:rPr>
          <w:rFonts w:asciiTheme="minorHAnsi" w:hAnsiTheme="minorHAnsi" w:cstheme="minorHAnsi"/>
          <w:sz w:val="22"/>
          <w:szCs w:val="22"/>
        </w:rPr>
        <w:t xml:space="preserve"> Lizenzpartnerschaften mit internationalen Filmstudios </w:t>
      </w:r>
      <w:r w:rsidR="00275808">
        <w:rPr>
          <w:rFonts w:asciiTheme="minorHAnsi" w:hAnsiTheme="minorHAnsi" w:cstheme="minorHAnsi"/>
          <w:sz w:val="22"/>
          <w:szCs w:val="22"/>
        </w:rPr>
        <w:t xml:space="preserve">beworben. </w:t>
      </w:r>
      <w:r w:rsidR="001D61A3">
        <w:rPr>
          <w:rFonts w:asciiTheme="minorHAnsi" w:hAnsiTheme="minorHAnsi" w:cstheme="minorHAnsi"/>
          <w:sz w:val="22"/>
          <w:szCs w:val="22"/>
        </w:rPr>
        <w:t>„Es ist für uns</w:t>
      </w:r>
      <w:r w:rsidR="000C3359">
        <w:rPr>
          <w:rFonts w:asciiTheme="minorHAnsi" w:hAnsiTheme="minorHAnsi" w:cstheme="minorHAnsi"/>
          <w:sz w:val="22"/>
          <w:szCs w:val="22"/>
        </w:rPr>
        <w:t xml:space="preserve"> enorm</w:t>
      </w:r>
      <w:r w:rsidR="001D61A3">
        <w:rPr>
          <w:rFonts w:asciiTheme="minorHAnsi" w:hAnsiTheme="minorHAnsi" w:cstheme="minorHAnsi"/>
          <w:sz w:val="22"/>
          <w:szCs w:val="22"/>
        </w:rPr>
        <w:t xml:space="preserve"> wichtig, </w:t>
      </w:r>
      <w:r w:rsidR="0014393E">
        <w:rPr>
          <w:rFonts w:asciiTheme="minorHAnsi" w:hAnsiTheme="minorHAnsi" w:cstheme="minorHAnsi"/>
          <w:sz w:val="22"/>
          <w:szCs w:val="22"/>
        </w:rPr>
        <w:t xml:space="preserve">uns Lizenzen </w:t>
      </w:r>
      <w:r w:rsidR="00B4107B">
        <w:rPr>
          <w:rFonts w:asciiTheme="minorHAnsi" w:hAnsiTheme="minorHAnsi" w:cstheme="minorHAnsi"/>
          <w:sz w:val="22"/>
          <w:szCs w:val="22"/>
        </w:rPr>
        <w:t>rund um das Schweinemädchen</w:t>
      </w:r>
      <w:r w:rsidR="003A400A">
        <w:rPr>
          <w:rFonts w:asciiTheme="minorHAnsi" w:hAnsiTheme="minorHAnsi" w:cstheme="minorHAnsi"/>
          <w:sz w:val="22"/>
          <w:szCs w:val="22"/>
        </w:rPr>
        <w:t xml:space="preserve"> </w:t>
      </w:r>
      <w:r w:rsidR="00B4107B">
        <w:rPr>
          <w:rFonts w:asciiTheme="minorHAnsi" w:hAnsiTheme="minorHAnsi" w:cstheme="minorHAnsi"/>
          <w:sz w:val="22"/>
          <w:szCs w:val="22"/>
        </w:rPr>
        <w:t xml:space="preserve">Peppa Pig oder </w:t>
      </w:r>
      <w:r w:rsidR="00496D48">
        <w:rPr>
          <w:rFonts w:asciiTheme="minorHAnsi" w:hAnsiTheme="minorHAnsi" w:cstheme="minorHAnsi"/>
          <w:sz w:val="22"/>
          <w:szCs w:val="22"/>
        </w:rPr>
        <w:t>die Hundefiguren</w:t>
      </w:r>
      <w:r w:rsidR="00B4107B">
        <w:rPr>
          <w:rFonts w:asciiTheme="minorHAnsi" w:hAnsiTheme="minorHAnsi" w:cstheme="minorHAnsi"/>
          <w:sz w:val="22"/>
          <w:szCs w:val="22"/>
        </w:rPr>
        <w:t xml:space="preserve"> P</w:t>
      </w:r>
      <w:r w:rsidR="00657BC4">
        <w:rPr>
          <w:rFonts w:asciiTheme="minorHAnsi" w:hAnsiTheme="minorHAnsi" w:cstheme="minorHAnsi"/>
          <w:sz w:val="22"/>
          <w:szCs w:val="22"/>
        </w:rPr>
        <w:t>AW</w:t>
      </w:r>
      <w:r w:rsidR="00B4107B">
        <w:rPr>
          <w:rFonts w:asciiTheme="minorHAnsi" w:hAnsiTheme="minorHAnsi" w:cstheme="minorHAnsi"/>
          <w:sz w:val="22"/>
          <w:szCs w:val="22"/>
        </w:rPr>
        <w:t xml:space="preserve"> Patrol zu sichern</w:t>
      </w:r>
      <w:r w:rsidR="00D40CCC">
        <w:rPr>
          <w:rFonts w:asciiTheme="minorHAnsi" w:hAnsiTheme="minorHAnsi" w:cstheme="minorHAnsi"/>
          <w:sz w:val="22"/>
          <w:szCs w:val="22"/>
        </w:rPr>
        <w:t xml:space="preserve">“, betont </w:t>
      </w:r>
      <w:proofErr w:type="spellStart"/>
      <w:r w:rsidR="00D40CCC">
        <w:rPr>
          <w:rFonts w:asciiTheme="minorHAnsi" w:hAnsiTheme="minorHAnsi" w:cstheme="minorHAnsi"/>
          <w:sz w:val="22"/>
          <w:szCs w:val="22"/>
        </w:rPr>
        <w:t>H</w:t>
      </w:r>
      <w:r w:rsidR="005D5AF6">
        <w:rPr>
          <w:rFonts w:asciiTheme="minorHAnsi" w:hAnsiTheme="minorHAnsi" w:cstheme="minorHAnsi"/>
          <w:sz w:val="22"/>
          <w:szCs w:val="22"/>
        </w:rPr>
        <w:t>i</w:t>
      </w:r>
      <w:r w:rsidR="00D40CCC">
        <w:rPr>
          <w:rFonts w:asciiTheme="minorHAnsi" w:hAnsiTheme="minorHAnsi" w:cstheme="minorHAnsi"/>
          <w:sz w:val="22"/>
          <w:szCs w:val="22"/>
        </w:rPr>
        <w:t>nterplattner</w:t>
      </w:r>
      <w:proofErr w:type="spellEnd"/>
      <w:r w:rsidR="00D40CCC">
        <w:rPr>
          <w:rFonts w:asciiTheme="minorHAnsi" w:hAnsiTheme="minorHAnsi" w:cstheme="minorHAnsi"/>
          <w:sz w:val="22"/>
          <w:szCs w:val="22"/>
        </w:rPr>
        <w:t xml:space="preserve">, der </w:t>
      </w:r>
      <w:r w:rsidR="007A2C18">
        <w:rPr>
          <w:rFonts w:asciiTheme="minorHAnsi" w:hAnsiTheme="minorHAnsi" w:cstheme="minorHAnsi"/>
          <w:sz w:val="22"/>
          <w:szCs w:val="22"/>
        </w:rPr>
        <w:t xml:space="preserve">für diesen </w:t>
      </w:r>
      <w:r w:rsidR="00B4107B">
        <w:rPr>
          <w:rFonts w:asciiTheme="minorHAnsi" w:hAnsiTheme="minorHAnsi" w:cstheme="minorHAnsi"/>
          <w:sz w:val="22"/>
          <w:szCs w:val="22"/>
        </w:rPr>
        <w:t xml:space="preserve">Geschäftsbereich </w:t>
      </w:r>
      <w:r w:rsidR="007A2C18">
        <w:rPr>
          <w:rFonts w:asciiTheme="minorHAnsi" w:hAnsiTheme="minorHAnsi" w:cstheme="minorHAnsi"/>
          <w:sz w:val="22"/>
          <w:szCs w:val="22"/>
        </w:rPr>
        <w:t xml:space="preserve">verantwortlich zeichnet. </w:t>
      </w:r>
    </w:p>
    <w:p w14:paraId="5C78B0E4" w14:textId="77777777" w:rsidR="000D1AA5" w:rsidRDefault="000D1AA5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C1783AF" w14:textId="6BD4E879" w:rsidR="000D1AA5" w:rsidRDefault="00E8730B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Vom Gründerteam zum </w:t>
      </w:r>
      <w:r w:rsidR="00226AA5">
        <w:rPr>
          <w:rFonts w:asciiTheme="minorHAnsi" w:hAnsiTheme="minorHAnsi" w:cstheme="minorHAnsi"/>
          <w:b/>
          <w:bCs/>
          <w:sz w:val="22"/>
          <w:szCs w:val="22"/>
        </w:rPr>
        <w:t>KMU</w:t>
      </w:r>
    </w:p>
    <w:p w14:paraId="02A77DB0" w14:textId="77777777" w:rsidR="00226AA5" w:rsidRPr="007A2C18" w:rsidRDefault="00226AA5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5AF7BF" w14:textId="6777776B" w:rsidR="006D22E1" w:rsidRPr="00574FD2" w:rsidRDefault="007F3C2A" w:rsidP="009F588C">
      <w:pPr>
        <w:ind w:right="-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7F3C2A">
        <w:rPr>
          <w:rFonts w:asciiTheme="minorHAnsi" w:hAnsiTheme="minorHAnsi" w:cstheme="minorHAnsi"/>
          <w:sz w:val="22"/>
          <w:szCs w:val="22"/>
        </w:rPr>
        <w:t xml:space="preserve">Aus den Startup-Schuhen ist </w:t>
      </w:r>
      <w:proofErr w:type="spellStart"/>
      <w:r>
        <w:rPr>
          <w:rFonts w:asciiTheme="minorHAnsi" w:hAnsiTheme="minorHAnsi" w:cstheme="minorHAnsi"/>
          <w:sz w:val="22"/>
          <w:szCs w:val="22"/>
        </w:rPr>
        <w:t>Healthy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Kids </w:t>
      </w:r>
      <w:r w:rsidRPr="007F3C2A">
        <w:rPr>
          <w:rFonts w:asciiTheme="minorHAnsi" w:hAnsiTheme="minorHAnsi" w:cstheme="minorHAnsi"/>
          <w:sz w:val="22"/>
          <w:szCs w:val="22"/>
        </w:rPr>
        <w:t>längst herausgewachsen. 202</w:t>
      </w:r>
      <w:r w:rsidR="00CC1D7A">
        <w:rPr>
          <w:rFonts w:asciiTheme="minorHAnsi" w:hAnsiTheme="minorHAnsi" w:cstheme="minorHAnsi"/>
          <w:sz w:val="22"/>
          <w:szCs w:val="22"/>
        </w:rPr>
        <w:t>5</w:t>
      </w:r>
      <w:r w:rsidRPr="007F3C2A">
        <w:rPr>
          <w:rFonts w:asciiTheme="minorHAnsi" w:hAnsiTheme="minorHAnsi" w:cstheme="minorHAnsi"/>
          <w:sz w:val="22"/>
          <w:szCs w:val="22"/>
        </w:rPr>
        <w:t xml:space="preserve"> erwirtschaftet das Unternehmen einen Umsatz </w:t>
      </w:r>
      <w:r w:rsidR="00C1368F">
        <w:rPr>
          <w:rFonts w:asciiTheme="minorHAnsi" w:hAnsiTheme="minorHAnsi" w:cstheme="minorHAnsi"/>
          <w:sz w:val="22"/>
          <w:szCs w:val="22"/>
        </w:rPr>
        <w:t>von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1D7A">
        <w:rPr>
          <w:rFonts w:asciiTheme="minorHAnsi" w:hAnsiTheme="minorHAnsi" w:cstheme="minorHAnsi"/>
          <w:sz w:val="22"/>
          <w:szCs w:val="22"/>
        </w:rPr>
        <w:t>1</w:t>
      </w:r>
      <w:r w:rsidR="00A52907">
        <w:rPr>
          <w:rFonts w:asciiTheme="minorHAnsi" w:hAnsiTheme="minorHAnsi" w:cstheme="minorHAnsi"/>
          <w:sz w:val="22"/>
          <w:szCs w:val="22"/>
        </w:rPr>
        <w:t>4</w:t>
      </w:r>
      <w:r w:rsidRPr="007F3C2A">
        <w:rPr>
          <w:rFonts w:asciiTheme="minorHAnsi" w:hAnsiTheme="minorHAnsi" w:cstheme="minorHAnsi"/>
          <w:sz w:val="22"/>
          <w:szCs w:val="22"/>
        </w:rPr>
        <w:t xml:space="preserve"> Mio. €</w:t>
      </w:r>
      <w:r w:rsidR="004D210D">
        <w:rPr>
          <w:rFonts w:asciiTheme="minorHAnsi" w:hAnsiTheme="minorHAnsi" w:cstheme="minorHAnsi"/>
          <w:sz w:val="22"/>
          <w:szCs w:val="22"/>
        </w:rPr>
        <w:t xml:space="preserve"> und erwartet </w:t>
      </w:r>
      <w:r w:rsidRPr="007F3C2A">
        <w:rPr>
          <w:rFonts w:asciiTheme="minorHAnsi" w:hAnsiTheme="minorHAnsi" w:cstheme="minorHAnsi"/>
          <w:sz w:val="22"/>
          <w:szCs w:val="22"/>
        </w:rPr>
        <w:t>für 202</w:t>
      </w:r>
      <w:r w:rsidR="00CC1D7A">
        <w:rPr>
          <w:rFonts w:asciiTheme="minorHAnsi" w:hAnsiTheme="minorHAnsi" w:cstheme="minorHAnsi"/>
          <w:sz w:val="22"/>
          <w:szCs w:val="22"/>
        </w:rPr>
        <w:t>6</w:t>
      </w:r>
      <w:r w:rsidRPr="007F3C2A">
        <w:rPr>
          <w:rFonts w:asciiTheme="minorHAnsi" w:hAnsiTheme="minorHAnsi" w:cstheme="minorHAnsi"/>
          <w:sz w:val="22"/>
          <w:szCs w:val="22"/>
        </w:rPr>
        <w:t xml:space="preserve"> </w:t>
      </w:r>
      <w:r w:rsidR="004D210D">
        <w:rPr>
          <w:rFonts w:asciiTheme="minorHAnsi" w:hAnsiTheme="minorHAnsi" w:cstheme="minorHAnsi"/>
          <w:sz w:val="22"/>
          <w:szCs w:val="22"/>
        </w:rPr>
        <w:t>ein</w:t>
      </w:r>
      <w:r w:rsidRPr="007F3C2A">
        <w:rPr>
          <w:rFonts w:asciiTheme="minorHAnsi" w:hAnsiTheme="minorHAnsi" w:cstheme="minorHAnsi"/>
          <w:sz w:val="22"/>
          <w:szCs w:val="22"/>
        </w:rPr>
        <w:t xml:space="preserve"> </w:t>
      </w:r>
      <w:r w:rsidR="00C1368F">
        <w:rPr>
          <w:rFonts w:asciiTheme="minorHAnsi" w:hAnsiTheme="minorHAnsi" w:cstheme="minorHAnsi"/>
          <w:sz w:val="22"/>
          <w:szCs w:val="22"/>
        </w:rPr>
        <w:t xml:space="preserve">Plus von </w:t>
      </w:r>
      <w:r w:rsidR="00CC1D7A">
        <w:rPr>
          <w:rFonts w:asciiTheme="minorHAnsi" w:hAnsiTheme="minorHAnsi" w:cstheme="minorHAnsi"/>
          <w:sz w:val="22"/>
          <w:szCs w:val="22"/>
        </w:rPr>
        <w:t>3</w:t>
      </w:r>
      <w:r w:rsidR="00C1368F">
        <w:rPr>
          <w:rFonts w:asciiTheme="minorHAnsi" w:hAnsiTheme="minorHAnsi" w:cstheme="minorHAnsi"/>
          <w:sz w:val="22"/>
          <w:szCs w:val="22"/>
        </w:rPr>
        <w:t xml:space="preserve">0 </w:t>
      </w:r>
      <w:r w:rsidRPr="007F3C2A">
        <w:rPr>
          <w:rFonts w:asciiTheme="minorHAnsi" w:hAnsiTheme="minorHAnsi" w:cstheme="minorHAnsi"/>
          <w:sz w:val="22"/>
          <w:szCs w:val="22"/>
        </w:rPr>
        <w:t xml:space="preserve">%. Am Standort </w:t>
      </w:r>
      <w:r w:rsidR="00713F58">
        <w:rPr>
          <w:rFonts w:asciiTheme="minorHAnsi" w:hAnsiTheme="minorHAnsi" w:cstheme="minorHAnsi"/>
          <w:sz w:val="22"/>
          <w:szCs w:val="22"/>
        </w:rPr>
        <w:t>Salzburg-Liefering</w:t>
      </w:r>
      <w:r w:rsidRPr="007F3C2A">
        <w:rPr>
          <w:rFonts w:asciiTheme="minorHAnsi" w:hAnsiTheme="minorHAnsi" w:cstheme="minorHAnsi"/>
          <w:sz w:val="22"/>
          <w:szCs w:val="22"/>
        </w:rPr>
        <w:t xml:space="preserve"> arbeiten derzeit 1</w:t>
      </w:r>
      <w:r w:rsidR="000601C7">
        <w:rPr>
          <w:rFonts w:asciiTheme="minorHAnsi" w:hAnsiTheme="minorHAnsi" w:cstheme="minorHAnsi"/>
          <w:sz w:val="22"/>
          <w:szCs w:val="22"/>
        </w:rPr>
        <w:t>2</w:t>
      </w:r>
      <w:r w:rsidRPr="007F3C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7F3C2A">
        <w:rPr>
          <w:rFonts w:asciiTheme="minorHAnsi" w:hAnsiTheme="minorHAnsi" w:cstheme="minorHAnsi"/>
          <w:sz w:val="22"/>
          <w:szCs w:val="22"/>
        </w:rPr>
        <w:t>Mitarbeiter:innen</w:t>
      </w:r>
      <w:proofErr w:type="spellEnd"/>
      <w:proofErr w:type="gramEnd"/>
      <w:r w:rsidRPr="007F3C2A">
        <w:rPr>
          <w:rFonts w:asciiTheme="minorHAnsi" w:hAnsiTheme="minorHAnsi" w:cstheme="minorHAnsi"/>
          <w:sz w:val="22"/>
          <w:szCs w:val="22"/>
        </w:rPr>
        <w:t xml:space="preserve"> in Produktentwicklung, Marketing</w:t>
      </w:r>
      <w:r w:rsidR="00CC1D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C1D7A">
        <w:rPr>
          <w:rFonts w:asciiTheme="minorHAnsi" w:hAnsiTheme="minorHAnsi" w:cstheme="minorHAnsi"/>
          <w:sz w:val="22"/>
          <w:szCs w:val="22"/>
        </w:rPr>
        <w:t>Operations</w:t>
      </w:r>
      <w:proofErr w:type="spellEnd"/>
      <w:r w:rsidRPr="007F3C2A">
        <w:rPr>
          <w:rFonts w:asciiTheme="minorHAnsi" w:hAnsiTheme="minorHAnsi" w:cstheme="minorHAnsi"/>
          <w:sz w:val="22"/>
          <w:szCs w:val="22"/>
        </w:rPr>
        <w:t xml:space="preserve"> und Vertrieb. </w:t>
      </w:r>
      <w:r w:rsidR="00DF739F">
        <w:rPr>
          <w:rFonts w:asciiTheme="minorHAnsi" w:hAnsiTheme="minorHAnsi" w:cstheme="minorHAnsi"/>
          <w:sz w:val="22"/>
          <w:szCs w:val="22"/>
        </w:rPr>
        <w:t>Ein Großteil hat selbst Kinder</w:t>
      </w:r>
      <w:r w:rsidR="00DF31E1">
        <w:rPr>
          <w:rFonts w:asciiTheme="minorHAnsi" w:hAnsiTheme="minorHAnsi" w:cstheme="minorHAnsi"/>
          <w:sz w:val="22"/>
          <w:szCs w:val="22"/>
        </w:rPr>
        <w:t xml:space="preserve">, </w:t>
      </w:r>
      <w:r w:rsidR="00BB2CB6">
        <w:rPr>
          <w:rFonts w:asciiTheme="minorHAnsi" w:hAnsiTheme="minorHAnsi" w:cstheme="minorHAnsi"/>
          <w:sz w:val="22"/>
          <w:szCs w:val="22"/>
        </w:rPr>
        <w:t>das hilft bei der</w:t>
      </w:r>
      <w:r w:rsidR="00DF31E1">
        <w:rPr>
          <w:rFonts w:asciiTheme="minorHAnsi" w:hAnsiTheme="minorHAnsi" w:cstheme="minorHAnsi"/>
          <w:sz w:val="22"/>
          <w:szCs w:val="22"/>
        </w:rPr>
        <w:t xml:space="preserve"> Identifikation mit de</w:t>
      </w:r>
      <w:r w:rsidR="00BB2CB6">
        <w:rPr>
          <w:rFonts w:asciiTheme="minorHAnsi" w:hAnsiTheme="minorHAnsi" w:cstheme="minorHAnsi"/>
          <w:sz w:val="22"/>
          <w:szCs w:val="22"/>
        </w:rPr>
        <w:t>n</w:t>
      </w:r>
      <w:r w:rsidR="00DF31E1">
        <w:rPr>
          <w:rFonts w:asciiTheme="minorHAnsi" w:hAnsiTheme="minorHAnsi" w:cstheme="minorHAnsi"/>
          <w:sz w:val="22"/>
          <w:szCs w:val="22"/>
        </w:rPr>
        <w:t xml:space="preserve"> Produkt</w:t>
      </w:r>
      <w:r w:rsidR="00066750">
        <w:rPr>
          <w:rFonts w:asciiTheme="minorHAnsi" w:hAnsiTheme="minorHAnsi" w:cstheme="minorHAnsi"/>
          <w:sz w:val="22"/>
          <w:szCs w:val="22"/>
        </w:rPr>
        <w:t>en</w:t>
      </w:r>
      <w:r w:rsidR="003D2641">
        <w:rPr>
          <w:rFonts w:asciiTheme="minorHAnsi" w:hAnsiTheme="minorHAnsi" w:cstheme="minorHAnsi"/>
          <w:sz w:val="22"/>
          <w:szCs w:val="22"/>
        </w:rPr>
        <w:t xml:space="preserve">. </w:t>
      </w:r>
      <w:r w:rsidR="00C8758F">
        <w:rPr>
          <w:rFonts w:asciiTheme="minorHAnsi" w:hAnsiTheme="minorHAnsi" w:cstheme="minorHAnsi"/>
          <w:sz w:val="22"/>
          <w:szCs w:val="22"/>
        </w:rPr>
        <w:t xml:space="preserve">Den </w:t>
      </w:r>
      <w:proofErr w:type="spellStart"/>
      <w:proofErr w:type="gramStart"/>
      <w:r w:rsidR="00C8758F">
        <w:rPr>
          <w:rFonts w:asciiTheme="minorHAnsi" w:hAnsiTheme="minorHAnsi" w:cstheme="minorHAnsi"/>
          <w:sz w:val="22"/>
          <w:szCs w:val="22"/>
        </w:rPr>
        <w:t>Mitarbeiter:innen</w:t>
      </w:r>
      <w:proofErr w:type="spellEnd"/>
      <w:proofErr w:type="gramEnd"/>
      <w:r w:rsidR="00C63BF3">
        <w:rPr>
          <w:rFonts w:asciiTheme="minorHAnsi" w:hAnsiTheme="minorHAnsi" w:cstheme="minorHAnsi"/>
          <w:sz w:val="22"/>
          <w:szCs w:val="22"/>
        </w:rPr>
        <w:t xml:space="preserve"> werden flexible Arbeitszeitmodelle angeboten</w:t>
      </w:r>
      <w:r w:rsidR="00D37C2A">
        <w:rPr>
          <w:rFonts w:asciiTheme="minorHAnsi" w:hAnsiTheme="minorHAnsi" w:cstheme="minorHAnsi"/>
          <w:sz w:val="22"/>
          <w:szCs w:val="22"/>
        </w:rPr>
        <w:t xml:space="preserve">, denn auch </w:t>
      </w:r>
      <w:r w:rsidR="00D37C2A" w:rsidRPr="00574FD2">
        <w:rPr>
          <w:rFonts w:asciiTheme="minorHAnsi" w:hAnsiTheme="minorHAnsi" w:cstheme="minorHAnsi"/>
          <w:sz w:val="22"/>
          <w:szCs w:val="22"/>
        </w:rPr>
        <w:t xml:space="preserve">die </w:t>
      </w:r>
      <w:r w:rsidR="0000781A" w:rsidRPr="00574FD2">
        <w:rPr>
          <w:rFonts w:asciiTheme="minorHAnsi" w:hAnsiTheme="minorHAnsi" w:cstheme="minorHAnsi"/>
          <w:sz w:val="22"/>
          <w:szCs w:val="22"/>
        </w:rPr>
        <w:t xml:space="preserve">beiden </w:t>
      </w:r>
      <w:r w:rsidR="00403372" w:rsidRPr="00574FD2">
        <w:rPr>
          <w:rFonts w:asciiTheme="minorHAnsi" w:hAnsiTheme="minorHAnsi" w:cstheme="minorHAnsi"/>
          <w:sz w:val="22"/>
          <w:szCs w:val="22"/>
        </w:rPr>
        <w:t xml:space="preserve">Geschäftsführer </w:t>
      </w:r>
      <w:r w:rsidR="00D37C2A" w:rsidRPr="00574FD2">
        <w:rPr>
          <w:rFonts w:asciiTheme="minorHAnsi" w:hAnsiTheme="minorHAnsi" w:cstheme="minorHAnsi"/>
          <w:sz w:val="22"/>
          <w:szCs w:val="22"/>
        </w:rPr>
        <w:t xml:space="preserve">sind Familienväter und </w:t>
      </w:r>
      <w:r w:rsidR="009F3D40" w:rsidRPr="00574FD2">
        <w:rPr>
          <w:rFonts w:asciiTheme="minorHAnsi" w:hAnsiTheme="minorHAnsi" w:cstheme="minorHAnsi"/>
          <w:sz w:val="22"/>
          <w:szCs w:val="22"/>
        </w:rPr>
        <w:t xml:space="preserve">setzen auf gute Vereinbarkeit. </w:t>
      </w:r>
      <w:r w:rsidR="00403372" w:rsidRPr="00574FD2">
        <w:rPr>
          <w:rFonts w:asciiTheme="minorHAnsi" w:hAnsiTheme="minorHAnsi" w:cstheme="minorHAnsi"/>
          <w:sz w:val="22"/>
          <w:szCs w:val="22"/>
        </w:rPr>
        <w:t>Gestartet haben sie</w:t>
      </w:r>
      <w:r w:rsidR="00574FD2" w:rsidRPr="00574FD2">
        <w:rPr>
          <w:rFonts w:asciiTheme="minorHAnsi" w:hAnsiTheme="minorHAnsi" w:cstheme="minorHAnsi"/>
          <w:sz w:val="22"/>
          <w:szCs w:val="22"/>
        </w:rPr>
        <w:t xml:space="preserve"> zu zweit</w:t>
      </w:r>
      <w:r w:rsidR="00403372" w:rsidRPr="00574FD2">
        <w:rPr>
          <w:rFonts w:asciiTheme="minorHAnsi" w:hAnsiTheme="minorHAnsi" w:cstheme="minorHAnsi"/>
          <w:sz w:val="22"/>
          <w:szCs w:val="22"/>
        </w:rPr>
        <w:t xml:space="preserve"> im </w:t>
      </w:r>
      <w:r w:rsidR="00F51654" w:rsidRPr="00574FD2">
        <w:rPr>
          <w:rFonts w:asciiTheme="minorHAnsi" w:hAnsiTheme="minorHAnsi" w:cstheme="minorHAnsi"/>
          <w:sz w:val="22"/>
          <w:szCs w:val="22"/>
        </w:rPr>
        <w:t xml:space="preserve">Keller des Einfamilienhauses von Reinhold </w:t>
      </w:r>
      <w:proofErr w:type="spellStart"/>
      <w:r w:rsidR="00F51654" w:rsidRPr="00574FD2">
        <w:rPr>
          <w:rFonts w:asciiTheme="minorHAnsi" w:hAnsiTheme="minorHAnsi" w:cstheme="minorHAnsi"/>
          <w:sz w:val="22"/>
          <w:szCs w:val="22"/>
        </w:rPr>
        <w:t>Hinterplattner</w:t>
      </w:r>
      <w:proofErr w:type="spellEnd"/>
      <w:r w:rsidR="00F51654" w:rsidRPr="00574FD2">
        <w:rPr>
          <w:rFonts w:asciiTheme="minorHAnsi" w:hAnsiTheme="minorHAnsi" w:cstheme="minorHAnsi"/>
          <w:sz w:val="22"/>
          <w:szCs w:val="22"/>
        </w:rPr>
        <w:t xml:space="preserve"> im </w:t>
      </w:r>
      <w:r w:rsidR="00020029">
        <w:rPr>
          <w:rFonts w:asciiTheme="minorHAnsi" w:hAnsiTheme="minorHAnsi" w:cstheme="minorHAnsi"/>
          <w:sz w:val="22"/>
          <w:szCs w:val="22"/>
        </w:rPr>
        <w:t>Jänner</w:t>
      </w:r>
      <w:r w:rsidR="00020029" w:rsidRPr="00574FD2">
        <w:rPr>
          <w:rFonts w:asciiTheme="minorHAnsi" w:hAnsiTheme="minorHAnsi" w:cstheme="minorHAnsi"/>
          <w:sz w:val="22"/>
          <w:szCs w:val="22"/>
        </w:rPr>
        <w:t xml:space="preserve"> </w:t>
      </w:r>
      <w:r w:rsidR="00574FD2" w:rsidRPr="00574FD2">
        <w:rPr>
          <w:rFonts w:asciiTheme="minorHAnsi" w:hAnsiTheme="minorHAnsi" w:cstheme="minorHAnsi"/>
          <w:sz w:val="22"/>
          <w:szCs w:val="22"/>
        </w:rPr>
        <w:t>2020</w:t>
      </w:r>
      <w:r w:rsidR="00F51654" w:rsidRPr="00574FD2">
        <w:rPr>
          <w:rFonts w:asciiTheme="minorHAnsi" w:hAnsiTheme="minorHAnsi" w:cstheme="minorHAnsi"/>
          <w:sz w:val="22"/>
          <w:szCs w:val="22"/>
        </w:rPr>
        <w:t xml:space="preserve">. Im März kam der Lockdown, dann hieß es neben Unternehmensaufbau auch Homeschooling mit den Kindern zu managen. </w:t>
      </w:r>
      <w:r w:rsidR="00291EFC" w:rsidRPr="00574FD2">
        <w:rPr>
          <w:rFonts w:asciiTheme="minorHAnsi" w:hAnsiTheme="minorHAnsi" w:cstheme="minorHAnsi"/>
          <w:sz w:val="22"/>
          <w:szCs w:val="22"/>
        </w:rPr>
        <w:t>„Der</w:t>
      </w:r>
      <w:r w:rsidR="00574FD2">
        <w:rPr>
          <w:rFonts w:asciiTheme="minorHAnsi" w:hAnsiTheme="minorHAnsi" w:cstheme="minorHAnsi"/>
          <w:sz w:val="22"/>
          <w:szCs w:val="22"/>
        </w:rPr>
        <w:t xml:space="preserve"> Anfang </w:t>
      </w:r>
      <w:r w:rsidR="002C3D71">
        <w:rPr>
          <w:rFonts w:asciiTheme="minorHAnsi" w:hAnsiTheme="minorHAnsi" w:cstheme="minorHAnsi"/>
          <w:sz w:val="22"/>
          <w:szCs w:val="22"/>
        </w:rPr>
        <w:t xml:space="preserve">lief </w:t>
      </w:r>
      <w:r w:rsidR="004F031B">
        <w:rPr>
          <w:rFonts w:asciiTheme="minorHAnsi" w:hAnsiTheme="minorHAnsi" w:cstheme="minorHAnsi"/>
          <w:sz w:val="22"/>
          <w:szCs w:val="22"/>
        </w:rPr>
        <w:t xml:space="preserve">anders </w:t>
      </w:r>
      <w:r w:rsidR="002C3D71">
        <w:rPr>
          <w:rFonts w:asciiTheme="minorHAnsi" w:hAnsiTheme="minorHAnsi" w:cstheme="minorHAnsi"/>
          <w:sz w:val="22"/>
          <w:szCs w:val="22"/>
        </w:rPr>
        <w:t>als geplant</w:t>
      </w:r>
      <w:r w:rsidR="002E53A4">
        <w:rPr>
          <w:rFonts w:asciiTheme="minorHAnsi" w:hAnsiTheme="minorHAnsi" w:cstheme="minorHAnsi"/>
          <w:sz w:val="22"/>
          <w:szCs w:val="22"/>
        </w:rPr>
        <w:t xml:space="preserve"> und</w:t>
      </w:r>
      <w:r w:rsidR="002C3D71">
        <w:rPr>
          <w:rFonts w:asciiTheme="minorHAnsi" w:hAnsiTheme="minorHAnsi" w:cstheme="minorHAnsi"/>
          <w:sz w:val="22"/>
          <w:szCs w:val="22"/>
        </w:rPr>
        <w:t xml:space="preserve"> der</w:t>
      </w:r>
      <w:r w:rsidR="00291EFC" w:rsidRPr="00574FD2">
        <w:rPr>
          <w:rFonts w:asciiTheme="minorHAnsi" w:hAnsiTheme="minorHAnsi" w:cstheme="minorHAnsi"/>
          <w:sz w:val="22"/>
          <w:szCs w:val="22"/>
        </w:rPr>
        <w:t xml:space="preserve"> Aufbau der Strukturen war durchaus fordern</w:t>
      </w:r>
      <w:r w:rsidR="002E53A4">
        <w:rPr>
          <w:rFonts w:asciiTheme="minorHAnsi" w:hAnsiTheme="minorHAnsi" w:cstheme="minorHAnsi"/>
          <w:sz w:val="22"/>
          <w:szCs w:val="22"/>
        </w:rPr>
        <w:t>d</w:t>
      </w:r>
      <w:r w:rsidR="009C5099">
        <w:rPr>
          <w:rFonts w:asciiTheme="minorHAnsi" w:hAnsiTheme="minorHAnsi" w:cstheme="minorHAnsi"/>
          <w:sz w:val="22"/>
          <w:szCs w:val="22"/>
        </w:rPr>
        <w:t>. Gerade deswegen sind wir stolz darauf</w:t>
      </w:r>
      <w:r w:rsidR="00A17744">
        <w:rPr>
          <w:rFonts w:asciiTheme="minorHAnsi" w:hAnsiTheme="minorHAnsi" w:cstheme="minorHAnsi"/>
          <w:sz w:val="22"/>
          <w:szCs w:val="22"/>
        </w:rPr>
        <w:t>, wie sich das Unternehmen in den vergangenen Jahren entwickelt hat</w:t>
      </w:r>
      <w:r w:rsidR="00291EFC" w:rsidRPr="00574FD2">
        <w:rPr>
          <w:rFonts w:asciiTheme="minorHAnsi" w:hAnsiTheme="minorHAnsi" w:cstheme="minorHAnsi"/>
          <w:sz w:val="22"/>
          <w:szCs w:val="22"/>
        </w:rPr>
        <w:t xml:space="preserve">“, </w:t>
      </w:r>
      <w:r w:rsidR="004F031B">
        <w:rPr>
          <w:rFonts w:asciiTheme="minorHAnsi" w:hAnsiTheme="minorHAnsi" w:cstheme="minorHAnsi"/>
          <w:sz w:val="22"/>
          <w:szCs w:val="22"/>
        </w:rPr>
        <w:t>betonen die beiden Unternehmer</w:t>
      </w:r>
      <w:r w:rsidR="00A17744">
        <w:rPr>
          <w:rFonts w:asciiTheme="minorHAnsi" w:hAnsiTheme="minorHAnsi" w:cstheme="minorHAnsi"/>
          <w:sz w:val="22"/>
          <w:szCs w:val="22"/>
        </w:rPr>
        <w:t xml:space="preserve">. </w:t>
      </w:r>
      <w:r w:rsidR="004F03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74A002" w14:textId="272B3A94" w:rsidR="008F23ED" w:rsidRDefault="008F23ED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950FEC" w14:textId="32071F9E" w:rsidR="00383D9D" w:rsidRDefault="00383D9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3EFA84" w14:textId="77777777" w:rsidR="003D1F5B" w:rsidRPr="008634FF" w:rsidRDefault="003D1F5B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0FAB02" w14:textId="08ABF0A9" w:rsidR="004A6C75" w:rsidRDefault="004D7AF1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5A1C4E9B" wp14:editId="1DD95E66">
            <wp:simplePos x="0" y="0"/>
            <wp:positionH relativeFrom="column">
              <wp:posOffset>379730</wp:posOffset>
            </wp:positionH>
            <wp:positionV relativeFrom="paragraph">
              <wp:posOffset>104775</wp:posOffset>
            </wp:positionV>
            <wp:extent cx="2366645" cy="15779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5507E" w14:textId="77777777" w:rsidR="004D7AF1" w:rsidRDefault="004D7AF1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22A90CF" w14:textId="7E4A6FB2" w:rsidR="0086681B" w:rsidRPr="005D2161" w:rsidRDefault="0086681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363B8FF3" w14:textId="416C231E" w:rsidR="009F588C" w:rsidRDefault="00C03C87" w:rsidP="00596910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Christian Eibl </w:t>
      </w:r>
      <w:r w:rsidR="00062E3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(l.)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und Reinhold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Hinterplattner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62E3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(r.) </w:t>
      </w:r>
      <w:r w:rsidR="005A3A8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sind die Köpfe hinter der </w:t>
      </w:r>
      <w:r w:rsidR="004D7AF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PURE&amp;FUN</w:t>
      </w:r>
      <w:r w:rsidR="00062E3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der Food</w:t>
      </w:r>
      <w:r w:rsidR="0059691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 &amp; Beverage-Marke für Kinder</w:t>
      </w:r>
      <w:r w:rsidR="004D7AF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F12A6F8" w14:textId="490DD0CB" w:rsidR="0086681B" w:rsidRDefault="009F588C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512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Neumayr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9920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034DCBA0" w14:textId="77777777" w:rsidR="004A6C75" w:rsidRDefault="004A6C75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5320074" w14:textId="77777777" w:rsidR="004A6C75" w:rsidRDefault="004A6C75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3C3F4BB" w14:textId="77777777" w:rsidR="004A6C75" w:rsidRPr="005D2161" w:rsidRDefault="004A6C75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2C528D7" w14:textId="0771DFC2" w:rsidR="0086681B" w:rsidRDefault="003D1F5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36FEE799" wp14:editId="669B4B8F">
            <wp:simplePos x="0" y="0"/>
            <wp:positionH relativeFrom="column">
              <wp:posOffset>408305</wp:posOffset>
            </wp:positionH>
            <wp:positionV relativeFrom="paragraph">
              <wp:posOffset>105410</wp:posOffset>
            </wp:positionV>
            <wp:extent cx="2366645" cy="1577975"/>
            <wp:effectExtent l="0" t="0" r="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43420" w14:textId="77777777" w:rsidR="003D1F5B" w:rsidRDefault="003D1F5B" w:rsidP="004A6C75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0E55027" w14:textId="6EAEA9C7" w:rsidR="001846D9" w:rsidRPr="004A6C75" w:rsidRDefault="001846D9" w:rsidP="004A6C75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670EE2D5" w14:textId="1AFBCDAB" w:rsidR="00B7587A" w:rsidRPr="00A05274" w:rsidRDefault="00062E3C" w:rsidP="00B7587A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2020 haben </w:t>
      </w:r>
      <w:r w:rsidR="0059691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Christian Eibl (l.) und Reinhold </w:t>
      </w:r>
      <w:proofErr w:type="spellStart"/>
      <w:r w:rsidR="0059691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</w:t>
      </w:r>
      <w:r w:rsidR="0008020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</w:t>
      </w:r>
      <w:r w:rsidR="0059691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nterplattner</w:t>
      </w:r>
      <w:proofErr w:type="spellEnd"/>
      <w:r w:rsidR="0059691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8020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das Unternehmen gegründet und seitdem unter der Marke PURE&amp;FUN über 65 Produkte für Kinder in die Regale gebracht</w:t>
      </w:r>
      <w:r w:rsidR="009920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13D386C6" w14:textId="406500EA" w:rsidR="001846D9" w:rsidRPr="005D2161" w:rsidRDefault="001846D9" w:rsidP="003D1F5B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512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Neumayr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6049D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585D280A" w14:textId="18709247" w:rsidR="00E061D5" w:rsidRDefault="00E061D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0175E00" w14:textId="77777777" w:rsidR="004A6C75" w:rsidRDefault="004A6C7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6E2810" w14:textId="77777777" w:rsidR="004A6C75" w:rsidRDefault="004A6C7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D2182B" w14:textId="77777777" w:rsidR="004A6C75" w:rsidRDefault="004A6C7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496192" w14:textId="77777777" w:rsidR="004A6C75" w:rsidRDefault="004A6C7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D10033" w14:textId="77777777" w:rsidR="004456B9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77B46E1" w14:textId="77777777" w:rsidR="004456B9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0032E56" w14:textId="77777777" w:rsidR="004456B9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5F5AF8AF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662348F1" w:rsidR="00BD7CF5" w:rsidRPr="00471063" w:rsidRDefault="000B20EE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471063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>Julia Fischer-Colbrie</w:t>
      </w:r>
    </w:p>
    <w:p w14:paraId="1C50E256" w14:textId="1C171E79" w:rsidR="00BD7CF5" w:rsidRPr="00471063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471063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</w:t>
      </w:r>
      <w:r w:rsidR="00190D6C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0664 / </w:t>
      </w:r>
      <w:r w:rsidR="00CA196D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>444 80 60</w:t>
      </w:r>
      <w:r w:rsidRPr="00471063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, </w:t>
      </w:r>
    </w:p>
    <w:p w14:paraId="784295D3" w14:textId="25E8468E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3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, www.picker-pr.at</w:t>
      </w:r>
    </w:p>
    <w:p w14:paraId="2C4B69B7" w14:textId="3C131650" w:rsidR="00A77C47" w:rsidRPr="00BD7CF5" w:rsidRDefault="00A77C47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77C47" w:rsidRPr="00BD7CF5" w:rsidSect="008B3988">
      <w:headerReference w:type="default" r:id="rId14"/>
      <w:footerReference w:type="default" r:id="rId15"/>
      <w:headerReference w:type="first" r:id="rId16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FACD" w14:textId="77777777" w:rsidR="005759AB" w:rsidRDefault="005759AB" w:rsidP="00027560">
      <w:r>
        <w:separator/>
      </w:r>
    </w:p>
  </w:endnote>
  <w:endnote w:type="continuationSeparator" w:id="0">
    <w:p w14:paraId="7A04D61D" w14:textId="77777777" w:rsidR="005759AB" w:rsidRDefault="005759AB" w:rsidP="00027560">
      <w:r>
        <w:continuationSeparator/>
      </w:r>
    </w:p>
  </w:endnote>
  <w:endnote w:type="continuationNotice" w:id="1">
    <w:p w14:paraId="0CE5C745" w14:textId="77777777" w:rsidR="005759AB" w:rsidRDefault="00575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329F" w14:textId="77777777" w:rsidR="005759AB" w:rsidRDefault="005759AB" w:rsidP="00027560">
      <w:r>
        <w:separator/>
      </w:r>
    </w:p>
  </w:footnote>
  <w:footnote w:type="continuationSeparator" w:id="0">
    <w:p w14:paraId="50819A05" w14:textId="77777777" w:rsidR="005759AB" w:rsidRDefault="005759AB" w:rsidP="00027560">
      <w:r>
        <w:continuationSeparator/>
      </w:r>
    </w:p>
  </w:footnote>
  <w:footnote w:type="continuationNotice" w:id="1">
    <w:p w14:paraId="412EBBF3" w14:textId="77777777" w:rsidR="005759AB" w:rsidRDefault="00575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14CA5C4" w:rsidR="0045378F" w:rsidRDefault="007D5F89" w:rsidP="00746945">
    <w:pPr>
      <w:pStyle w:val="Kopfzeile"/>
      <w:tabs>
        <w:tab w:val="clear" w:pos="4536"/>
        <w:tab w:val="clear" w:pos="9072"/>
        <w:tab w:val="left" w:pos="8190"/>
      </w:tabs>
    </w:pPr>
    <w:r w:rsidRPr="00162D28">
      <w:rPr>
        <w:noProof/>
        <w:color w:val="538135" w:themeColor="accent6" w:themeShade="BF"/>
      </w:rPr>
      <w:drawing>
        <wp:anchor distT="0" distB="0" distL="114300" distR="114300" simplePos="0" relativeHeight="251658244" behindDoc="0" locked="0" layoutInCell="1" allowOverlap="1" wp14:anchorId="54804012" wp14:editId="7B1DBE83">
          <wp:simplePos x="0" y="0"/>
          <wp:positionH relativeFrom="column">
            <wp:posOffset>3657600</wp:posOffset>
          </wp:positionH>
          <wp:positionV relativeFrom="paragraph">
            <wp:posOffset>8890</wp:posOffset>
          </wp:positionV>
          <wp:extent cx="2619375" cy="800365"/>
          <wp:effectExtent l="0" t="0" r="0" b="0"/>
          <wp:wrapNone/>
          <wp:docPr id="1503295155" name="Grafik 1503295155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chwarz, Dunkelhei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80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3B6D0B05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17682FD0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44B320D4" w14:textId="25B03311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24DC4CED" w:rsidR="002E3C89" w:rsidRPr="00523838" w:rsidRDefault="00A1766E" w:rsidP="00A1766E">
    <w:pPr>
      <w:pStyle w:val="Kopfzeile"/>
      <w:tabs>
        <w:tab w:val="clear" w:pos="4536"/>
        <w:tab w:val="clear" w:pos="9072"/>
        <w:tab w:val="left" w:pos="8670"/>
      </w:tabs>
      <w:rPr>
        <w:rFonts w:ascii="Century Gothic" w:hAnsi="Century Gothic"/>
        <w:sz w:val="32"/>
        <w:szCs w:val="32"/>
      </w:rPr>
    </w:pPr>
    <w:r>
      <w:rPr>
        <w:rFonts w:ascii="Century Gothic" w:hAnsi="Century Gothic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5C48A297" w:rsidR="007170FD" w:rsidRDefault="007D5F89" w:rsidP="006877EB">
    <w:pPr>
      <w:pStyle w:val="Kopfzeile"/>
      <w:tabs>
        <w:tab w:val="clear" w:pos="4536"/>
        <w:tab w:val="clear" w:pos="9072"/>
        <w:tab w:val="left" w:pos="7551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 w:rsidRPr="00162D28">
      <w:rPr>
        <w:noProof/>
        <w:color w:val="538135" w:themeColor="accent6" w:themeShade="BF"/>
      </w:rPr>
      <w:drawing>
        <wp:anchor distT="0" distB="0" distL="114300" distR="114300" simplePos="0" relativeHeight="251658243" behindDoc="0" locked="0" layoutInCell="1" allowOverlap="1" wp14:anchorId="699250CC" wp14:editId="23BF2978">
          <wp:simplePos x="0" y="0"/>
          <wp:positionH relativeFrom="column">
            <wp:posOffset>3689985</wp:posOffset>
          </wp:positionH>
          <wp:positionV relativeFrom="paragraph">
            <wp:posOffset>-20955</wp:posOffset>
          </wp:positionV>
          <wp:extent cx="2619375" cy="800365"/>
          <wp:effectExtent l="0" t="0" r="0" b="0"/>
          <wp:wrapNone/>
          <wp:docPr id="3" name="Grafik 3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chwarz, Dunkelhei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80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0F9B84F7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426D1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426D1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426D1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426D1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55EBC8B2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7EB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179F496B" w:rsidR="000D6F92" w:rsidRDefault="0057601E" w:rsidP="0057601E">
    <w:pPr>
      <w:pStyle w:val="Kopfzeile"/>
      <w:tabs>
        <w:tab w:val="clear" w:pos="4536"/>
        <w:tab w:val="clear" w:pos="9072"/>
        <w:tab w:val="left" w:pos="65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4BA9"/>
    <w:rsid w:val="0000781A"/>
    <w:rsid w:val="0001039F"/>
    <w:rsid w:val="00020029"/>
    <w:rsid w:val="000248D5"/>
    <w:rsid w:val="00025911"/>
    <w:rsid w:val="00026AB3"/>
    <w:rsid w:val="00027560"/>
    <w:rsid w:val="000316F6"/>
    <w:rsid w:val="0003477D"/>
    <w:rsid w:val="0004105B"/>
    <w:rsid w:val="000426C4"/>
    <w:rsid w:val="00045D42"/>
    <w:rsid w:val="00053A01"/>
    <w:rsid w:val="0005481D"/>
    <w:rsid w:val="000601C7"/>
    <w:rsid w:val="00061EDC"/>
    <w:rsid w:val="00062E3C"/>
    <w:rsid w:val="000652E1"/>
    <w:rsid w:val="00066750"/>
    <w:rsid w:val="000679C7"/>
    <w:rsid w:val="000736F8"/>
    <w:rsid w:val="000765AA"/>
    <w:rsid w:val="0008020C"/>
    <w:rsid w:val="00081D49"/>
    <w:rsid w:val="000821DF"/>
    <w:rsid w:val="00084F53"/>
    <w:rsid w:val="00091F19"/>
    <w:rsid w:val="00093FA0"/>
    <w:rsid w:val="00095099"/>
    <w:rsid w:val="000A04C4"/>
    <w:rsid w:val="000A0ACB"/>
    <w:rsid w:val="000B20EE"/>
    <w:rsid w:val="000B415A"/>
    <w:rsid w:val="000B7F55"/>
    <w:rsid w:val="000C3359"/>
    <w:rsid w:val="000C4A68"/>
    <w:rsid w:val="000C52C5"/>
    <w:rsid w:val="000C63FC"/>
    <w:rsid w:val="000C68C9"/>
    <w:rsid w:val="000D1AA5"/>
    <w:rsid w:val="000D6F92"/>
    <w:rsid w:val="000D7F4F"/>
    <w:rsid w:val="000E0274"/>
    <w:rsid w:val="000E28B1"/>
    <w:rsid w:val="000E4408"/>
    <w:rsid w:val="000E4424"/>
    <w:rsid w:val="000F1446"/>
    <w:rsid w:val="000F15E8"/>
    <w:rsid w:val="000F2A48"/>
    <w:rsid w:val="000F5264"/>
    <w:rsid w:val="000F5EA3"/>
    <w:rsid w:val="000F70AB"/>
    <w:rsid w:val="000F70CC"/>
    <w:rsid w:val="000F77A9"/>
    <w:rsid w:val="00100094"/>
    <w:rsid w:val="00103BD5"/>
    <w:rsid w:val="0011535F"/>
    <w:rsid w:val="001208C4"/>
    <w:rsid w:val="00124E3B"/>
    <w:rsid w:val="00126F66"/>
    <w:rsid w:val="0014393E"/>
    <w:rsid w:val="00143BCC"/>
    <w:rsid w:val="00146981"/>
    <w:rsid w:val="00153A29"/>
    <w:rsid w:val="00156080"/>
    <w:rsid w:val="00156DF2"/>
    <w:rsid w:val="00160033"/>
    <w:rsid w:val="001665F7"/>
    <w:rsid w:val="00170EB6"/>
    <w:rsid w:val="00171CDA"/>
    <w:rsid w:val="001740F9"/>
    <w:rsid w:val="00174CBE"/>
    <w:rsid w:val="00175B51"/>
    <w:rsid w:val="001764C3"/>
    <w:rsid w:val="00180269"/>
    <w:rsid w:val="001846D9"/>
    <w:rsid w:val="00184EB1"/>
    <w:rsid w:val="00185FBF"/>
    <w:rsid w:val="00190D6C"/>
    <w:rsid w:val="00195F92"/>
    <w:rsid w:val="00196666"/>
    <w:rsid w:val="001A33C5"/>
    <w:rsid w:val="001A4415"/>
    <w:rsid w:val="001A6544"/>
    <w:rsid w:val="001A7AF6"/>
    <w:rsid w:val="001B1DA1"/>
    <w:rsid w:val="001B3A51"/>
    <w:rsid w:val="001B5174"/>
    <w:rsid w:val="001B604B"/>
    <w:rsid w:val="001B69B1"/>
    <w:rsid w:val="001B7945"/>
    <w:rsid w:val="001C024B"/>
    <w:rsid w:val="001C0ADC"/>
    <w:rsid w:val="001C2584"/>
    <w:rsid w:val="001C31CF"/>
    <w:rsid w:val="001C427B"/>
    <w:rsid w:val="001C5699"/>
    <w:rsid w:val="001C72B5"/>
    <w:rsid w:val="001D61A3"/>
    <w:rsid w:val="001E6C0C"/>
    <w:rsid w:val="00201360"/>
    <w:rsid w:val="00214C2C"/>
    <w:rsid w:val="002167D9"/>
    <w:rsid w:val="00226AA5"/>
    <w:rsid w:val="0026393D"/>
    <w:rsid w:val="00263979"/>
    <w:rsid w:val="0026540F"/>
    <w:rsid w:val="0027511C"/>
    <w:rsid w:val="00275808"/>
    <w:rsid w:val="002903E8"/>
    <w:rsid w:val="00291EFC"/>
    <w:rsid w:val="002922FA"/>
    <w:rsid w:val="00292FD3"/>
    <w:rsid w:val="002A36DF"/>
    <w:rsid w:val="002B1F87"/>
    <w:rsid w:val="002C3D71"/>
    <w:rsid w:val="002C3E45"/>
    <w:rsid w:val="002C54E1"/>
    <w:rsid w:val="002C7D0C"/>
    <w:rsid w:val="002D67BE"/>
    <w:rsid w:val="002D6D25"/>
    <w:rsid w:val="002E1561"/>
    <w:rsid w:val="002E1A43"/>
    <w:rsid w:val="002E1EDE"/>
    <w:rsid w:val="002E23F4"/>
    <w:rsid w:val="002E3C89"/>
    <w:rsid w:val="002E3E72"/>
    <w:rsid w:val="002E53A4"/>
    <w:rsid w:val="002E7877"/>
    <w:rsid w:val="002F37DC"/>
    <w:rsid w:val="002F4485"/>
    <w:rsid w:val="002F542F"/>
    <w:rsid w:val="00306250"/>
    <w:rsid w:val="0031237B"/>
    <w:rsid w:val="00312A9C"/>
    <w:rsid w:val="00317837"/>
    <w:rsid w:val="003208D0"/>
    <w:rsid w:val="0032343C"/>
    <w:rsid w:val="003237D1"/>
    <w:rsid w:val="00324724"/>
    <w:rsid w:val="00326214"/>
    <w:rsid w:val="00334EE1"/>
    <w:rsid w:val="00341C17"/>
    <w:rsid w:val="00344729"/>
    <w:rsid w:val="00350555"/>
    <w:rsid w:val="00352410"/>
    <w:rsid w:val="0035509C"/>
    <w:rsid w:val="003579BA"/>
    <w:rsid w:val="00363666"/>
    <w:rsid w:val="00366E40"/>
    <w:rsid w:val="00372C90"/>
    <w:rsid w:val="00373283"/>
    <w:rsid w:val="00380676"/>
    <w:rsid w:val="00383D9D"/>
    <w:rsid w:val="00393679"/>
    <w:rsid w:val="003A400A"/>
    <w:rsid w:val="003B1FF7"/>
    <w:rsid w:val="003B4964"/>
    <w:rsid w:val="003C2A22"/>
    <w:rsid w:val="003D0DD7"/>
    <w:rsid w:val="003D1F5B"/>
    <w:rsid w:val="003D2641"/>
    <w:rsid w:val="003E2F89"/>
    <w:rsid w:val="003E3A00"/>
    <w:rsid w:val="003E53F3"/>
    <w:rsid w:val="003F3B1B"/>
    <w:rsid w:val="003F3E47"/>
    <w:rsid w:val="00403372"/>
    <w:rsid w:val="00405A45"/>
    <w:rsid w:val="004068D5"/>
    <w:rsid w:val="004073D4"/>
    <w:rsid w:val="004106EB"/>
    <w:rsid w:val="004140F2"/>
    <w:rsid w:val="00414982"/>
    <w:rsid w:val="00416BB9"/>
    <w:rsid w:val="004229B5"/>
    <w:rsid w:val="00424E1E"/>
    <w:rsid w:val="00425848"/>
    <w:rsid w:val="00425D78"/>
    <w:rsid w:val="00426D17"/>
    <w:rsid w:val="00433579"/>
    <w:rsid w:val="004361EE"/>
    <w:rsid w:val="004456B9"/>
    <w:rsid w:val="00446641"/>
    <w:rsid w:val="0045378F"/>
    <w:rsid w:val="004538F6"/>
    <w:rsid w:val="00453A31"/>
    <w:rsid w:val="00457D14"/>
    <w:rsid w:val="00461B49"/>
    <w:rsid w:val="00461EF4"/>
    <w:rsid w:val="004632DC"/>
    <w:rsid w:val="00465492"/>
    <w:rsid w:val="004654C4"/>
    <w:rsid w:val="004658DE"/>
    <w:rsid w:val="004665C1"/>
    <w:rsid w:val="004676D4"/>
    <w:rsid w:val="00471063"/>
    <w:rsid w:val="004753E6"/>
    <w:rsid w:val="004837C3"/>
    <w:rsid w:val="0049684A"/>
    <w:rsid w:val="00496D48"/>
    <w:rsid w:val="004A1C8C"/>
    <w:rsid w:val="004A36CE"/>
    <w:rsid w:val="004A6C75"/>
    <w:rsid w:val="004B1D4B"/>
    <w:rsid w:val="004B69A7"/>
    <w:rsid w:val="004B6A05"/>
    <w:rsid w:val="004C0D1F"/>
    <w:rsid w:val="004C5091"/>
    <w:rsid w:val="004C626B"/>
    <w:rsid w:val="004D210D"/>
    <w:rsid w:val="004D3611"/>
    <w:rsid w:val="004D70BE"/>
    <w:rsid w:val="004D7AF1"/>
    <w:rsid w:val="004E16E2"/>
    <w:rsid w:val="004F031B"/>
    <w:rsid w:val="004F5F8F"/>
    <w:rsid w:val="005018FF"/>
    <w:rsid w:val="00512E24"/>
    <w:rsid w:val="00520511"/>
    <w:rsid w:val="00521B0B"/>
    <w:rsid w:val="00523838"/>
    <w:rsid w:val="00530D12"/>
    <w:rsid w:val="0053108A"/>
    <w:rsid w:val="00537365"/>
    <w:rsid w:val="005417FE"/>
    <w:rsid w:val="00555856"/>
    <w:rsid w:val="0056081A"/>
    <w:rsid w:val="00570BBC"/>
    <w:rsid w:val="00571A1F"/>
    <w:rsid w:val="00571DA0"/>
    <w:rsid w:val="00574FD2"/>
    <w:rsid w:val="005759AB"/>
    <w:rsid w:val="00575C8E"/>
    <w:rsid w:val="0057601E"/>
    <w:rsid w:val="00591F9C"/>
    <w:rsid w:val="00592451"/>
    <w:rsid w:val="00596910"/>
    <w:rsid w:val="005A0FBC"/>
    <w:rsid w:val="005A3A87"/>
    <w:rsid w:val="005A6A80"/>
    <w:rsid w:val="005B3587"/>
    <w:rsid w:val="005B4305"/>
    <w:rsid w:val="005B5300"/>
    <w:rsid w:val="005C75A0"/>
    <w:rsid w:val="005D0C60"/>
    <w:rsid w:val="005D2161"/>
    <w:rsid w:val="005D2A2D"/>
    <w:rsid w:val="005D51B9"/>
    <w:rsid w:val="005D5AF6"/>
    <w:rsid w:val="005D6374"/>
    <w:rsid w:val="005E1EE6"/>
    <w:rsid w:val="005E2772"/>
    <w:rsid w:val="005E6B93"/>
    <w:rsid w:val="005E6D4B"/>
    <w:rsid w:val="005E7633"/>
    <w:rsid w:val="005F148F"/>
    <w:rsid w:val="005F2E46"/>
    <w:rsid w:val="005F468B"/>
    <w:rsid w:val="005F4821"/>
    <w:rsid w:val="006000F0"/>
    <w:rsid w:val="00604473"/>
    <w:rsid w:val="006049DF"/>
    <w:rsid w:val="00614CA0"/>
    <w:rsid w:val="00634505"/>
    <w:rsid w:val="00641DF4"/>
    <w:rsid w:val="00645A38"/>
    <w:rsid w:val="00645C99"/>
    <w:rsid w:val="00653296"/>
    <w:rsid w:val="00654788"/>
    <w:rsid w:val="0065538B"/>
    <w:rsid w:val="00656298"/>
    <w:rsid w:val="006567EA"/>
    <w:rsid w:val="00657BC4"/>
    <w:rsid w:val="0066030E"/>
    <w:rsid w:val="00666074"/>
    <w:rsid w:val="006675B5"/>
    <w:rsid w:val="00683188"/>
    <w:rsid w:val="006877EB"/>
    <w:rsid w:val="006A47F8"/>
    <w:rsid w:val="006A570D"/>
    <w:rsid w:val="006B760F"/>
    <w:rsid w:val="006C2700"/>
    <w:rsid w:val="006D22E1"/>
    <w:rsid w:val="006E2436"/>
    <w:rsid w:val="006E3BD1"/>
    <w:rsid w:val="006F466F"/>
    <w:rsid w:val="00702FC0"/>
    <w:rsid w:val="00704042"/>
    <w:rsid w:val="00705178"/>
    <w:rsid w:val="007057A3"/>
    <w:rsid w:val="00713F58"/>
    <w:rsid w:val="0071405D"/>
    <w:rsid w:val="00715992"/>
    <w:rsid w:val="00715A42"/>
    <w:rsid w:val="007170FD"/>
    <w:rsid w:val="007171DE"/>
    <w:rsid w:val="00720C12"/>
    <w:rsid w:val="00720D1C"/>
    <w:rsid w:val="007307EF"/>
    <w:rsid w:val="00736482"/>
    <w:rsid w:val="00736B3A"/>
    <w:rsid w:val="007424D9"/>
    <w:rsid w:val="00742638"/>
    <w:rsid w:val="00742A8F"/>
    <w:rsid w:val="00745458"/>
    <w:rsid w:val="00745B06"/>
    <w:rsid w:val="00746945"/>
    <w:rsid w:val="00752B06"/>
    <w:rsid w:val="00754C92"/>
    <w:rsid w:val="007710D5"/>
    <w:rsid w:val="00777EF0"/>
    <w:rsid w:val="007801FF"/>
    <w:rsid w:val="0078109C"/>
    <w:rsid w:val="007855EA"/>
    <w:rsid w:val="007914DD"/>
    <w:rsid w:val="00796231"/>
    <w:rsid w:val="007A2C18"/>
    <w:rsid w:val="007A7130"/>
    <w:rsid w:val="007A76F9"/>
    <w:rsid w:val="007B116E"/>
    <w:rsid w:val="007B3C8D"/>
    <w:rsid w:val="007C1978"/>
    <w:rsid w:val="007D113A"/>
    <w:rsid w:val="007D2FF2"/>
    <w:rsid w:val="007D3DDD"/>
    <w:rsid w:val="007D5F89"/>
    <w:rsid w:val="007E41A1"/>
    <w:rsid w:val="007F135E"/>
    <w:rsid w:val="007F3C2A"/>
    <w:rsid w:val="008009D2"/>
    <w:rsid w:val="0080109B"/>
    <w:rsid w:val="00802ABD"/>
    <w:rsid w:val="00803092"/>
    <w:rsid w:val="00805B85"/>
    <w:rsid w:val="008143F3"/>
    <w:rsid w:val="008148C4"/>
    <w:rsid w:val="00816470"/>
    <w:rsid w:val="00821A8F"/>
    <w:rsid w:val="00824507"/>
    <w:rsid w:val="008258A2"/>
    <w:rsid w:val="00826283"/>
    <w:rsid w:val="0083113E"/>
    <w:rsid w:val="008328A6"/>
    <w:rsid w:val="00850604"/>
    <w:rsid w:val="00850FF6"/>
    <w:rsid w:val="00851836"/>
    <w:rsid w:val="00855178"/>
    <w:rsid w:val="008566DA"/>
    <w:rsid w:val="00857E57"/>
    <w:rsid w:val="00860F6A"/>
    <w:rsid w:val="008634FF"/>
    <w:rsid w:val="0086681B"/>
    <w:rsid w:val="00874E8E"/>
    <w:rsid w:val="008771AD"/>
    <w:rsid w:val="00885B8A"/>
    <w:rsid w:val="0088754B"/>
    <w:rsid w:val="0089080A"/>
    <w:rsid w:val="008B0A2B"/>
    <w:rsid w:val="008B0FED"/>
    <w:rsid w:val="008B1E86"/>
    <w:rsid w:val="008B3988"/>
    <w:rsid w:val="008B5B85"/>
    <w:rsid w:val="008B5F84"/>
    <w:rsid w:val="008B649E"/>
    <w:rsid w:val="008B65DA"/>
    <w:rsid w:val="008C0C7B"/>
    <w:rsid w:val="008C3649"/>
    <w:rsid w:val="008D496D"/>
    <w:rsid w:val="008D49F5"/>
    <w:rsid w:val="008D547C"/>
    <w:rsid w:val="008D5F9E"/>
    <w:rsid w:val="008D7137"/>
    <w:rsid w:val="008E1F1D"/>
    <w:rsid w:val="008E76A5"/>
    <w:rsid w:val="008F23ED"/>
    <w:rsid w:val="008F2B91"/>
    <w:rsid w:val="008F534F"/>
    <w:rsid w:val="00915ECD"/>
    <w:rsid w:val="0092167B"/>
    <w:rsid w:val="0093319D"/>
    <w:rsid w:val="009443FE"/>
    <w:rsid w:val="009445FF"/>
    <w:rsid w:val="00945728"/>
    <w:rsid w:val="0094593A"/>
    <w:rsid w:val="009512AB"/>
    <w:rsid w:val="00960E8D"/>
    <w:rsid w:val="00961CB5"/>
    <w:rsid w:val="00966BB2"/>
    <w:rsid w:val="0097575C"/>
    <w:rsid w:val="00976034"/>
    <w:rsid w:val="0097695D"/>
    <w:rsid w:val="009823B8"/>
    <w:rsid w:val="00992058"/>
    <w:rsid w:val="009973B0"/>
    <w:rsid w:val="009A208F"/>
    <w:rsid w:val="009B218D"/>
    <w:rsid w:val="009C5099"/>
    <w:rsid w:val="009C713B"/>
    <w:rsid w:val="009C7E25"/>
    <w:rsid w:val="009D0071"/>
    <w:rsid w:val="009E5311"/>
    <w:rsid w:val="009E5531"/>
    <w:rsid w:val="009F099C"/>
    <w:rsid w:val="009F369B"/>
    <w:rsid w:val="009F3D40"/>
    <w:rsid w:val="009F588C"/>
    <w:rsid w:val="009F7BE9"/>
    <w:rsid w:val="00A10838"/>
    <w:rsid w:val="00A1324C"/>
    <w:rsid w:val="00A14514"/>
    <w:rsid w:val="00A14618"/>
    <w:rsid w:val="00A1766E"/>
    <w:rsid w:val="00A17744"/>
    <w:rsid w:val="00A31317"/>
    <w:rsid w:val="00A32CA6"/>
    <w:rsid w:val="00A33D1B"/>
    <w:rsid w:val="00A422C8"/>
    <w:rsid w:val="00A50F68"/>
    <w:rsid w:val="00A51607"/>
    <w:rsid w:val="00A52907"/>
    <w:rsid w:val="00A52DD9"/>
    <w:rsid w:val="00A56455"/>
    <w:rsid w:val="00A61DB4"/>
    <w:rsid w:val="00A64A96"/>
    <w:rsid w:val="00A70568"/>
    <w:rsid w:val="00A71057"/>
    <w:rsid w:val="00A711A7"/>
    <w:rsid w:val="00A734B7"/>
    <w:rsid w:val="00A779B4"/>
    <w:rsid w:val="00A77C47"/>
    <w:rsid w:val="00A80DDE"/>
    <w:rsid w:val="00A83CE6"/>
    <w:rsid w:val="00A907A7"/>
    <w:rsid w:val="00A90DD6"/>
    <w:rsid w:val="00A91F51"/>
    <w:rsid w:val="00A94832"/>
    <w:rsid w:val="00A965C4"/>
    <w:rsid w:val="00AB0E26"/>
    <w:rsid w:val="00AB4EFB"/>
    <w:rsid w:val="00AB6018"/>
    <w:rsid w:val="00AB6568"/>
    <w:rsid w:val="00AC23BF"/>
    <w:rsid w:val="00AC6C50"/>
    <w:rsid w:val="00AC7CD0"/>
    <w:rsid w:val="00AD2E0C"/>
    <w:rsid w:val="00AD3646"/>
    <w:rsid w:val="00AD3E19"/>
    <w:rsid w:val="00AD7200"/>
    <w:rsid w:val="00AE1D5D"/>
    <w:rsid w:val="00AE2547"/>
    <w:rsid w:val="00B0001A"/>
    <w:rsid w:val="00B055AE"/>
    <w:rsid w:val="00B06DFD"/>
    <w:rsid w:val="00B13064"/>
    <w:rsid w:val="00B136F0"/>
    <w:rsid w:val="00B20BA4"/>
    <w:rsid w:val="00B2453B"/>
    <w:rsid w:val="00B27AF5"/>
    <w:rsid w:val="00B30F96"/>
    <w:rsid w:val="00B33768"/>
    <w:rsid w:val="00B34563"/>
    <w:rsid w:val="00B3527C"/>
    <w:rsid w:val="00B36DF7"/>
    <w:rsid w:val="00B4107B"/>
    <w:rsid w:val="00B41261"/>
    <w:rsid w:val="00B43228"/>
    <w:rsid w:val="00B46500"/>
    <w:rsid w:val="00B46DE5"/>
    <w:rsid w:val="00B569B8"/>
    <w:rsid w:val="00B56B0E"/>
    <w:rsid w:val="00B63F4D"/>
    <w:rsid w:val="00B672A4"/>
    <w:rsid w:val="00B7587A"/>
    <w:rsid w:val="00B8679E"/>
    <w:rsid w:val="00B94E5E"/>
    <w:rsid w:val="00BA100D"/>
    <w:rsid w:val="00BA396C"/>
    <w:rsid w:val="00BA5B8F"/>
    <w:rsid w:val="00BA6357"/>
    <w:rsid w:val="00BA73FF"/>
    <w:rsid w:val="00BA79CC"/>
    <w:rsid w:val="00BB2CB6"/>
    <w:rsid w:val="00BB5F19"/>
    <w:rsid w:val="00BB6EEA"/>
    <w:rsid w:val="00BC1E6A"/>
    <w:rsid w:val="00BC53AC"/>
    <w:rsid w:val="00BC581A"/>
    <w:rsid w:val="00BD134E"/>
    <w:rsid w:val="00BD4367"/>
    <w:rsid w:val="00BD7CF5"/>
    <w:rsid w:val="00BE0DF3"/>
    <w:rsid w:val="00BE3FD7"/>
    <w:rsid w:val="00BE6FCC"/>
    <w:rsid w:val="00BF1123"/>
    <w:rsid w:val="00BF2452"/>
    <w:rsid w:val="00BF4067"/>
    <w:rsid w:val="00C00D86"/>
    <w:rsid w:val="00C03C87"/>
    <w:rsid w:val="00C0641B"/>
    <w:rsid w:val="00C06E50"/>
    <w:rsid w:val="00C13207"/>
    <w:rsid w:val="00C1368F"/>
    <w:rsid w:val="00C33F23"/>
    <w:rsid w:val="00C347FB"/>
    <w:rsid w:val="00C63BF3"/>
    <w:rsid w:val="00C649DC"/>
    <w:rsid w:val="00C65535"/>
    <w:rsid w:val="00C71BB7"/>
    <w:rsid w:val="00C720DC"/>
    <w:rsid w:val="00C80ADF"/>
    <w:rsid w:val="00C82B39"/>
    <w:rsid w:val="00C8758F"/>
    <w:rsid w:val="00C90BE8"/>
    <w:rsid w:val="00C9204A"/>
    <w:rsid w:val="00CA196D"/>
    <w:rsid w:val="00CA797C"/>
    <w:rsid w:val="00CB333D"/>
    <w:rsid w:val="00CB750E"/>
    <w:rsid w:val="00CB7C50"/>
    <w:rsid w:val="00CC1377"/>
    <w:rsid w:val="00CC1D7A"/>
    <w:rsid w:val="00CC3203"/>
    <w:rsid w:val="00CC50BC"/>
    <w:rsid w:val="00CC7D8F"/>
    <w:rsid w:val="00CD3793"/>
    <w:rsid w:val="00CD682E"/>
    <w:rsid w:val="00CE3582"/>
    <w:rsid w:val="00CE7306"/>
    <w:rsid w:val="00CF23E3"/>
    <w:rsid w:val="00D029AC"/>
    <w:rsid w:val="00D04110"/>
    <w:rsid w:val="00D24486"/>
    <w:rsid w:val="00D307A0"/>
    <w:rsid w:val="00D346F9"/>
    <w:rsid w:val="00D37C2A"/>
    <w:rsid w:val="00D40CCC"/>
    <w:rsid w:val="00D41C65"/>
    <w:rsid w:val="00D421AA"/>
    <w:rsid w:val="00D50E7A"/>
    <w:rsid w:val="00D51D20"/>
    <w:rsid w:val="00D612AD"/>
    <w:rsid w:val="00D6302B"/>
    <w:rsid w:val="00D63938"/>
    <w:rsid w:val="00D674D7"/>
    <w:rsid w:val="00D70535"/>
    <w:rsid w:val="00D720A2"/>
    <w:rsid w:val="00D72C2C"/>
    <w:rsid w:val="00D77A3B"/>
    <w:rsid w:val="00D80F9B"/>
    <w:rsid w:val="00D81F55"/>
    <w:rsid w:val="00D86DDF"/>
    <w:rsid w:val="00D916BD"/>
    <w:rsid w:val="00D93201"/>
    <w:rsid w:val="00DA0D23"/>
    <w:rsid w:val="00DA2248"/>
    <w:rsid w:val="00DA476E"/>
    <w:rsid w:val="00DA4907"/>
    <w:rsid w:val="00DA6D08"/>
    <w:rsid w:val="00DA7862"/>
    <w:rsid w:val="00DB3BB3"/>
    <w:rsid w:val="00DB56E5"/>
    <w:rsid w:val="00DC128E"/>
    <w:rsid w:val="00DC375A"/>
    <w:rsid w:val="00DC6B77"/>
    <w:rsid w:val="00DD4AB8"/>
    <w:rsid w:val="00DE055D"/>
    <w:rsid w:val="00DE5869"/>
    <w:rsid w:val="00DF16D3"/>
    <w:rsid w:val="00DF31E1"/>
    <w:rsid w:val="00DF3AD5"/>
    <w:rsid w:val="00DF739F"/>
    <w:rsid w:val="00DF7F6F"/>
    <w:rsid w:val="00E03B8D"/>
    <w:rsid w:val="00E061D5"/>
    <w:rsid w:val="00E3337F"/>
    <w:rsid w:val="00E33718"/>
    <w:rsid w:val="00E33E23"/>
    <w:rsid w:val="00E40816"/>
    <w:rsid w:val="00E42B78"/>
    <w:rsid w:val="00E4365E"/>
    <w:rsid w:val="00E44051"/>
    <w:rsid w:val="00E4611C"/>
    <w:rsid w:val="00E47BC4"/>
    <w:rsid w:val="00E67DFD"/>
    <w:rsid w:val="00E734A0"/>
    <w:rsid w:val="00E7440B"/>
    <w:rsid w:val="00E74FFC"/>
    <w:rsid w:val="00E7525D"/>
    <w:rsid w:val="00E85259"/>
    <w:rsid w:val="00E8730B"/>
    <w:rsid w:val="00E9012F"/>
    <w:rsid w:val="00E90664"/>
    <w:rsid w:val="00EA0311"/>
    <w:rsid w:val="00EA3751"/>
    <w:rsid w:val="00EA6108"/>
    <w:rsid w:val="00EB4514"/>
    <w:rsid w:val="00EC5E94"/>
    <w:rsid w:val="00EC7B1D"/>
    <w:rsid w:val="00ED01CA"/>
    <w:rsid w:val="00EE1DD3"/>
    <w:rsid w:val="00EE6ACA"/>
    <w:rsid w:val="00F05BF5"/>
    <w:rsid w:val="00F10E75"/>
    <w:rsid w:val="00F17E58"/>
    <w:rsid w:val="00F225D8"/>
    <w:rsid w:val="00F26AA1"/>
    <w:rsid w:val="00F30C5C"/>
    <w:rsid w:val="00F3172C"/>
    <w:rsid w:val="00F32003"/>
    <w:rsid w:val="00F3290C"/>
    <w:rsid w:val="00F34759"/>
    <w:rsid w:val="00F3596C"/>
    <w:rsid w:val="00F40544"/>
    <w:rsid w:val="00F4107C"/>
    <w:rsid w:val="00F437B1"/>
    <w:rsid w:val="00F51654"/>
    <w:rsid w:val="00F5662B"/>
    <w:rsid w:val="00F56772"/>
    <w:rsid w:val="00F5689D"/>
    <w:rsid w:val="00F56C3A"/>
    <w:rsid w:val="00F6167C"/>
    <w:rsid w:val="00F616B3"/>
    <w:rsid w:val="00F6790F"/>
    <w:rsid w:val="00F70EC4"/>
    <w:rsid w:val="00F70F56"/>
    <w:rsid w:val="00F86F9C"/>
    <w:rsid w:val="00F908B2"/>
    <w:rsid w:val="00F94155"/>
    <w:rsid w:val="00FA11FF"/>
    <w:rsid w:val="00FA1F2F"/>
    <w:rsid w:val="00FB7FD2"/>
    <w:rsid w:val="00FC34E4"/>
    <w:rsid w:val="00FC3CDF"/>
    <w:rsid w:val="00FC4E82"/>
    <w:rsid w:val="00FC530E"/>
    <w:rsid w:val="00FD5006"/>
    <w:rsid w:val="00FD74AB"/>
    <w:rsid w:val="00FE0F37"/>
    <w:rsid w:val="00FE239D"/>
    <w:rsid w:val="00FE4A3A"/>
    <w:rsid w:val="00FE6EAF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e8aa426d9584026e6a97b9dcc8c52402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e4d02082daadf50a81de47d165828f69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B2EB1-3002-4D92-832C-DCC170FACECF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BF49A798-6413-4726-96A8-38B942798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3887CE-2F13-4600-9265-C455620E0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42</cp:revision>
  <cp:lastPrinted>2025-12-09T10:16:00Z</cp:lastPrinted>
  <dcterms:created xsi:type="dcterms:W3CDTF">2025-12-04T06:58:00Z</dcterms:created>
  <dcterms:modified xsi:type="dcterms:W3CDTF">2025-12-16T12:58:00Z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