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5CEB" w14:textId="77777777" w:rsidR="00DC34E3" w:rsidRDefault="00DC34E3" w:rsidP="00F678F5">
      <w:pPr>
        <w:rPr>
          <w:rFonts w:ascii="Calibri" w:hAnsi="Calibri" w:cs="Calibri"/>
          <w:b/>
          <w:color w:val="EE0000"/>
          <w:kern w:val="36"/>
          <w:sz w:val="36"/>
          <w:szCs w:val="36"/>
          <w:u w:val="single"/>
          <w:lang w:eastAsia="de-DE"/>
        </w:rPr>
      </w:pPr>
      <w:bookmarkStart w:id="0" w:name="_Hlk125456215"/>
    </w:p>
    <w:p w14:paraId="21DB2093" w14:textId="77777777" w:rsidR="00DC34E3" w:rsidRDefault="00DC34E3" w:rsidP="00F678F5">
      <w:pPr>
        <w:rPr>
          <w:rFonts w:ascii="Calibri" w:hAnsi="Calibri" w:cs="Calibri"/>
          <w:b/>
          <w:color w:val="EE0000"/>
          <w:kern w:val="36"/>
          <w:sz w:val="36"/>
          <w:szCs w:val="36"/>
          <w:u w:val="single"/>
          <w:lang w:eastAsia="de-DE"/>
        </w:rPr>
      </w:pPr>
    </w:p>
    <w:p w14:paraId="6063E405" w14:textId="6E7D655E" w:rsidR="00A965C4" w:rsidRPr="00E475A7" w:rsidRDefault="00704C39" w:rsidP="00F678F5">
      <w:pPr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</w:pPr>
      <w:r w:rsidRPr="00E475A7">
        <w:rPr>
          <w:rFonts w:ascii="Calibri" w:hAnsi="Calibri" w:cs="Calibri"/>
          <w:b/>
          <w:bCs/>
          <w:sz w:val="52"/>
          <w:szCs w:val="52"/>
        </w:rPr>
        <w:t xml:space="preserve">IMLAUER </w:t>
      </w:r>
      <w:r w:rsidR="00284344">
        <w:rPr>
          <w:rFonts w:ascii="Calibri" w:hAnsi="Calibri" w:cs="Calibri"/>
          <w:b/>
          <w:sz w:val="52"/>
          <w:szCs w:val="52"/>
        </w:rPr>
        <w:t>spendet</w:t>
      </w:r>
      <w:r w:rsidR="00A72041">
        <w:rPr>
          <w:rFonts w:ascii="Calibri" w:hAnsi="Calibri" w:cs="Calibri"/>
          <w:b/>
          <w:sz w:val="52"/>
          <w:szCs w:val="52"/>
        </w:rPr>
        <w:t>e</w:t>
      </w:r>
      <w:r w:rsidR="009F6933" w:rsidRPr="00E475A7">
        <w:rPr>
          <w:rFonts w:ascii="Calibri" w:hAnsi="Calibri" w:cs="Calibri"/>
          <w:b/>
          <w:bCs/>
          <w:sz w:val="52"/>
          <w:szCs w:val="52"/>
        </w:rPr>
        <w:t xml:space="preserve"> </w:t>
      </w:r>
      <w:r w:rsidR="00774E75" w:rsidRPr="00E475A7">
        <w:rPr>
          <w:rFonts w:ascii="Calibri" w:hAnsi="Calibri" w:cs="Calibri"/>
          <w:b/>
          <w:bCs/>
          <w:sz w:val="52"/>
          <w:szCs w:val="52"/>
        </w:rPr>
        <w:t xml:space="preserve">20.000 Mahlzeiten </w:t>
      </w:r>
      <w:r w:rsidR="00720167">
        <w:rPr>
          <w:rFonts w:ascii="Calibri" w:hAnsi="Calibri" w:cs="Calibri"/>
          <w:b/>
          <w:bCs/>
          <w:sz w:val="52"/>
          <w:szCs w:val="52"/>
        </w:rPr>
        <w:br/>
      </w:r>
      <w:r w:rsidR="00774E75">
        <w:rPr>
          <w:rFonts w:ascii="Calibri" w:hAnsi="Calibri" w:cs="Calibri"/>
          <w:b/>
          <w:bCs/>
          <w:sz w:val="52"/>
          <w:szCs w:val="52"/>
        </w:rPr>
        <w:t>für das Caritas</w:t>
      </w:r>
      <w:r w:rsidR="009F6933" w:rsidRPr="00E475A7">
        <w:rPr>
          <w:rFonts w:ascii="Calibri" w:hAnsi="Calibri" w:cs="Calibri"/>
          <w:b/>
          <w:bCs/>
          <w:sz w:val="52"/>
          <w:szCs w:val="52"/>
        </w:rPr>
        <w:t xml:space="preserve"> Haus Elisabeth</w:t>
      </w:r>
    </w:p>
    <w:p w14:paraId="62C2584E" w14:textId="54C2A52A" w:rsidR="00A965C4" w:rsidRPr="00E475A7" w:rsidRDefault="00A965C4" w:rsidP="00A965C4">
      <w:pPr>
        <w:spacing w:before="161" w:after="161" w:line="320" w:lineRule="exact"/>
        <w:ind w:right="-284"/>
        <w:outlineLvl w:val="0"/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</w:pPr>
    </w:p>
    <w:p w14:paraId="7E586B02" w14:textId="0E989262" w:rsidR="007759DE" w:rsidRPr="00E475A7" w:rsidRDefault="009F588C" w:rsidP="007759DE">
      <w:pPr>
        <w:tabs>
          <w:tab w:val="left" w:pos="1276"/>
        </w:tabs>
        <w:jc w:val="both"/>
        <w:rPr>
          <w:rFonts w:ascii="Calibri" w:hAnsi="Calibri" w:cs="Calibri"/>
          <w:b/>
          <w:bCs/>
          <w:sz w:val="28"/>
          <w:szCs w:val="28"/>
        </w:rPr>
      </w:pPr>
      <w:r w:rsidRPr="00E475A7">
        <w:rPr>
          <w:rFonts w:ascii="Calibri" w:hAnsi="Calibri" w:cs="Calibri"/>
          <w:b/>
          <w:bCs/>
          <w:sz w:val="28"/>
          <w:szCs w:val="28"/>
        </w:rPr>
        <w:t xml:space="preserve">•  </w:t>
      </w:r>
      <w:r w:rsidR="004B7E42">
        <w:rPr>
          <w:rFonts w:ascii="Calibri" w:hAnsi="Calibri" w:cs="Calibri"/>
          <w:b/>
          <w:bCs/>
          <w:sz w:val="28"/>
          <w:szCs w:val="28"/>
        </w:rPr>
        <w:t>Fünf</w:t>
      </w:r>
      <w:r w:rsidR="00260B57" w:rsidRPr="00E475A7">
        <w:rPr>
          <w:rFonts w:ascii="Calibri" w:hAnsi="Calibri" w:cs="Calibri"/>
          <w:b/>
          <w:bCs/>
          <w:sz w:val="28"/>
          <w:szCs w:val="28"/>
        </w:rPr>
        <w:t xml:space="preserve"> Jahre gelebte Solidarität</w:t>
      </w:r>
      <w:r w:rsidR="00DD2E3A" w:rsidRPr="00E475A7">
        <w:rPr>
          <w:rFonts w:ascii="Calibri" w:hAnsi="Calibri" w:cs="Calibri"/>
          <w:b/>
          <w:bCs/>
          <w:sz w:val="28"/>
          <w:szCs w:val="28"/>
        </w:rPr>
        <w:t xml:space="preserve"> der</w:t>
      </w:r>
      <w:r w:rsidR="001064EE" w:rsidRPr="00E475A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D2E3A" w:rsidRPr="00E475A7">
        <w:rPr>
          <w:rFonts w:ascii="Calibri" w:hAnsi="Calibri" w:cs="Calibri"/>
          <w:b/>
          <w:bCs/>
          <w:sz w:val="28"/>
          <w:szCs w:val="28"/>
        </w:rPr>
        <w:t>IMLAUER</w:t>
      </w:r>
      <w:r w:rsidR="008729A1" w:rsidRPr="00E475A7">
        <w:rPr>
          <w:rFonts w:ascii="Calibri" w:hAnsi="Calibri" w:cs="Calibri"/>
          <w:b/>
          <w:bCs/>
          <w:sz w:val="28"/>
          <w:szCs w:val="28"/>
        </w:rPr>
        <w:t xml:space="preserve"> Hotels &amp; Restaurants</w:t>
      </w:r>
    </w:p>
    <w:p w14:paraId="46B9F4E9" w14:textId="0A7664B3" w:rsidR="00400C53" w:rsidRPr="00E475A7" w:rsidRDefault="00400C53" w:rsidP="009F588C">
      <w:pPr>
        <w:tabs>
          <w:tab w:val="left" w:pos="1276"/>
        </w:tabs>
        <w:jc w:val="both"/>
        <w:rPr>
          <w:rFonts w:ascii="Calibri" w:hAnsi="Calibri" w:cs="Calibri"/>
          <w:b/>
          <w:bCs/>
          <w:sz w:val="28"/>
          <w:szCs w:val="28"/>
        </w:rPr>
      </w:pPr>
      <w:r w:rsidRPr="00E475A7">
        <w:rPr>
          <w:rFonts w:ascii="Calibri" w:hAnsi="Calibri" w:cs="Calibri"/>
          <w:b/>
          <w:bCs/>
          <w:sz w:val="28"/>
          <w:szCs w:val="28"/>
        </w:rPr>
        <w:t xml:space="preserve">•  </w:t>
      </w:r>
      <w:r w:rsidR="00AD5A9A" w:rsidRPr="00E475A7">
        <w:rPr>
          <w:rFonts w:ascii="Calibri" w:hAnsi="Calibri" w:cs="Calibri"/>
          <w:b/>
          <w:bCs/>
          <w:sz w:val="28"/>
          <w:szCs w:val="28"/>
        </w:rPr>
        <w:t>Silvester-Spende</w:t>
      </w:r>
      <w:r w:rsidR="007B79BB" w:rsidRPr="00E475A7">
        <w:rPr>
          <w:rFonts w:ascii="Calibri" w:hAnsi="Calibri" w:cs="Calibri"/>
          <w:b/>
          <w:bCs/>
          <w:sz w:val="28"/>
          <w:szCs w:val="28"/>
        </w:rPr>
        <w:t>nsammlung zugunsten</w:t>
      </w:r>
      <w:r w:rsidR="00DD19E9" w:rsidRPr="00E475A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074E3">
        <w:rPr>
          <w:rFonts w:ascii="Calibri" w:hAnsi="Calibri" w:cs="Calibri"/>
          <w:b/>
          <w:bCs/>
          <w:sz w:val="28"/>
          <w:szCs w:val="28"/>
        </w:rPr>
        <w:t xml:space="preserve">des </w:t>
      </w:r>
      <w:r w:rsidR="007B79BB" w:rsidRPr="00E475A7">
        <w:rPr>
          <w:rFonts w:ascii="Calibri" w:hAnsi="Calibri" w:cs="Calibri"/>
          <w:b/>
          <w:bCs/>
          <w:sz w:val="28"/>
          <w:szCs w:val="28"/>
        </w:rPr>
        <w:t>Haus</w:t>
      </w:r>
      <w:r w:rsidR="002311ED">
        <w:rPr>
          <w:rFonts w:ascii="Calibri" w:hAnsi="Calibri" w:cs="Calibri"/>
          <w:b/>
          <w:bCs/>
          <w:sz w:val="28"/>
          <w:szCs w:val="28"/>
        </w:rPr>
        <w:t>es</w:t>
      </w:r>
      <w:r w:rsidR="007B79BB" w:rsidRPr="00E475A7">
        <w:rPr>
          <w:rFonts w:ascii="Calibri" w:hAnsi="Calibri" w:cs="Calibri"/>
          <w:b/>
          <w:bCs/>
          <w:sz w:val="28"/>
          <w:szCs w:val="28"/>
        </w:rPr>
        <w:t xml:space="preserve"> Elisabeth übergeben</w:t>
      </w:r>
    </w:p>
    <w:p w14:paraId="3B765F9A" w14:textId="690F42ED" w:rsidR="00BD7CF5" w:rsidRPr="00E475A7" w:rsidRDefault="00BD7CF5" w:rsidP="008634FF">
      <w:pPr>
        <w:ind w:right="-284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09876FFE" w14:textId="77777777" w:rsidR="009F588C" w:rsidRPr="00E475A7" w:rsidRDefault="009F588C" w:rsidP="008634FF">
      <w:pPr>
        <w:ind w:right="-284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C062E26" w14:textId="081E7E88" w:rsidR="00795A7F" w:rsidRPr="00FA3E14" w:rsidRDefault="009F588C" w:rsidP="009F588C">
      <w:pPr>
        <w:ind w:right="-284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3C3B96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Salzburg,</w:t>
      </w:r>
      <w:r w:rsidR="00930284" w:rsidRPr="003C3B96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E31C87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26</w:t>
      </w:r>
      <w:r w:rsidR="009F6933"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. Februar 2026</w:t>
      </w:r>
      <w:r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704C39"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9D6A48"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Die</w:t>
      </w:r>
      <w:r w:rsidR="00E173BA"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160CA8"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IMLAUER Hotels &amp; Restauran</w:t>
      </w:r>
      <w:r w:rsidR="006D4A8A"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ts</w:t>
      </w:r>
      <w:r w:rsidR="009D6A48"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leben soziale Verantwortung: </w:t>
      </w:r>
      <w:r w:rsidR="00F36E93"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S</w:t>
      </w:r>
      <w:r w:rsidR="009D6A48"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eit</w:t>
      </w:r>
      <w:r w:rsidR="00F36E93"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mittlerweile</w:t>
      </w:r>
      <w:r w:rsidR="00160CA8"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fünf Jahren </w:t>
      </w:r>
      <w:r w:rsidR="00E936C2"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unterstützen sie</w:t>
      </w:r>
      <w:r w:rsidR="00C720E6"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das </w:t>
      </w:r>
      <w:r w:rsidR="00695ED8"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Caritas </w:t>
      </w:r>
      <w:r w:rsidR="00160CA8"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Haus Elisabeth</w:t>
      </w:r>
      <w:r w:rsidR="0020373F"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695ED8"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in der Stadt</w:t>
      </w:r>
      <w:r w:rsidR="00C720E6"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Salzburg</w:t>
      </w:r>
      <w:r w:rsidR="00C74C84"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einmal pro Woche</w:t>
      </w:r>
      <w:r w:rsidR="00C720E6"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B8465E" w:rsidRPr="002311E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mit </w:t>
      </w:r>
      <w:r w:rsidR="00805D62" w:rsidRPr="002311E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rund 80 </w:t>
      </w:r>
      <w:r w:rsidR="00B8465E" w:rsidRPr="002311E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warmen</w:t>
      </w:r>
      <w:r w:rsidR="00805D62" w:rsidRPr="002311E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, frisch gekochten</w:t>
      </w:r>
      <w:r w:rsidR="00B8465E"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Mahlzeiten</w:t>
      </w:r>
      <w:r w:rsidR="00EC3AB6"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.</w:t>
      </w:r>
      <w:r w:rsidR="00FA3E1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EC3AB6"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Was als solidarische Aktion für armutsgefährdete und </w:t>
      </w:r>
      <w:r w:rsidR="00030EC6"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obdachlose Menschen begann, ist heute ein fester Bestandteil des nachhaltigen und sozialen Engagement</w:t>
      </w:r>
      <w:r w:rsidR="00CC3963"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s </w:t>
      </w:r>
      <w:r w:rsidR="00030EC6"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der </w:t>
      </w:r>
      <w:r w:rsidR="009614C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IMLAUER</w:t>
      </w:r>
      <w:r w:rsidR="00030EC6"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-Gruppe.</w:t>
      </w:r>
    </w:p>
    <w:p w14:paraId="253831EF" w14:textId="77777777" w:rsidR="00E87148" w:rsidRPr="00400708" w:rsidRDefault="00E87148" w:rsidP="00E87148">
      <w:pPr>
        <w:tabs>
          <w:tab w:val="left" w:pos="708"/>
          <w:tab w:val="center" w:pos="4536"/>
          <w:tab w:val="right" w:pos="9072"/>
        </w:tabs>
        <w:spacing w:line="260" w:lineRule="atLeast"/>
        <w:jc w:val="both"/>
        <w:outlineLvl w:val="0"/>
        <w:rPr>
          <w:rFonts w:ascii="Calibri" w:hAnsi="Calibri" w:cs="Calibri"/>
          <w:sz w:val="22"/>
          <w:szCs w:val="22"/>
        </w:rPr>
      </w:pPr>
    </w:p>
    <w:p w14:paraId="0A2CE44E" w14:textId="78C25B9A" w:rsidR="001F7BF9" w:rsidRDefault="00A52E5B" w:rsidP="00E475A7">
      <w:pPr>
        <w:ind w:right="-284"/>
        <w:jc w:val="both"/>
        <w:rPr>
          <w:rFonts w:ascii="Calibri" w:hAnsi="Calibri" w:cs="Calibri"/>
          <w:sz w:val="22"/>
          <w:szCs w:val="22"/>
        </w:rPr>
      </w:pPr>
      <w:r w:rsidRPr="00A52E5B">
        <w:rPr>
          <w:rFonts w:ascii="Calibri" w:hAnsi="Calibri" w:cs="Calibri"/>
          <w:sz w:val="22"/>
          <w:szCs w:val="22"/>
        </w:rPr>
        <w:t xml:space="preserve">Seit fünf Jahren setzen die IMLAUER Hotels &amp; Restaurants ein Zeichen für gelebte soziale Verantwortung: Einmal wöchentlich werden frisch zubereitete Gerichte an das Caritas Haus Elisabeth in Salzburg geliefert, die dort an obdachlose und bedürftige Menschen ausgegeben werden. Insgesamt sind so </w:t>
      </w:r>
      <w:r w:rsidR="001074E3">
        <w:rPr>
          <w:rFonts w:ascii="Calibri" w:hAnsi="Calibri" w:cs="Calibri"/>
          <w:sz w:val="22"/>
          <w:szCs w:val="22"/>
        </w:rPr>
        <w:t xml:space="preserve">bisher </w:t>
      </w:r>
      <w:r w:rsidRPr="00A52E5B">
        <w:rPr>
          <w:rFonts w:ascii="Calibri" w:hAnsi="Calibri" w:cs="Calibri"/>
          <w:sz w:val="22"/>
          <w:szCs w:val="22"/>
        </w:rPr>
        <w:t>rund 20.000 warme Mahlzeiten zusammengekommen</w:t>
      </w:r>
      <w:r w:rsidR="002D6131">
        <w:rPr>
          <w:rFonts w:ascii="Calibri" w:hAnsi="Calibri" w:cs="Calibri"/>
          <w:sz w:val="22"/>
          <w:szCs w:val="22"/>
        </w:rPr>
        <w:t xml:space="preserve"> und es konnte </w:t>
      </w:r>
      <w:r w:rsidRPr="00A52E5B">
        <w:rPr>
          <w:rFonts w:ascii="Calibri" w:hAnsi="Calibri" w:cs="Calibri"/>
          <w:sz w:val="22"/>
          <w:szCs w:val="22"/>
        </w:rPr>
        <w:t>eine kontinuierliche Unterstützung für Menschen in schwierigen Lebenssituationen</w:t>
      </w:r>
      <w:r w:rsidR="002D6131">
        <w:rPr>
          <w:rFonts w:ascii="Calibri" w:hAnsi="Calibri" w:cs="Calibri"/>
          <w:sz w:val="22"/>
          <w:szCs w:val="22"/>
        </w:rPr>
        <w:t xml:space="preserve"> sichergestellt werden</w:t>
      </w:r>
      <w:r w:rsidRPr="00A52E5B">
        <w:rPr>
          <w:rFonts w:ascii="Calibri" w:hAnsi="Calibri" w:cs="Calibri"/>
          <w:sz w:val="22"/>
          <w:szCs w:val="22"/>
        </w:rPr>
        <w:t>.</w:t>
      </w:r>
    </w:p>
    <w:p w14:paraId="7D068589" w14:textId="77777777" w:rsidR="00A52E5B" w:rsidRDefault="00A52E5B" w:rsidP="00E475A7">
      <w:pPr>
        <w:ind w:right="-284"/>
        <w:jc w:val="both"/>
        <w:rPr>
          <w:rFonts w:ascii="Calibri" w:hAnsi="Calibri" w:cs="Calibri"/>
          <w:sz w:val="22"/>
          <w:szCs w:val="22"/>
        </w:rPr>
      </w:pPr>
    </w:p>
    <w:p w14:paraId="50556C56" w14:textId="422BCA7A" w:rsidR="001F7BF9" w:rsidRDefault="001F7BF9" w:rsidP="00E475A7">
      <w:pPr>
        <w:ind w:right="-284"/>
        <w:jc w:val="both"/>
        <w:rPr>
          <w:rFonts w:ascii="Calibri" w:hAnsi="Calibri" w:cs="Calibri"/>
          <w:b/>
          <w:bCs/>
          <w:sz w:val="22"/>
          <w:szCs w:val="22"/>
        </w:rPr>
      </w:pPr>
      <w:r w:rsidRPr="002A7650">
        <w:rPr>
          <w:rFonts w:ascii="Calibri" w:hAnsi="Calibri" w:cs="Calibri"/>
          <w:b/>
          <w:bCs/>
          <w:sz w:val="22"/>
          <w:szCs w:val="22"/>
        </w:rPr>
        <w:t xml:space="preserve">Soziales Engagement als </w:t>
      </w:r>
      <w:r w:rsidR="002A7650" w:rsidRPr="002A7650">
        <w:rPr>
          <w:rFonts w:ascii="Calibri" w:hAnsi="Calibri" w:cs="Calibri"/>
          <w:b/>
          <w:bCs/>
          <w:sz w:val="22"/>
          <w:szCs w:val="22"/>
        </w:rPr>
        <w:t>gelebte Praxis</w:t>
      </w:r>
    </w:p>
    <w:p w14:paraId="10F80155" w14:textId="77777777" w:rsidR="002A7650" w:rsidRPr="002A7650" w:rsidRDefault="002A7650" w:rsidP="00E475A7">
      <w:pPr>
        <w:ind w:right="-284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E6F5604" w14:textId="7935495F" w:rsidR="00C03CE0" w:rsidRDefault="0028780E" w:rsidP="001B768B">
      <w:pPr>
        <w:ind w:right="-284"/>
        <w:jc w:val="both"/>
      </w:pPr>
      <w:r w:rsidRPr="0028780E">
        <w:rPr>
          <w:rFonts w:ascii="Calibri" w:hAnsi="Calibri" w:cs="Calibri"/>
          <w:sz w:val="22"/>
          <w:szCs w:val="22"/>
        </w:rPr>
        <w:t xml:space="preserve">Was </w:t>
      </w:r>
      <w:r w:rsidR="00C03CE0">
        <w:rPr>
          <w:rFonts w:ascii="Calibri" w:hAnsi="Calibri" w:cs="Calibri"/>
          <w:sz w:val="22"/>
          <w:szCs w:val="22"/>
        </w:rPr>
        <w:t xml:space="preserve">als </w:t>
      </w:r>
      <w:r w:rsidR="00BB2B8A">
        <w:rPr>
          <w:rFonts w:ascii="Calibri" w:hAnsi="Calibri" w:cs="Calibri"/>
          <w:sz w:val="22"/>
          <w:szCs w:val="22"/>
        </w:rPr>
        <w:t>solidarische</w:t>
      </w:r>
      <w:r w:rsidR="00C03CE0">
        <w:rPr>
          <w:rFonts w:ascii="Calibri" w:hAnsi="Calibri" w:cs="Calibri"/>
          <w:sz w:val="22"/>
          <w:szCs w:val="22"/>
        </w:rPr>
        <w:t xml:space="preserve"> Aktion begann</w:t>
      </w:r>
      <w:r w:rsidRPr="0028780E">
        <w:rPr>
          <w:rFonts w:ascii="Calibri" w:hAnsi="Calibri" w:cs="Calibri"/>
          <w:sz w:val="22"/>
          <w:szCs w:val="22"/>
        </w:rPr>
        <w:t>, ist inzwischen ein dauerhaft verankerter Bestandteil des sozialen Engagements des Unternehmens.</w:t>
      </w:r>
      <w:r w:rsidR="00E212B4">
        <w:rPr>
          <w:rFonts w:ascii="Calibri" w:hAnsi="Calibri" w:cs="Calibri"/>
          <w:sz w:val="22"/>
          <w:szCs w:val="22"/>
        </w:rPr>
        <w:t xml:space="preserve"> </w:t>
      </w:r>
      <w:r w:rsidR="00E87148" w:rsidRPr="00400708">
        <w:rPr>
          <w:rFonts w:ascii="Calibri" w:hAnsi="Calibri" w:cs="Calibri"/>
          <w:sz w:val="22"/>
          <w:szCs w:val="22"/>
        </w:rPr>
        <w:t>„Soziale Verantwortung endet für uns nicht an der Hoteltür. Als Salzburger Unternehmen ist es uns ein A</w:t>
      </w:r>
      <w:r w:rsidR="00FC198E">
        <w:rPr>
          <w:rFonts w:ascii="Calibri" w:hAnsi="Calibri" w:cs="Calibri"/>
          <w:sz w:val="22"/>
          <w:szCs w:val="22"/>
        </w:rPr>
        <w:t>nliegen</w:t>
      </w:r>
      <w:r w:rsidR="00E87148" w:rsidRPr="00400708">
        <w:rPr>
          <w:rFonts w:ascii="Calibri" w:hAnsi="Calibri" w:cs="Calibri"/>
          <w:sz w:val="22"/>
          <w:szCs w:val="22"/>
        </w:rPr>
        <w:t xml:space="preserve">, dort zu helfen, wo Hilfe </w:t>
      </w:r>
      <w:r w:rsidR="0062302A">
        <w:rPr>
          <w:rFonts w:ascii="Calibri" w:hAnsi="Calibri" w:cs="Calibri"/>
          <w:sz w:val="22"/>
          <w:szCs w:val="22"/>
        </w:rPr>
        <w:t>wirklich</w:t>
      </w:r>
      <w:r w:rsidR="00E87148" w:rsidRPr="00400708">
        <w:rPr>
          <w:rFonts w:ascii="Calibri" w:hAnsi="Calibri" w:cs="Calibri"/>
          <w:sz w:val="22"/>
          <w:szCs w:val="22"/>
        </w:rPr>
        <w:t xml:space="preserve"> gebraucht wird</w:t>
      </w:r>
      <w:r w:rsidR="003D3B73">
        <w:rPr>
          <w:rFonts w:ascii="Calibri" w:hAnsi="Calibri" w:cs="Calibri"/>
          <w:sz w:val="22"/>
          <w:szCs w:val="22"/>
        </w:rPr>
        <w:t>. Und wer weiß, vielleicht</w:t>
      </w:r>
      <w:r w:rsidR="0062302A">
        <w:rPr>
          <w:rFonts w:ascii="Calibri" w:hAnsi="Calibri" w:cs="Calibri"/>
          <w:sz w:val="22"/>
          <w:szCs w:val="22"/>
        </w:rPr>
        <w:t xml:space="preserve"> können wir Vorbild sein und</w:t>
      </w:r>
      <w:r w:rsidR="003D3B73">
        <w:rPr>
          <w:rFonts w:ascii="Calibri" w:hAnsi="Calibri" w:cs="Calibri"/>
          <w:sz w:val="22"/>
          <w:szCs w:val="22"/>
        </w:rPr>
        <w:t xml:space="preserve"> andere Gastronomiebetriebe </w:t>
      </w:r>
      <w:r w:rsidR="0062302A">
        <w:rPr>
          <w:rFonts w:ascii="Calibri" w:hAnsi="Calibri" w:cs="Calibri"/>
          <w:sz w:val="22"/>
          <w:szCs w:val="22"/>
        </w:rPr>
        <w:t xml:space="preserve">folgen </w:t>
      </w:r>
      <w:r w:rsidR="003D3B73">
        <w:rPr>
          <w:rFonts w:ascii="Calibri" w:hAnsi="Calibri" w:cs="Calibri"/>
          <w:sz w:val="22"/>
          <w:szCs w:val="22"/>
        </w:rPr>
        <w:t>unserem Beispiel</w:t>
      </w:r>
      <w:r w:rsidR="00E87148" w:rsidRPr="00400708">
        <w:rPr>
          <w:rFonts w:ascii="Calibri" w:hAnsi="Calibri" w:cs="Calibri"/>
          <w:sz w:val="22"/>
          <w:szCs w:val="22"/>
        </w:rPr>
        <w:t>“, betont Gesellschafter Thomas Imlauer</w:t>
      </w:r>
      <w:r w:rsidR="001B768B">
        <w:rPr>
          <w:rFonts w:ascii="Calibri" w:hAnsi="Calibri" w:cs="Calibri"/>
          <w:sz w:val="22"/>
          <w:szCs w:val="22"/>
        </w:rPr>
        <w:t xml:space="preserve">. </w:t>
      </w:r>
      <w:r w:rsidR="002311ED" w:rsidRPr="002311ED">
        <w:rPr>
          <w:rFonts w:ascii="Calibri" w:hAnsi="Calibri" w:cs="Calibri"/>
          <w:sz w:val="22"/>
          <w:szCs w:val="22"/>
        </w:rPr>
        <w:t xml:space="preserve">In den IMLAUER Betrieben wird </w:t>
      </w:r>
      <w:r w:rsidR="002311ED">
        <w:rPr>
          <w:rFonts w:ascii="Calibri" w:hAnsi="Calibri" w:cs="Calibri"/>
          <w:sz w:val="22"/>
          <w:szCs w:val="22"/>
        </w:rPr>
        <w:t>alljährlich</w:t>
      </w:r>
      <w:r w:rsidR="002311ED" w:rsidRPr="002311ED">
        <w:rPr>
          <w:rFonts w:ascii="Calibri" w:hAnsi="Calibri" w:cs="Calibri"/>
          <w:sz w:val="22"/>
          <w:szCs w:val="22"/>
        </w:rPr>
        <w:t xml:space="preserve"> </w:t>
      </w:r>
      <w:r w:rsidR="002311ED">
        <w:rPr>
          <w:rFonts w:ascii="Calibri" w:hAnsi="Calibri" w:cs="Calibri"/>
          <w:sz w:val="22"/>
          <w:szCs w:val="22"/>
        </w:rPr>
        <w:t xml:space="preserve">auch </w:t>
      </w:r>
      <w:r w:rsidR="002311ED" w:rsidRPr="002311ED">
        <w:rPr>
          <w:rFonts w:ascii="Calibri" w:hAnsi="Calibri" w:cs="Calibri"/>
          <w:sz w:val="22"/>
          <w:szCs w:val="22"/>
        </w:rPr>
        <w:t xml:space="preserve">eine Silvester-Spendenbox aufgestellt. Dieses Jahr kamen die Einnahmen </w:t>
      </w:r>
      <w:r w:rsidR="002311ED">
        <w:rPr>
          <w:rFonts w:ascii="Calibri" w:hAnsi="Calibri" w:cs="Calibri"/>
          <w:sz w:val="22"/>
          <w:szCs w:val="22"/>
        </w:rPr>
        <w:t xml:space="preserve">ebenfalls </w:t>
      </w:r>
      <w:r w:rsidR="002311ED" w:rsidRPr="002311ED">
        <w:rPr>
          <w:rFonts w:ascii="Calibri" w:hAnsi="Calibri" w:cs="Calibri"/>
          <w:sz w:val="22"/>
          <w:szCs w:val="22"/>
        </w:rPr>
        <w:t>dem Haus Elisabeth zugute. „</w:t>
      </w:r>
      <w:r w:rsidR="00761C5D" w:rsidRPr="00761C5D">
        <w:rPr>
          <w:rFonts w:ascii="Calibri" w:hAnsi="Calibri" w:cs="Calibri"/>
          <w:sz w:val="22"/>
          <w:szCs w:val="22"/>
        </w:rPr>
        <w:t>Es ist uns</w:t>
      </w:r>
      <w:r w:rsidR="00FC198E">
        <w:rPr>
          <w:rFonts w:ascii="Calibri" w:hAnsi="Calibri" w:cs="Calibri"/>
          <w:sz w:val="22"/>
          <w:szCs w:val="22"/>
        </w:rPr>
        <w:t xml:space="preserve"> wichtig</w:t>
      </w:r>
      <w:r w:rsidR="00761C5D" w:rsidRPr="00761C5D">
        <w:rPr>
          <w:rFonts w:ascii="Calibri" w:hAnsi="Calibri" w:cs="Calibri"/>
          <w:sz w:val="22"/>
          <w:szCs w:val="22"/>
        </w:rPr>
        <w:t>, die Caritas kontinuierlich und verlässlich zu begleiten</w:t>
      </w:r>
      <w:r w:rsidR="002311ED" w:rsidRPr="002311ED">
        <w:rPr>
          <w:rFonts w:ascii="Calibri" w:hAnsi="Calibri" w:cs="Calibri"/>
          <w:sz w:val="22"/>
          <w:szCs w:val="22"/>
        </w:rPr>
        <w:t>“</w:t>
      </w:r>
      <w:r w:rsidR="002311ED">
        <w:rPr>
          <w:rFonts w:ascii="Calibri" w:hAnsi="Calibri" w:cs="Calibri"/>
          <w:sz w:val="22"/>
          <w:szCs w:val="22"/>
        </w:rPr>
        <w:t>,</w:t>
      </w:r>
      <w:r w:rsidR="002311ED" w:rsidRPr="002311ED">
        <w:rPr>
          <w:rFonts w:ascii="Calibri" w:hAnsi="Calibri" w:cs="Calibri"/>
          <w:sz w:val="22"/>
          <w:szCs w:val="22"/>
        </w:rPr>
        <w:t xml:space="preserve"> </w:t>
      </w:r>
      <w:r w:rsidR="002311ED">
        <w:rPr>
          <w:rFonts w:ascii="Calibri" w:hAnsi="Calibri" w:cs="Calibri"/>
          <w:sz w:val="22"/>
          <w:szCs w:val="22"/>
        </w:rPr>
        <w:t xml:space="preserve">so </w:t>
      </w:r>
      <w:r w:rsidR="002311ED" w:rsidRPr="002311ED">
        <w:rPr>
          <w:rFonts w:ascii="Calibri" w:hAnsi="Calibri" w:cs="Calibri"/>
          <w:sz w:val="22"/>
          <w:szCs w:val="22"/>
        </w:rPr>
        <w:t>Imlauer</w:t>
      </w:r>
      <w:r w:rsidR="002311ED">
        <w:rPr>
          <w:rFonts w:ascii="Calibri" w:hAnsi="Calibri" w:cs="Calibri"/>
          <w:sz w:val="22"/>
          <w:szCs w:val="22"/>
        </w:rPr>
        <w:t xml:space="preserve">. </w:t>
      </w:r>
      <w:r w:rsidR="00E669A2" w:rsidRPr="00673F16">
        <w:rPr>
          <w:rFonts w:ascii="Calibri" w:hAnsi="Calibri" w:cs="Calibri"/>
          <w:sz w:val="22"/>
          <w:szCs w:val="22"/>
        </w:rPr>
        <w:t>Mit dieser</w:t>
      </w:r>
      <w:r w:rsidR="00E669A2" w:rsidRPr="00400708">
        <w:rPr>
          <w:rFonts w:ascii="Calibri" w:hAnsi="Calibri" w:cs="Calibri"/>
          <w:sz w:val="22"/>
          <w:szCs w:val="22"/>
        </w:rPr>
        <w:t xml:space="preserve"> zusätzlichen Unterstützung wird nicht nur finanzielle Hilfe geleistet, sondern auch ein starkes Zeichen der Solidarität zum Jahreswechsel gesetzt.</w:t>
      </w:r>
      <w:r w:rsidR="001B768B" w:rsidRPr="001B768B">
        <w:rPr>
          <w:rFonts w:ascii="Calibri" w:hAnsi="Calibri" w:cs="Calibri"/>
          <w:sz w:val="22"/>
          <w:szCs w:val="22"/>
        </w:rPr>
        <w:t xml:space="preserve"> </w:t>
      </w:r>
      <w:r w:rsidR="00D6035D" w:rsidRPr="00D6035D">
        <w:rPr>
          <w:rFonts w:ascii="Calibri" w:hAnsi="Calibri" w:cs="Calibri"/>
          <w:sz w:val="22"/>
          <w:szCs w:val="22"/>
        </w:rPr>
        <w:t>„</w:t>
      </w:r>
      <w:r w:rsidR="002311ED" w:rsidRPr="002311ED">
        <w:rPr>
          <w:rFonts w:ascii="Calibri" w:hAnsi="Calibri" w:cs="Calibri"/>
          <w:sz w:val="22"/>
          <w:szCs w:val="22"/>
        </w:rPr>
        <w:t xml:space="preserve">Wir freuen uns sehr über das langjährige Engagement des Unternehmens, herzlichen Dank an Thomas Imlauer und die IMLAUER Hotels &amp; Restaurants“, sagt Kurt Sonneck, Direktor der Caritas Salzburg, und ergänzt: „Wer Gutes tun möchte, aber keine Großküche hat, kann mit einem Spendenbetrag in Höhe von € 400,- das Essen für einen Tag im Haus Elisabeth finanzieren. Wir und vor allem die Menschen in Not freuen </w:t>
      </w:r>
      <w:r w:rsidR="002311ED">
        <w:rPr>
          <w:rFonts w:ascii="Calibri" w:hAnsi="Calibri" w:cs="Calibri"/>
          <w:sz w:val="22"/>
          <w:szCs w:val="22"/>
        </w:rPr>
        <w:t>sich</w:t>
      </w:r>
      <w:r w:rsidR="002311ED" w:rsidRPr="002311ED">
        <w:rPr>
          <w:rFonts w:ascii="Calibri" w:hAnsi="Calibri" w:cs="Calibri"/>
          <w:sz w:val="22"/>
          <w:szCs w:val="22"/>
        </w:rPr>
        <w:t xml:space="preserve"> über jeden Beitrag.“</w:t>
      </w:r>
    </w:p>
    <w:p w14:paraId="409DF81A" w14:textId="77777777" w:rsidR="00CC3963" w:rsidRPr="00E475A7" w:rsidRDefault="00CC3963" w:rsidP="00583A59">
      <w:pPr>
        <w:ind w:right="-284"/>
        <w:jc w:val="both"/>
        <w:rPr>
          <w:rFonts w:ascii="Calibri" w:hAnsi="Calibri" w:cs="Calibri"/>
          <w:b/>
          <w:bCs/>
          <w:sz w:val="22"/>
          <w:szCs w:val="22"/>
          <w:lang w:val="de-DE"/>
        </w:rPr>
      </w:pPr>
    </w:p>
    <w:p w14:paraId="4BB7E92B" w14:textId="2940B724" w:rsidR="00F0049C" w:rsidRPr="00E669A2" w:rsidRDefault="00673F16" w:rsidP="00F0049C">
      <w:pPr>
        <w:ind w:right="-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Zum </w:t>
      </w:r>
      <w:r w:rsidR="00F0049C" w:rsidRPr="00E669A2">
        <w:rPr>
          <w:rFonts w:ascii="Calibri" w:hAnsi="Calibri" w:cs="Calibri"/>
          <w:b/>
          <w:bCs/>
          <w:sz w:val="22"/>
          <w:szCs w:val="22"/>
        </w:rPr>
        <w:t>Caritas Haus Elisabeth</w:t>
      </w:r>
    </w:p>
    <w:p w14:paraId="05EE904D" w14:textId="77777777" w:rsidR="00F0049C" w:rsidRDefault="00F0049C" w:rsidP="00F0049C">
      <w:pPr>
        <w:ind w:right="-284"/>
        <w:jc w:val="both"/>
        <w:rPr>
          <w:rFonts w:ascii="Calibri" w:hAnsi="Calibri" w:cs="Calibri"/>
          <w:sz w:val="22"/>
          <w:szCs w:val="22"/>
        </w:rPr>
      </w:pPr>
    </w:p>
    <w:p w14:paraId="5A3A0788" w14:textId="05772A9E" w:rsidR="00B4608A" w:rsidRDefault="00F0049C" w:rsidP="00F0049C">
      <w:pPr>
        <w:ind w:right="-284"/>
        <w:jc w:val="both"/>
        <w:rPr>
          <w:rFonts w:ascii="Calibri" w:hAnsi="Calibri" w:cs="Calibri"/>
          <w:sz w:val="22"/>
          <w:szCs w:val="22"/>
        </w:rPr>
      </w:pPr>
      <w:r w:rsidRPr="00400708">
        <w:rPr>
          <w:rFonts w:ascii="Calibri" w:hAnsi="Calibri" w:cs="Calibri"/>
          <w:sz w:val="22"/>
          <w:szCs w:val="22"/>
        </w:rPr>
        <w:t xml:space="preserve">Das Caritas Haus Elisabeth </w:t>
      </w:r>
      <w:r w:rsidR="002137AC">
        <w:rPr>
          <w:rFonts w:ascii="Calibri" w:hAnsi="Calibri" w:cs="Calibri"/>
          <w:sz w:val="22"/>
          <w:szCs w:val="22"/>
        </w:rPr>
        <w:t>leistet einen wichtigen Beitrag zur</w:t>
      </w:r>
      <w:r w:rsidRPr="00400708">
        <w:rPr>
          <w:rFonts w:ascii="Calibri" w:hAnsi="Calibri" w:cs="Calibri"/>
          <w:sz w:val="22"/>
          <w:szCs w:val="22"/>
        </w:rPr>
        <w:t xml:space="preserve"> Wohnungslosenhilfe in der Stadt Salzburg. Als Ort der Begegnung, Gemeinschaft und Würde, an dem Menschen aus allen sozialen Schichten zusammenkommen </w:t>
      </w:r>
    </w:p>
    <w:p w14:paraId="4D490930" w14:textId="77777777" w:rsidR="00B4608A" w:rsidRDefault="00B4608A" w:rsidP="00F0049C">
      <w:pPr>
        <w:ind w:right="-284"/>
        <w:jc w:val="both"/>
        <w:rPr>
          <w:rFonts w:ascii="Calibri" w:hAnsi="Calibri" w:cs="Calibri"/>
          <w:sz w:val="22"/>
          <w:szCs w:val="22"/>
        </w:rPr>
      </w:pPr>
    </w:p>
    <w:p w14:paraId="3B3B0E42" w14:textId="77777777" w:rsidR="00B4608A" w:rsidRDefault="00B4608A" w:rsidP="00F0049C">
      <w:pPr>
        <w:ind w:right="-284"/>
        <w:jc w:val="both"/>
        <w:rPr>
          <w:rFonts w:ascii="Calibri" w:hAnsi="Calibri" w:cs="Calibri"/>
          <w:sz w:val="22"/>
          <w:szCs w:val="22"/>
        </w:rPr>
      </w:pPr>
    </w:p>
    <w:p w14:paraId="5C7A68E7" w14:textId="77777777" w:rsidR="00762045" w:rsidRDefault="00762045" w:rsidP="00F0049C">
      <w:pPr>
        <w:ind w:right="-284"/>
        <w:jc w:val="both"/>
        <w:rPr>
          <w:rFonts w:ascii="Calibri" w:hAnsi="Calibri" w:cs="Calibri"/>
          <w:sz w:val="22"/>
          <w:szCs w:val="22"/>
        </w:rPr>
      </w:pPr>
    </w:p>
    <w:p w14:paraId="1B519781" w14:textId="77777777" w:rsidR="00762045" w:rsidRDefault="00762045" w:rsidP="00F0049C">
      <w:pPr>
        <w:ind w:right="-284"/>
        <w:jc w:val="both"/>
        <w:rPr>
          <w:rFonts w:ascii="Calibri" w:hAnsi="Calibri" w:cs="Calibri"/>
          <w:sz w:val="22"/>
          <w:szCs w:val="22"/>
        </w:rPr>
      </w:pPr>
    </w:p>
    <w:p w14:paraId="4DA5735D" w14:textId="77777777" w:rsidR="00DB3814" w:rsidRDefault="00DB3814" w:rsidP="00F0049C">
      <w:pPr>
        <w:ind w:right="-284"/>
        <w:jc w:val="both"/>
        <w:rPr>
          <w:rFonts w:ascii="Calibri" w:hAnsi="Calibri" w:cs="Calibri"/>
          <w:sz w:val="22"/>
          <w:szCs w:val="22"/>
        </w:rPr>
      </w:pPr>
    </w:p>
    <w:p w14:paraId="6978E4C5" w14:textId="0C26F584" w:rsidR="00F0049C" w:rsidRPr="00E475A7" w:rsidRDefault="00F0049C" w:rsidP="00F0049C">
      <w:pPr>
        <w:ind w:right="-284"/>
        <w:jc w:val="both"/>
        <w:rPr>
          <w:rFonts w:ascii="Calibri" w:hAnsi="Calibri" w:cs="Calibri"/>
          <w:sz w:val="22"/>
          <w:szCs w:val="22"/>
          <w:lang w:val="de-DE"/>
        </w:rPr>
      </w:pPr>
      <w:r w:rsidRPr="00400708">
        <w:rPr>
          <w:rFonts w:ascii="Calibri" w:hAnsi="Calibri" w:cs="Calibri"/>
          <w:sz w:val="22"/>
          <w:szCs w:val="22"/>
        </w:rPr>
        <w:t>können, ist die Einrichtung seit Herbst 2019 geöffnet. Das Caritas Haus Elisabeth vereint Tageszentrum, Sozialberatung, Winternotschlafstelle für Frauen und Kulturzentrum unter einem Dach.</w:t>
      </w:r>
    </w:p>
    <w:p w14:paraId="516494A8" w14:textId="77777777" w:rsidR="00CC3963" w:rsidRPr="00E475A7" w:rsidRDefault="00CC3963" w:rsidP="00583A59">
      <w:pPr>
        <w:ind w:right="-284"/>
        <w:jc w:val="both"/>
        <w:rPr>
          <w:rFonts w:ascii="Calibri" w:hAnsi="Calibri" w:cs="Calibri"/>
          <w:b/>
          <w:bCs/>
          <w:sz w:val="22"/>
          <w:szCs w:val="22"/>
          <w:lang w:val="de-DE"/>
        </w:rPr>
      </w:pPr>
    </w:p>
    <w:p w14:paraId="21F0CC63" w14:textId="73DBA15B" w:rsidR="00583A59" w:rsidRPr="00E475A7" w:rsidRDefault="00583A59" w:rsidP="00583A59">
      <w:pPr>
        <w:ind w:right="-284"/>
        <w:jc w:val="both"/>
        <w:rPr>
          <w:rFonts w:ascii="Calibri" w:hAnsi="Calibri" w:cs="Calibri"/>
          <w:b/>
          <w:bCs/>
          <w:sz w:val="22"/>
          <w:szCs w:val="22"/>
          <w:lang w:val="de-DE"/>
        </w:rPr>
      </w:pPr>
      <w:r w:rsidRPr="00E475A7">
        <w:rPr>
          <w:rFonts w:ascii="Calibri" w:hAnsi="Calibri" w:cs="Calibri"/>
          <w:b/>
          <w:bCs/>
          <w:sz w:val="22"/>
          <w:szCs w:val="22"/>
          <w:lang w:val="de-DE"/>
        </w:rPr>
        <w:t>Zu</w:t>
      </w:r>
      <w:r w:rsidR="009614C2">
        <w:rPr>
          <w:rFonts w:ascii="Calibri" w:hAnsi="Calibri" w:cs="Calibri"/>
          <w:b/>
          <w:bCs/>
          <w:sz w:val="22"/>
          <w:szCs w:val="22"/>
          <w:lang w:val="de-DE"/>
        </w:rPr>
        <w:t>r IMLAUER-Gruppe</w:t>
      </w:r>
    </w:p>
    <w:p w14:paraId="424FA9E3" w14:textId="77777777" w:rsidR="00B206D9" w:rsidRPr="00E475A7" w:rsidRDefault="00B206D9" w:rsidP="00583A59">
      <w:pPr>
        <w:ind w:right="-284"/>
        <w:jc w:val="both"/>
        <w:rPr>
          <w:rFonts w:ascii="Calibri" w:hAnsi="Calibri" w:cs="Calibri"/>
          <w:bCs/>
          <w:sz w:val="22"/>
          <w:szCs w:val="22"/>
        </w:rPr>
      </w:pPr>
    </w:p>
    <w:p w14:paraId="089D9EF0" w14:textId="63BC7040" w:rsidR="004C48DA" w:rsidRDefault="004C48DA" w:rsidP="00583A59">
      <w:pPr>
        <w:ind w:right="-284"/>
        <w:jc w:val="both"/>
        <w:rPr>
          <w:rFonts w:ascii="Calibri" w:hAnsi="Calibri" w:cs="Calibri"/>
          <w:bCs/>
          <w:sz w:val="22"/>
          <w:szCs w:val="22"/>
        </w:rPr>
      </w:pPr>
      <w:r w:rsidRPr="00E475A7">
        <w:rPr>
          <w:rFonts w:ascii="Calibri" w:hAnsi="Calibri" w:cs="Calibri"/>
          <w:bCs/>
          <w:sz w:val="22"/>
          <w:szCs w:val="22"/>
        </w:rPr>
        <w:t>Zur I</w:t>
      </w:r>
      <w:r w:rsidR="008E092A" w:rsidRPr="00E475A7">
        <w:rPr>
          <w:rFonts w:ascii="Calibri" w:hAnsi="Calibri" w:cs="Calibri"/>
          <w:bCs/>
          <w:sz w:val="22"/>
          <w:szCs w:val="22"/>
        </w:rPr>
        <w:t>MLAUER</w:t>
      </w:r>
      <w:r w:rsidRPr="00E475A7">
        <w:rPr>
          <w:rFonts w:ascii="Calibri" w:hAnsi="Calibri" w:cs="Calibri"/>
          <w:bCs/>
          <w:sz w:val="22"/>
          <w:szCs w:val="22"/>
        </w:rPr>
        <w:t>-Gruppe gehören in Salzburg die Hotels IMLAUER &amp; Bräu</w:t>
      </w:r>
      <w:r w:rsidR="0049695A" w:rsidRPr="00E475A7">
        <w:rPr>
          <w:rFonts w:ascii="Calibri" w:hAnsi="Calibri" w:cs="Calibri"/>
          <w:bCs/>
          <w:sz w:val="22"/>
          <w:szCs w:val="22"/>
        </w:rPr>
        <w:t xml:space="preserve"> und </w:t>
      </w:r>
      <w:r w:rsidRPr="00E475A7">
        <w:rPr>
          <w:rFonts w:ascii="Calibri" w:hAnsi="Calibri" w:cs="Calibri"/>
          <w:bCs/>
          <w:sz w:val="22"/>
          <w:szCs w:val="22"/>
        </w:rPr>
        <w:t>IMLAUER Hotel Pitter sowie das Hotel am Mirabellplatz, in Wien die Hotels IMLAUER &amp; Nestroy und im steirischen Ennstal das IMLAUER Hotel Schloss Pichlarn. Den Grundstein legte</w:t>
      </w:r>
      <w:r w:rsidR="00765CE6" w:rsidRPr="00E475A7">
        <w:rPr>
          <w:rFonts w:ascii="Calibri" w:hAnsi="Calibri" w:cs="Calibri"/>
          <w:bCs/>
          <w:sz w:val="22"/>
          <w:szCs w:val="22"/>
        </w:rPr>
        <w:t>n</w:t>
      </w:r>
      <w:r w:rsidRPr="00E475A7">
        <w:rPr>
          <w:rFonts w:ascii="Calibri" w:hAnsi="Calibri" w:cs="Calibri"/>
          <w:bCs/>
          <w:sz w:val="22"/>
          <w:szCs w:val="22"/>
        </w:rPr>
        <w:t xml:space="preserve"> Georg </w:t>
      </w:r>
      <w:r w:rsidR="00765CE6" w:rsidRPr="00E475A7">
        <w:rPr>
          <w:rFonts w:ascii="Calibri" w:hAnsi="Calibri" w:cs="Calibri"/>
          <w:bCs/>
          <w:sz w:val="22"/>
          <w:szCs w:val="22"/>
        </w:rPr>
        <w:t xml:space="preserve">und Ingrid </w:t>
      </w:r>
      <w:r w:rsidRPr="00E475A7">
        <w:rPr>
          <w:rFonts w:ascii="Calibri" w:hAnsi="Calibri" w:cs="Calibri"/>
          <w:bCs/>
          <w:sz w:val="22"/>
          <w:szCs w:val="22"/>
        </w:rPr>
        <w:t xml:space="preserve">Imlauer vor </w:t>
      </w:r>
      <w:r w:rsidR="007C5540">
        <w:rPr>
          <w:rFonts w:ascii="Calibri" w:hAnsi="Calibri" w:cs="Calibri"/>
          <w:bCs/>
          <w:sz w:val="22"/>
          <w:szCs w:val="22"/>
        </w:rPr>
        <w:t>mehre als 25</w:t>
      </w:r>
      <w:r w:rsidRPr="00E475A7">
        <w:rPr>
          <w:rFonts w:ascii="Calibri" w:hAnsi="Calibri" w:cs="Calibri"/>
          <w:bCs/>
          <w:sz w:val="22"/>
          <w:szCs w:val="22"/>
        </w:rPr>
        <w:t xml:space="preserve"> Jahren mit der Übernahme der Pacht für das damalige </w:t>
      </w:r>
      <w:r w:rsidR="00765CE6" w:rsidRPr="00E475A7">
        <w:rPr>
          <w:rFonts w:ascii="Calibri" w:hAnsi="Calibri" w:cs="Calibri"/>
          <w:bCs/>
          <w:sz w:val="22"/>
          <w:szCs w:val="22"/>
        </w:rPr>
        <w:t xml:space="preserve">Hotel &amp; </w:t>
      </w:r>
      <w:r w:rsidRPr="00E475A7">
        <w:rPr>
          <w:rFonts w:ascii="Calibri" w:hAnsi="Calibri" w:cs="Calibri"/>
          <w:bCs/>
          <w:sz w:val="22"/>
          <w:szCs w:val="22"/>
        </w:rPr>
        <w:t>Restaurant Stieglbräu</w:t>
      </w:r>
      <w:r w:rsidR="00765CE6" w:rsidRPr="00E475A7">
        <w:rPr>
          <w:rFonts w:ascii="Calibri" w:hAnsi="Calibri" w:cs="Calibri"/>
          <w:bCs/>
          <w:sz w:val="22"/>
          <w:szCs w:val="22"/>
        </w:rPr>
        <w:t xml:space="preserve"> und den Stiegl</w:t>
      </w:r>
      <w:r w:rsidR="000B04B4">
        <w:rPr>
          <w:rFonts w:ascii="Calibri" w:hAnsi="Calibri" w:cs="Calibri"/>
          <w:bCs/>
          <w:sz w:val="22"/>
          <w:szCs w:val="22"/>
        </w:rPr>
        <w:t>-</w:t>
      </w:r>
      <w:r w:rsidR="00765CE6" w:rsidRPr="00E475A7">
        <w:rPr>
          <w:rFonts w:ascii="Calibri" w:hAnsi="Calibri" w:cs="Calibri"/>
          <w:bCs/>
          <w:sz w:val="22"/>
          <w:szCs w:val="22"/>
        </w:rPr>
        <w:t>Keller.</w:t>
      </w:r>
      <w:r w:rsidRPr="00E475A7">
        <w:rPr>
          <w:rFonts w:ascii="Calibri" w:hAnsi="Calibri" w:cs="Calibri"/>
          <w:bCs/>
          <w:sz w:val="22"/>
          <w:szCs w:val="22"/>
        </w:rPr>
        <w:t xml:space="preserve"> </w:t>
      </w:r>
      <w:r w:rsidR="00AD510C" w:rsidRPr="00E475A7">
        <w:rPr>
          <w:rFonts w:ascii="Calibri" w:hAnsi="Calibri" w:cs="Calibri"/>
          <w:bCs/>
          <w:sz w:val="22"/>
          <w:szCs w:val="22"/>
        </w:rPr>
        <w:t xml:space="preserve">Österreichweit beschäftigt das Unternehmen </w:t>
      </w:r>
      <w:r w:rsidR="00D86A80">
        <w:rPr>
          <w:rFonts w:ascii="Calibri" w:hAnsi="Calibri" w:cs="Calibri"/>
          <w:bCs/>
          <w:sz w:val="22"/>
          <w:szCs w:val="22"/>
        </w:rPr>
        <w:t>mehr als</w:t>
      </w:r>
      <w:r w:rsidR="00AD510C" w:rsidRPr="00E475A7">
        <w:rPr>
          <w:rFonts w:ascii="Calibri" w:hAnsi="Calibri" w:cs="Calibri"/>
          <w:bCs/>
          <w:sz w:val="22"/>
          <w:szCs w:val="22"/>
        </w:rPr>
        <w:t xml:space="preserve"> </w:t>
      </w:r>
      <w:r w:rsidR="0049695A" w:rsidRPr="002311ED">
        <w:rPr>
          <w:rFonts w:ascii="Calibri" w:hAnsi="Calibri" w:cs="Calibri"/>
          <w:bCs/>
          <w:sz w:val="22"/>
          <w:szCs w:val="22"/>
        </w:rPr>
        <w:t>5</w:t>
      </w:r>
      <w:r w:rsidR="00D86A80" w:rsidRPr="002311ED">
        <w:rPr>
          <w:rFonts w:ascii="Calibri" w:hAnsi="Calibri" w:cs="Calibri"/>
          <w:bCs/>
          <w:sz w:val="22"/>
          <w:szCs w:val="22"/>
        </w:rPr>
        <w:t>00</w:t>
      </w:r>
      <w:r w:rsidR="00AD510C" w:rsidRPr="002311ED">
        <w:rPr>
          <w:rFonts w:ascii="Calibri" w:hAnsi="Calibri" w:cs="Calibri"/>
          <w:bCs/>
          <w:sz w:val="22"/>
          <w:szCs w:val="22"/>
        </w:rPr>
        <w:t xml:space="preserve"> </w:t>
      </w:r>
      <w:proofErr w:type="gramStart"/>
      <w:r w:rsidR="00AD510C" w:rsidRPr="002311ED">
        <w:rPr>
          <w:rFonts w:ascii="Calibri" w:hAnsi="Calibri" w:cs="Calibri"/>
          <w:bCs/>
          <w:sz w:val="22"/>
          <w:szCs w:val="22"/>
        </w:rPr>
        <w:t>Mitarbeiter</w:t>
      </w:r>
      <w:r w:rsidR="00D3799F" w:rsidRPr="002311ED">
        <w:rPr>
          <w:rFonts w:ascii="Calibri" w:hAnsi="Calibri" w:cs="Calibri"/>
          <w:bCs/>
          <w:sz w:val="22"/>
          <w:szCs w:val="22"/>
        </w:rPr>
        <w:t>:i</w:t>
      </w:r>
      <w:r w:rsidR="00AD510C" w:rsidRPr="002311ED">
        <w:rPr>
          <w:rFonts w:ascii="Calibri" w:hAnsi="Calibri" w:cs="Calibri"/>
          <w:bCs/>
          <w:sz w:val="22"/>
          <w:szCs w:val="22"/>
        </w:rPr>
        <w:t>nnen</w:t>
      </w:r>
      <w:proofErr w:type="gramEnd"/>
      <w:r w:rsidR="00AD510C" w:rsidRPr="002311ED">
        <w:rPr>
          <w:rFonts w:ascii="Calibri" w:hAnsi="Calibri" w:cs="Calibri"/>
          <w:bCs/>
          <w:sz w:val="22"/>
          <w:szCs w:val="22"/>
        </w:rPr>
        <w:t xml:space="preserve"> und bildet aktuell </w:t>
      </w:r>
      <w:r w:rsidR="00D17AFE">
        <w:rPr>
          <w:rFonts w:ascii="Calibri" w:hAnsi="Calibri" w:cs="Calibri"/>
          <w:bCs/>
          <w:sz w:val="22"/>
          <w:szCs w:val="22"/>
        </w:rPr>
        <w:t>7</w:t>
      </w:r>
      <w:r w:rsidR="0049695A" w:rsidRPr="002311ED">
        <w:rPr>
          <w:rFonts w:ascii="Calibri" w:hAnsi="Calibri" w:cs="Calibri"/>
          <w:bCs/>
          <w:sz w:val="22"/>
          <w:szCs w:val="22"/>
        </w:rPr>
        <w:t>0</w:t>
      </w:r>
      <w:r w:rsidR="00AD510C" w:rsidRPr="002311ED">
        <w:rPr>
          <w:rFonts w:ascii="Calibri" w:hAnsi="Calibri" w:cs="Calibri"/>
          <w:bCs/>
          <w:sz w:val="22"/>
          <w:szCs w:val="22"/>
        </w:rPr>
        <w:t xml:space="preserve"> Lehrlinge</w:t>
      </w:r>
      <w:r w:rsidR="00AD510C" w:rsidRPr="00E475A7">
        <w:rPr>
          <w:rFonts w:ascii="Calibri" w:hAnsi="Calibri" w:cs="Calibri"/>
          <w:bCs/>
          <w:sz w:val="22"/>
          <w:szCs w:val="22"/>
        </w:rPr>
        <w:t xml:space="preserve"> aus.</w:t>
      </w:r>
      <w:r w:rsidR="001534C0">
        <w:rPr>
          <w:rFonts w:ascii="Calibri" w:hAnsi="Calibri" w:cs="Calibri"/>
          <w:bCs/>
          <w:sz w:val="22"/>
          <w:szCs w:val="22"/>
        </w:rPr>
        <w:t xml:space="preserve"> </w:t>
      </w:r>
    </w:p>
    <w:p w14:paraId="6507DD6B" w14:textId="77777777" w:rsidR="00720167" w:rsidRPr="00E475A7" w:rsidRDefault="00720167" w:rsidP="00583A59">
      <w:pPr>
        <w:ind w:right="-284"/>
        <w:jc w:val="both"/>
        <w:rPr>
          <w:rFonts w:ascii="Calibri" w:hAnsi="Calibri" w:cs="Calibri"/>
          <w:sz w:val="22"/>
          <w:szCs w:val="22"/>
          <w:lang w:val="de-DE"/>
        </w:rPr>
      </w:pPr>
    </w:p>
    <w:p w14:paraId="57821FE1" w14:textId="77777777" w:rsidR="00B068D5" w:rsidRPr="00E475A7" w:rsidRDefault="00B068D5" w:rsidP="00704C39">
      <w:pPr>
        <w:pBdr>
          <w:bottom w:val="single" w:sz="6" w:space="1" w:color="auto"/>
        </w:pBdr>
        <w:tabs>
          <w:tab w:val="left" w:pos="1276"/>
        </w:tabs>
        <w:jc w:val="both"/>
        <w:rPr>
          <w:rFonts w:ascii="Calibri" w:hAnsi="Calibri" w:cs="Calibri"/>
          <w:bCs/>
        </w:rPr>
      </w:pPr>
    </w:p>
    <w:p w14:paraId="3E1BF944" w14:textId="2E64469F" w:rsidR="00704C39" w:rsidRPr="00E475A7" w:rsidRDefault="00704C39" w:rsidP="004A6C75">
      <w:pPr>
        <w:spacing w:line="276" w:lineRule="auto"/>
        <w:ind w:right="-284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5633AA88" w14:textId="045C229B" w:rsidR="00B068D5" w:rsidRPr="00E475A7" w:rsidRDefault="00B068D5" w:rsidP="004A6C75">
      <w:pPr>
        <w:spacing w:line="276" w:lineRule="auto"/>
        <w:ind w:right="-284"/>
        <w:outlineLvl w:val="0"/>
        <w:rPr>
          <w:rFonts w:ascii="Calibri" w:eastAsia="Calibri" w:hAnsi="Calibri" w:cs="Calibri"/>
          <w:b/>
          <w:bCs/>
          <w:sz w:val="22"/>
          <w:szCs w:val="22"/>
          <w:lang w:val="de-DE" w:eastAsia="en-US"/>
        </w:rPr>
      </w:pPr>
      <w:r w:rsidRPr="00E475A7">
        <w:rPr>
          <w:rFonts w:ascii="Calibri" w:eastAsia="Calibri" w:hAnsi="Calibri" w:cs="Calibr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13861090" wp14:editId="0FF572F8">
            <wp:simplePos x="0" y="0"/>
            <wp:positionH relativeFrom="margin">
              <wp:posOffset>13335</wp:posOffset>
            </wp:positionH>
            <wp:positionV relativeFrom="paragraph">
              <wp:posOffset>15240</wp:posOffset>
            </wp:positionV>
            <wp:extent cx="2365375" cy="1577340"/>
            <wp:effectExtent l="0" t="0" r="0" b="3810"/>
            <wp:wrapSquare wrapText="bothSides"/>
            <wp:docPr id="1635516757" name="Grafik 1635516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516757" name="Grafik 163551675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A86D99" w14:textId="1043C1B1" w:rsidR="00882B2B" w:rsidRPr="00882B2B" w:rsidRDefault="0086681B" w:rsidP="00D76726">
      <w:pPr>
        <w:spacing w:line="276" w:lineRule="auto"/>
        <w:ind w:right="-284"/>
        <w:outlineLvl w:val="0"/>
        <w:rPr>
          <w:rFonts w:ascii="Calibri" w:eastAsia="Calibri" w:hAnsi="Calibri" w:cs="Calibri"/>
          <w:b/>
          <w:bCs/>
          <w:sz w:val="22"/>
          <w:szCs w:val="22"/>
          <w:lang w:val="de-DE" w:eastAsia="en-US"/>
        </w:rPr>
      </w:pPr>
      <w:r w:rsidRPr="00E475A7">
        <w:rPr>
          <w:rFonts w:ascii="Calibri" w:eastAsia="Calibri" w:hAnsi="Calibri" w:cs="Calibri"/>
          <w:b/>
          <w:bCs/>
          <w:sz w:val="22"/>
          <w:szCs w:val="22"/>
          <w:lang w:val="de-DE" w:eastAsia="en-US"/>
        </w:rPr>
        <w:t xml:space="preserve">Pressebild 1: </w:t>
      </w:r>
    </w:p>
    <w:p w14:paraId="4181807E" w14:textId="2A397B2F" w:rsidR="00882B2B" w:rsidRPr="0034365D" w:rsidRDefault="00811A32" w:rsidP="00882B2B">
      <w:pPr>
        <w:ind w:left="284" w:right="-284"/>
        <w:outlineLvl w:val="0"/>
        <w:rPr>
          <w:rFonts w:ascii="Calibri" w:eastAsia="Calibri" w:hAnsi="Calibri" w:cs="Calibri"/>
          <w:sz w:val="22"/>
          <w:szCs w:val="22"/>
          <w:lang w:val="de-DE"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Seit fünf Jahr</w:t>
      </w:r>
      <w:r w:rsidR="00C45FB2">
        <w:rPr>
          <w:rFonts w:ascii="Calibri" w:eastAsia="Calibri" w:hAnsi="Calibri" w:cs="Calibri"/>
          <w:sz w:val="22"/>
          <w:szCs w:val="22"/>
          <w:lang w:eastAsia="en-US"/>
        </w:rPr>
        <w:t>en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beliefert </w:t>
      </w:r>
      <w:r w:rsidRPr="00811A32">
        <w:rPr>
          <w:rFonts w:ascii="Calibri" w:eastAsia="Calibri" w:hAnsi="Calibri" w:cs="Calibri"/>
          <w:sz w:val="22"/>
          <w:szCs w:val="22"/>
          <w:lang w:eastAsia="en-US"/>
        </w:rPr>
        <w:t>IMLAUER Hotels &amp; Restaurants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das Caritas Haus Elisabeth wöchentlich mit </w:t>
      </w:r>
      <w:r w:rsidR="00206760">
        <w:rPr>
          <w:rFonts w:ascii="Calibri" w:eastAsia="Calibri" w:hAnsi="Calibri" w:cs="Calibri"/>
          <w:sz w:val="22"/>
          <w:szCs w:val="22"/>
          <w:lang w:eastAsia="en-US"/>
        </w:rPr>
        <w:t xml:space="preserve">80 warmen, frisch gekochten Mahlzeiten. Im Bild (v. l.): Caritas-Direktor Kurt Sonneck, Thomas Imlauer und </w:t>
      </w:r>
      <w:r w:rsidR="00177605">
        <w:rPr>
          <w:rFonts w:ascii="Calibri" w:eastAsia="Calibri" w:hAnsi="Calibri" w:cs="Calibri"/>
          <w:sz w:val="22"/>
          <w:szCs w:val="22"/>
          <w:lang w:eastAsia="en-US"/>
        </w:rPr>
        <w:t xml:space="preserve">Imlauer-Koch Thomas Reischl. </w:t>
      </w:r>
    </w:p>
    <w:p w14:paraId="4F12A6F8" w14:textId="6D9B6617" w:rsidR="0086681B" w:rsidRPr="00E475A7" w:rsidRDefault="009F588C" w:rsidP="00D76726">
      <w:pPr>
        <w:spacing w:line="276" w:lineRule="auto"/>
        <w:ind w:right="-284"/>
        <w:outlineLvl w:val="0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de-DE"/>
        </w:rPr>
      </w:pPr>
      <w:r w:rsidRPr="00E475A7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  <w:lang w:val="de-DE"/>
        </w:rPr>
        <w:t>Bildnachweis:</w:t>
      </w:r>
      <w:r w:rsidRPr="00E475A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de-DE"/>
        </w:rPr>
        <w:t xml:space="preserve"> </w:t>
      </w:r>
      <w:r w:rsidR="008E092A" w:rsidRPr="00E475A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de-DE"/>
        </w:rPr>
        <w:t>Neumayr</w:t>
      </w:r>
      <w:r w:rsidRPr="00E475A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de-DE"/>
        </w:rPr>
        <w:t xml:space="preserve"> / Abdruck honorarfrei</w:t>
      </w:r>
      <w:r w:rsidR="004C0BF8" w:rsidRPr="00E475A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de-DE"/>
        </w:rPr>
        <w:t>!</w:t>
      </w:r>
      <w:r w:rsidR="00BA5B8F" w:rsidRPr="00E475A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de-DE"/>
        </w:rPr>
        <w:tab/>
      </w:r>
    </w:p>
    <w:p w14:paraId="034DCBA0" w14:textId="77777777" w:rsidR="004A6C75" w:rsidRPr="00E475A7" w:rsidRDefault="004A6C75" w:rsidP="009F588C">
      <w:pPr>
        <w:spacing w:line="276" w:lineRule="auto"/>
        <w:ind w:left="284" w:right="-284"/>
        <w:outlineLvl w:val="0"/>
        <w:rPr>
          <w:rFonts w:ascii="Calibri" w:eastAsia="Calibri" w:hAnsi="Calibri" w:cs="Calibri"/>
          <w:b/>
          <w:bCs/>
          <w:sz w:val="22"/>
          <w:szCs w:val="22"/>
          <w:lang w:val="de-DE" w:eastAsia="en-US"/>
        </w:rPr>
      </w:pPr>
    </w:p>
    <w:p w14:paraId="65320074" w14:textId="77777777" w:rsidR="004A6C75" w:rsidRPr="00E475A7" w:rsidRDefault="004A6C75" w:rsidP="009F588C">
      <w:pPr>
        <w:spacing w:line="276" w:lineRule="auto"/>
        <w:ind w:left="284" w:right="-284"/>
        <w:outlineLvl w:val="0"/>
        <w:rPr>
          <w:rFonts w:ascii="Calibri" w:eastAsia="Calibri" w:hAnsi="Calibri" w:cs="Calibri"/>
          <w:b/>
          <w:bCs/>
          <w:sz w:val="22"/>
          <w:szCs w:val="22"/>
          <w:lang w:val="de-DE" w:eastAsia="en-US"/>
        </w:rPr>
      </w:pPr>
    </w:p>
    <w:p w14:paraId="3166B684" w14:textId="77777777" w:rsidR="00D76726" w:rsidRPr="00E475A7" w:rsidRDefault="00D76726" w:rsidP="00EA3F46">
      <w:pPr>
        <w:ind w:right="-284"/>
        <w:outlineLvl w:val="0"/>
        <w:rPr>
          <w:rFonts w:ascii="Calibri" w:eastAsia="Calibri" w:hAnsi="Calibri" w:cs="Calibri"/>
          <w:sz w:val="22"/>
          <w:szCs w:val="22"/>
          <w:lang w:val="de-DE" w:eastAsia="en-US"/>
        </w:rPr>
      </w:pPr>
    </w:p>
    <w:p w14:paraId="3433F456" w14:textId="77777777" w:rsidR="00D76726" w:rsidRPr="00E475A7" w:rsidRDefault="00D76726" w:rsidP="00AB6018">
      <w:pPr>
        <w:ind w:left="284" w:right="-284"/>
        <w:outlineLvl w:val="0"/>
        <w:rPr>
          <w:rFonts w:ascii="Calibri" w:eastAsia="Calibri" w:hAnsi="Calibri" w:cs="Calibri"/>
          <w:sz w:val="22"/>
          <w:szCs w:val="22"/>
          <w:lang w:val="de-DE" w:eastAsia="en-US"/>
        </w:rPr>
      </w:pPr>
    </w:p>
    <w:p w14:paraId="26B45357" w14:textId="77777777" w:rsidR="00D76726" w:rsidRPr="00E475A7" w:rsidRDefault="00D76726" w:rsidP="00AB6018">
      <w:pPr>
        <w:ind w:left="284" w:right="-284"/>
        <w:outlineLvl w:val="0"/>
        <w:rPr>
          <w:rFonts w:ascii="Calibri" w:eastAsia="Calibri" w:hAnsi="Calibri" w:cs="Calibri"/>
          <w:sz w:val="22"/>
          <w:szCs w:val="22"/>
          <w:lang w:val="de-DE" w:eastAsia="en-US"/>
        </w:rPr>
      </w:pPr>
    </w:p>
    <w:p w14:paraId="5BF6DEE5" w14:textId="462490A4" w:rsidR="00704C39" w:rsidRPr="00E475A7" w:rsidRDefault="00D76726" w:rsidP="00B068D5">
      <w:pPr>
        <w:ind w:left="284" w:right="-284"/>
        <w:outlineLvl w:val="0"/>
        <w:rPr>
          <w:rFonts w:ascii="Calibri" w:eastAsia="Calibri" w:hAnsi="Calibri" w:cs="Calibri"/>
          <w:sz w:val="22"/>
          <w:szCs w:val="22"/>
          <w:lang w:val="de-DE" w:eastAsia="en-US"/>
        </w:rPr>
      </w:pPr>
      <w:r w:rsidRPr="00E475A7">
        <w:rPr>
          <w:rFonts w:ascii="Calibri" w:eastAsia="Calibri" w:hAnsi="Calibri" w:cs="Calibr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1" behindDoc="0" locked="0" layoutInCell="1" allowOverlap="1" wp14:anchorId="6119D499" wp14:editId="5E94DD2A">
            <wp:simplePos x="0" y="0"/>
            <wp:positionH relativeFrom="margin">
              <wp:posOffset>57785</wp:posOffset>
            </wp:positionH>
            <wp:positionV relativeFrom="paragraph">
              <wp:posOffset>48895</wp:posOffset>
            </wp:positionV>
            <wp:extent cx="2338070" cy="1558290"/>
            <wp:effectExtent l="0" t="0" r="5080" b="3810"/>
            <wp:wrapSquare wrapText="bothSides"/>
            <wp:docPr id="394165479" name="Grafik 394165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165479" name="Grafik 39416547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07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E55027" w14:textId="50410E2C" w:rsidR="001846D9" w:rsidRDefault="001846D9" w:rsidP="004A6C75">
      <w:pPr>
        <w:ind w:left="284" w:right="-284"/>
        <w:outlineLvl w:val="0"/>
        <w:rPr>
          <w:rFonts w:ascii="Calibri" w:eastAsia="Calibri" w:hAnsi="Calibri" w:cs="Calibri"/>
          <w:b/>
          <w:bCs/>
          <w:sz w:val="22"/>
          <w:szCs w:val="22"/>
          <w:lang w:val="de-DE" w:eastAsia="en-US"/>
        </w:rPr>
      </w:pPr>
      <w:r w:rsidRPr="00E475A7">
        <w:rPr>
          <w:rFonts w:ascii="Calibri" w:eastAsia="Calibri" w:hAnsi="Calibri" w:cs="Calibri"/>
          <w:b/>
          <w:bCs/>
          <w:sz w:val="22"/>
          <w:szCs w:val="22"/>
          <w:lang w:val="de-DE" w:eastAsia="en-US"/>
        </w:rPr>
        <w:t xml:space="preserve">Pressebild 2: </w:t>
      </w:r>
    </w:p>
    <w:p w14:paraId="014640F0" w14:textId="73BABAD7" w:rsidR="0034365D" w:rsidRPr="0034365D" w:rsidRDefault="006D490F" w:rsidP="004A6C75">
      <w:pPr>
        <w:ind w:left="284" w:right="-284"/>
        <w:outlineLvl w:val="0"/>
        <w:rPr>
          <w:rFonts w:ascii="Calibri" w:eastAsia="Calibri" w:hAnsi="Calibri" w:cs="Calibri"/>
          <w:sz w:val="22"/>
          <w:szCs w:val="22"/>
          <w:lang w:val="de-DE"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Direktor Kurt Sonneck</w:t>
      </w:r>
      <w:r w:rsidR="00E31C87">
        <w:rPr>
          <w:rFonts w:ascii="Calibri" w:eastAsia="Calibri" w:hAnsi="Calibri" w:cs="Calibri"/>
          <w:sz w:val="22"/>
          <w:szCs w:val="22"/>
          <w:lang w:eastAsia="en-US"/>
        </w:rPr>
        <w:t xml:space="preserve"> (Caritas)</w:t>
      </w:r>
      <w:r>
        <w:rPr>
          <w:rFonts w:ascii="Calibri" w:eastAsia="Calibri" w:hAnsi="Calibri" w:cs="Calibri"/>
          <w:sz w:val="22"/>
          <w:szCs w:val="22"/>
          <w:lang w:eastAsia="en-US"/>
        </w:rPr>
        <w:t>, Koch Thomas Reischl</w:t>
      </w:r>
      <w:r w:rsidR="00E31C87">
        <w:rPr>
          <w:rFonts w:ascii="Calibri" w:eastAsia="Calibri" w:hAnsi="Calibri" w:cs="Calibri"/>
          <w:sz w:val="22"/>
          <w:szCs w:val="22"/>
          <w:lang w:eastAsia="en-US"/>
        </w:rPr>
        <w:t xml:space="preserve"> (Imlauer)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473177">
        <w:rPr>
          <w:rFonts w:ascii="Calibri" w:eastAsia="Calibri" w:hAnsi="Calibri" w:cs="Calibri"/>
          <w:sz w:val="22"/>
          <w:szCs w:val="22"/>
          <w:lang w:eastAsia="en-US"/>
        </w:rPr>
        <w:t xml:space="preserve">Thomas Imlauer und Fundraising-Leiter </w:t>
      </w:r>
      <w:r w:rsidR="00E31C87">
        <w:rPr>
          <w:rFonts w:ascii="Calibri" w:eastAsia="Calibri" w:hAnsi="Calibri" w:cs="Calibri"/>
          <w:sz w:val="22"/>
          <w:szCs w:val="22"/>
          <w:lang w:eastAsia="en-US"/>
        </w:rPr>
        <w:t>Heinz Purgstaller (Caritas) f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reuen sich über </w:t>
      </w:r>
      <w:r w:rsidR="00C4182F">
        <w:rPr>
          <w:rFonts w:ascii="Calibri" w:eastAsia="Calibri" w:hAnsi="Calibri" w:cs="Calibri"/>
          <w:sz w:val="22"/>
          <w:szCs w:val="22"/>
          <w:lang w:eastAsia="en-US"/>
        </w:rPr>
        <w:t>die langjährige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Zusammenarbeit</w:t>
      </w:r>
      <w:r w:rsidR="006713CA">
        <w:rPr>
          <w:rFonts w:ascii="Calibri" w:eastAsia="Calibri" w:hAnsi="Calibri" w:cs="Calibri"/>
          <w:sz w:val="22"/>
          <w:szCs w:val="22"/>
          <w:lang w:eastAsia="en-US"/>
        </w:rPr>
        <w:t xml:space="preserve"> (im Bild von li.)</w:t>
      </w:r>
      <w:r w:rsidR="00E966EE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585D280A" w14:textId="087B510B" w:rsidR="00E061D5" w:rsidRPr="00E475A7" w:rsidRDefault="001846D9" w:rsidP="004C0BF8">
      <w:pPr>
        <w:spacing w:line="276" w:lineRule="auto"/>
        <w:ind w:left="284" w:right="-284"/>
        <w:outlineLvl w:val="0"/>
        <w:rPr>
          <w:rFonts w:ascii="Calibri" w:eastAsia="Calibri" w:hAnsi="Calibri" w:cs="Calibri"/>
          <w:b/>
          <w:bCs/>
          <w:sz w:val="22"/>
          <w:szCs w:val="22"/>
          <w:lang w:val="de-DE" w:eastAsia="en-US"/>
        </w:rPr>
      </w:pPr>
      <w:r w:rsidRPr="00E475A7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  <w:lang w:val="de-DE"/>
        </w:rPr>
        <w:t>Bildnachweis:</w:t>
      </w:r>
      <w:r w:rsidRPr="00E475A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de-DE"/>
        </w:rPr>
        <w:t xml:space="preserve"> </w:t>
      </w:r>
      <w:r w:rsidR="008E092A" w:rsidRPr="00E475A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de-DE"/>
        </w:rPr>
        <w:t>Neumayr</w:t>
      </w:r>
      <w:r w:rsidRPr="00E475A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de-DE"/>
        </w:rPr>
        <w:t xml:space="preserve"> / Abdruck honorarfrei</w:t>
      </w:r>
      <w:r w:rsidR="004C0BF8" w:rsidRPr="00E475A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de-DE"/>
        </w:rPr>
        <w:t>!</w:t>
      </w:r>
    </w:p>
    <w:p w14:paraId="30175E00" w14:textId="77777777" w:rsidR="004A6C75" w:rsidRPr="00E475A7" w:rsidRDefault="004A6C75" w:rsidP="008634FF">
      <w:pPr>
        <w:pBdr>
          <w:bottom w:val="single" w:sz="6" w:space="1" w:color="auto"/>
        </w:pBdr>
        <w:ind w:right="-284"/>
        <w:outlineLvl w:val="0"/>
        <w:rPr>
          <w:rFonts w:ascii="Calibri" w:eastAsia="Calibri" w:hAnsi="Calibri" w:cs="Calibri"/>
          <w:sz w:val="22"/>
          <w:szCs w:val="22"/>
          <w:lang w:val="de-DE" w:eastAsia="en-US"/>
        </w:rPr>
      </w:pPr>
    </w:p>
    <w:p w14:paraId="796E2810" w14:textId="77777777" w:rsidR="004A6C75" w:rsidRPr="00E475A7" w:rsidRDefault="004A6C75" w:rsidP="008634FF">
      <w:pPr>
        <w:pBdr>
          <w:bottom w:val="single" w:sz="6" w:space="1" w:color="auto"/>
        </w:pBdr>
        <w:ind w:right="-284"/>
        <w:outlineLvl w:val="0"/>
        <w:rPr>
          <w:rFonts w:ascii="Calibri" w:eastAsia="Calibri" w:hAnsi="Calibri" w:cs="Calibri"/>
          <w:sz w:val="22"/>
          <w:szCs w:val="22"/>
          <w:lang w:val="de-DE" w:eastAsia="en-US"/>
        </w:rPr>
      </w:pPr>
    </w:p>
    <w:p w14:paraId="39D2182B" w14:textId="77777777" w:rsidR="004A6C75" w:rsidRPr="00E475A7" w:rsidRDefault="004A6C75" w:rsidP="008634FF">
      <w:pPr>
        <w:pBdr>
          <w:bottom w:val="single" w:sz="6" w:space="1" w:color="auto"/>
        </w:pBdr>
        <w:ind w:right="-284"/>
        <w:outlineLvl w:val="0"/>
        <w:rPr>
          <w:rFonts w:ascii="Calibri" w:eastAsia="Calibri" w:hAnsi="Calibri" w:cs="Calibri"/>
          <w:sz w:val="22"/>
          <w:szCs w:val="22"/>
          <w:lang w:val="de-DE" w:eastAsia="en-US"/>
        </w:rPr>
      </w:pPr>
    </w:p>
    <w:p w14:paraId="34496192" w14:textId="601112A4" w:rsidR="004A6C75" w:rsidRPr="00E475A7" w:rsidRDefault="004A6C75" w:rsidP="008634FF">
      <w:pPr>
        <w:pBdr>
          <w:bottom w:val="single" w:sz="6" w:space="1" w:color="auto"/>
        </w:pBdr>
        <w:ind w:right="-284"/>
        <w:outlineLvl w:val="0"/>
        <w:rPr>
          <w:rFonts w:ascii="Calibri" w:eastAsia="Calibri" w:hAnsi="Calibri" w:cs="Calibri"/>
          <w:sz w:val="22"/>
          <w:szCs w:val="22"/>
          <w:lang w:val="de-DE" w:eastAsia="en-US"/>
        </w:rPr>
      </w:pPr>
    </w:p>
    <w:p w14:paraId="5CC506E3" w14:textId="77777777" w:rsidR="001953C9" w:rsidRPr="00E475A7" w:rsidRDefault="001953C9" w:rsidP="008634FF">
      <w:pPr>
        <w:pBdr>
          <w:bottom w:val="single" w:sz="6" w:space="1" w:color="auto"/>
        </w:pBdr>
        <w:ind w:right="-284"/>
        <w:outlineLvl w:val="0"/>
        <w:rPr>
          <w:rFonts w:ascii="Calibri" w:eastAsia="Calibri" w:hAnsi="Calibri" w:cs="Calibri"/>
          <w:sz w:val="22"/>
          <w:szCs w:val="22"/>
          <w:lang w:val="de-DE" w:eastAsia="en-US"/>
        </w:rPr>
      </w:pPr>
    </w:p>
    <w:p w14:paraId="5B9853A2" w14:textId="77777777" w:rsidR="003D0DD7" w:rsidRPr="00E475A7" w:rsidRDefault="003D0DD7" w:rsidP="008634FF">
      <w:pPr>
        <w:pBdr>
          <w:bottom w:val="single" w:sz="6" w:space="1" w:color="auto"/>
        </w:pBdr>
        <w:ind w:right="-284"/>
        <w:outlineLvl w:val="0"/>
        <w:rPr>
          <w:rFonts w:ascii="Calibri" w:eastAsia="Calibri" w:hAnsi="Calibri" w:cs="Calibri"/>
          <w:sz w:val="22"/>
          <w:szCs w:val="22"/>
          <w:lang w:val="de-DE" w:eastAsia="en-US"/>
        </w:rPr>
      </w:pPr>
    </w:p>
    <w:bookmarkEnd w:id="0"/>
    <w:p w14:paraId="4726FDF4" w14:textId="77777777" w:rsidR="008E092A" w:rsidRPr="00E475A7" w:rsidRDefault="008E092A" w:rsidP="003545FC">
      <w:pPr>
        <w:spacing w:line="276" w:lineRule="auto"/>
        <w:ind w:right="-284"/>
        <w:jc w:val="both"/>
        <w:outlineLvl w:val="0"/>
        <w:rPr>
          <w:rFonts w:ascii="Calibri" w:eastAsia="Times" w:hAnsi="Calibri" w:cs="Calibri"/>
          <w:b/>
          <w:bCs/>
          <w:i/>
          <w:sz w:val="22"/>
          <w:szCs w:val="22"/>
          <w:highlight w:val="yellow"/>
          <w:lang w:val="de-DE" w:eastAsia="de-DE"/>
        </w:rPr>
      </w:pPr>
    </w:p>
    <w:p w14:paraId="672B1EF6" w14:textId="4348211F" w:rsidR="003545FC" w:rsidRPr="00E475A7" w:rsidRDefault="003545FC" w:rsidP="003545FC">
      <w:pPr>
        <w:spacing w:line="276" w:lineRule="auto"/>
        <w:ind w:right="-284"/>
        <w:jc w:val="both"/>
        <w:outlineLvl w:val="0"/>
        <w:rPr>
          <w:rFonts w:ascii="Calibri" w:eastAsia="Times" w:hAnsi="Calibri" w:cs="Calibri"/>
          <w:b/>
          <w:bCs/>
          <w:i/>
          <w:sz w:val="22"/>
          <w:szCs w:val="22"/>
          <w:lang w:val="de-DE" w:eastAsia="de-DE"/>
        </w:rPr>
      </w:pPr>
      <w:r w:rsidRPr="00E475A7">
        <w:rPr>
          <w:rFonts w:ascii="Calibri" w:eastAsia="Times" w:hAnsi="Calibri" w:cs="Calibri"/>
          <w:b/>
          <w:bCs/>
          <w:i/>
          <w:sz w:val="22"/>
          <w:szCs w:val="22"/>
          <w:lang w:val="de-DE" w:eastAsia="de-DE"/>
        </w:rPr>
        <w:t xml:space="preserve">Rückfragen richten Sie bitte an: </w:t>
      </w:r>
    </w:p>
    <w:p w14:paraId="7C4FC0B8" w14:textId="77777777" w:rsidR="003545FC" w:rsidRPr="00E475A7" w:rsidRDefault="003545FC" w:rsidP="003545FC">
      <w:pPr>
        <w:spacing w:line="276" w:lineRule="auto"/>
        <w:ind w:right="-284"/>
        <w:jc w:val="both"/>
        <w:outlineLvl w:val="0"/>
        <w:rPr>
          <w:rFonts w:ascii="Calibri" w:eastAsia="Times" w:hAnsi="Calibri" w:cs="Calibri"/>
          <w:i/>
          <w:sz w:val="22"/>
          <w:szCs w:val="22"/>
          <w:lang w:val="en-US" w:eastAsia="de-DE"/>
        </w:rPr>
      </w:pPr>
      <w:r w:rsidRPr="00E475A7">
        <w:rPr>
          <w:rFonts w:ascii="Calibri" w:eastAsia="Times" w:hAnsi="Calibri" w:cs="Calibri"/>
          <w:i/>
          <w:sz w:val="22"/>
          <w:szCs w:val="22"/>
          <w:lang w:val="en-US" w:eastAsia="de-DE"/>
        </w:rPr>
        <w:t>PICKER PR – talk about taste</w:t>
      </w:r>
    </w:p>
    <w:p w14:paraId="1AA14EA1" w14:textId="77777777" w:rsidR="003545FC" w:rsidRPr="00E475A7" w:rsidRDefault="003545FC" w:rsidP="003545FC">
      <w:pPr>
        <w:spacing w:line="276" w:lineRule="auto"/>
        <w:ind w:right="-284"/>
        <w:jc w:val="both"/>
        <w:outlineLvl w:val="0"/>
        <w:rPr>
          <w:rFonts w:ascii="Calibri" w:eastAsia="Times" w:hAnsi="Calibri" w:cs="Calibri"/>
          <w:i/>
          <w:sz w:val="22"/>
          <w:szCs w:val="22"/>
          <w:lang w:val="en-US" w:eastAsia="de-DE"/>
        </w:rPr>
      </w:pPr>
      <w:r w:rsidRPr="00E475A7">
        <w:rPr>
          <w:rFonts w:ascii="Calibri" w:eastAsia="Times" w:hAnsi="Calibri" w:cs="Calibri"/>
          <w:i/>
          <w:sz w:val="22"/>
          <w:szCs w:val="22"/>
          <w:lang w:val="en-US" w:eastAsia="de-DE"/>
        </w:rPr>
        <w:t xml:space="preserve">Julia Fischer-Colbrie, Tel. 0662-841187-0 </w:t>
      </w:r>
    </w:p>
    <w:p w14:paraId="2C4B69B7" w14:textId="360D67B1" w:rsidR="00A77C47" w:rsidRPr="00E475A7" w:rsidRDefault="003545FC" w:rsidP="00BD7CF5">
      <w:pPr>
        <w:spacing w:line="276" w:lineRule="auto"/>
        <w:ind w:right="-284"/>
        <w:jc w:val="both"/>
        <w:outlineLvl w:val="0"/>
        <w:rPr>
          <w:rFonts w:ascii="Calibri" w:eastAsia="Times" w:hAnsi="Calibri" w:cs="Calibri"/>
          <w:i/>
          <w:sz w:val="22"/>
          <w:szCs w:val="22"/>
          <w:lang w:val="en-US" w:eastAsia="de-DE"/>
        </w:rPr>
      </w:pPr>
      <w:hyperlink r:id="rId13" w:history="1">
        <w:r w:rsidRPr="00E475A7">
          <w:rPr>
            <w:rFonts w:ascii="Calibri" w:eastAsia="Times" w:hAnsi="Calibri" w:cs="Calibri"/>
            <w:i/>
            <w:sz w:val="22"/>
            <w:szCs w:val="22"/>
            <w:lang w:val="en-US" w:eastAsia="de-DE"/>
          </w:rPr>
          <w:t>office@picker-pr.at</w:t>
        </w:r>
      </w:hyperlink>
      <w:r w:rsidRPr="00E475A7">
        <w:rPr>
          <w:rFonts w:ascii="Calibri" w:eastAsia="Times" w:hAnsi="Calibri" w:cs="Calibri"/>
          <w:i/>
          <w:sz w:val="22"/>
          <w:szCs w:val="22"/>
          <w:lang w:val="en-US" w:eastAsia="de-DE"/>
        </w:rPr>
        <w:t xml:space="preserve">; </w:t>
      </w:r>
      <w:hyperlink r:id="rId14" w:history="1">
        <w:r w:rsidRPr="00E475A7">
          <w:rPr>
            <w:rFonts w:ascii="Calibri" w:eastAsia="Times" w:hAnsi="Calibri" w:cs="Calibri"/>
            <w:i/>
            <w:sz w:val="22"/>
            <w:szCs w:val="22"/>
            <w:lang w:val="en-US" w:eastAsia="de-DE"/>
          </w:rPr>
          <w:t>www.picker-pr.at</w:t>
        </w:r>
      </w:hyperlink>
    </w:p>
    <w:sectPr w:rsidR="00A77C47" w:rsidRPr="00E475A7" w:rsidSect="008B398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F9529" w14:textId="77777777" w:rsidR="008069F8" w:rsidRDefault="008069F8" w:rsidP="00027560">
      <w:r>
        <w:separator/>
      </w:r>
    </w:p>
  </w:endnote>
  <w:endnote w:type="continuationSeparator" w:id="0">
    <w:p w14:paraId="78200F4E" w14:textId="77777777" w:rsidR="008069F8" w:rsidRDefault="008069F8" w:rsidP="000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4D30A" w14:textId="77777777" w:rsidR="005C5245" w:rsidRDefault="005C52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E525" w14:textId="77777777" w:rsidR="005C5245" w:rsidRDefault="005C52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60251" w14:textId="77777777" w:rsidR="008069F8" w:rsidRDefault="008069F8" w:rsidP="00027560">
      <w:r>
        <w:separator/>
      </w:r>
    </w:p>
  </w:footnote>
  <w:footnote w:type="continuationSeparator" w:id="0">
    <w:p w14:paraId="415F0E72" w14:textId="77777777" w:rsidR="008069F8" w:rsidRDefault="008069F8" w:rsidP="0002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6C2B" w14:textId="77777777" w:rsidR="005C5245" w:rsidRDefault="005C52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36AC" w14:textId="08B3C8CF" w:rsidR="00A715AF" w:rsidRDefault="00210D9F" w:rsidP="00210D9F">
    <w:pPr>
      <w:pStyle w:val="Kopfzeile"/>
      <w:tabs>
        <w:tab w:val="clear" w:pos="4536"/>
        <w:tab w:val="clear" w:pos="9072"/>
        <w:tab w:val="left" w:pos="1740"/>
      </w:tabs>
      <w:rPr>
        <w:noProof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751E7FC0" wp14:editId="0195F6FB">
          <wp:simplePos x="0" y="0"/>
          <wp:positionH relativeFrom="column">
            <wp:posOffset>4604385</wp:posOffset>
          </wp:positionH>
          <wp:positionV relativeFrom="paragraph">
            <wp:posOffset>-116205</wp:posOffset>
          </wp:positionV>
          <wp:extent cx="1779270" cy="958850"/>
          <wp:effectExtent l="0" t="0" r="0" b="0"/>
          <wp:wrapNone/>
          <wp:docPr id="39933175" name="Grafik 3" descr="Ein Bild, das Text, Design, Logo, Kreis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066089" name="Grafik 3" descr="Ein Bild, das Text, Design, Logo, Kreis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270" cy="95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4C6D">
      <w:rPr>
        <w:noProof/>
      </w:rPr>
      <w:drawing>
        <wp:anchor distT="0" distB="0" distL="114300" distR="114300" simplePos="0" relativeHeight="251658242" behindDoc="1" locked="0" layoutInCell="1" allowOverlap="1" wp14:anchorId="2B5FFBC6" wp14:editId="575C7B79">
          <wp:simplePos x="0" y="0"/>
          <wp:positionH relativeFrom="column">
            <wp:posOffset>-539115</wp:posOffset>
          </wp:positionH>
          <wp:positionV relativeFrom="paragraph">
            <wp:posOffset>-611505</wp:posOffset>
          </wp:positionV>
          <wp:extent cx="7698105" cy="2047875"/>
          <wp:effectExtent l="0" t="0" r="0" b="9525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204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</w:p>
  <w:p w14:paraId="7CFCE0A7" w14:textId="23248B10" w:rsidR="00A715AF" w:rsidRDefault="00144C6D" w:rsidP="001D49E1">
    <w:pPr>
      <w:pStyle w:val="Kopfzeile"/>
      <w:tabs>
        <w:tab w:val="clear" w:pos="4536"/>
        <w:tab w:val="clear" w:pos="9072"/>
        <w:tab w:val="left" w:pos="2520"/>
        <w:tab w:val="left" w:pos="8190"/>
      </w:tabs>
      <w:rPr>
        <w:noProof/>
      </w:rPr>
    </w:pPr>
    <w:r>
      <w:rPr>
        <w:noProof/>
      </w:rPr>
      <w:tab/>
    </w:r>
    <w:r w:rsidR="001D49E1">
      <w:rPr>
        <w:noProof/>
      </w:rPr>
      <w:tab/>
    </w:r>
  </w:p>
  <w:p w14:paraId="01312AA2" w14:textId="1F9DBE30" w:rsidR="0045378F" w:rsidRDefault="0075435E" w:rsidP="0075435E">
    <w:pPr>
      <w:pStyle w:val="Kopfzeile"/>
      <w:tabs>
        <w:tab w:val="clear" w:pos="4536"/>
        <w:tab w:val="clear" w:pos="9072"/>
        <w:tab w:val="left" w:pos="8745"/>
      </w:tabs>
    </w:pPr>
    <w:r>
      <w:tab/>
    </w:r>
  </w:p>
  <w:p w14:paraId="07C442BC" w14:textId="022FFD09" w:rsidR="0045378F" w:rsidRDefault="005C00A1" w:rsidP="005C00A1">
    <w:pPr>
      <w:pStyle w:val="Kopfzeile"/>
      <w:tabs>
        <w:tab w:val="clear" w:pos="4536"/>
        <w:tab w:val="clear" w:pos="9072"/>
        <w:tab w:val="left" w:pos="8190"/>
      </w:tabs>
    </w:pPr>
    <w:r>
      <w:tab/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3B1B" w14:textId="64DC247D" w:rsidR="003545FC" w:rsidRDefault="00210D9F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noProof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6C70C2B9" wp14:editId="4876F853">
          <wp:simplePos x="0" y="0"/>
          <wp:positionH relativeFrom="margin">
            <wp:posOffset>4694555</wp:posOffset>
          </wp:positionH>
          <wp:positionV relativeFrom="paragraph">
            <wp:posOffset>-153035</wp:posOffset>
          </wp:positionV>
          <wp:extent cx="1779270" cy="958850"/>
          <wp:effectExtent l="0" t="0" r="0" b="0"/>
          <wp:wrapNone/>
          <wp:docPr id="1411066089" name="Grafik 3" descr="Ein Bild, das Text, Design, Logo, Kreis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066089" name="Grafik 3" descr="Ein Bild, das Text, Design, Logo, Kreis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270" cy="95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4C6D">
      <w:rPr>
        <w:noProof/>
      </w:rPr>
      <w:drawing>
        <wp:anchor distT="0" distB="0" distL="114300" distR="114300" simplePos="0" relativeHeight="251658240" behindDoc="1" locked="0" layoutInCell="1" allowOverlap="1" wp14:anchorId="702631E2" wp14:editId="31495204">
          <wp:simplePos x="0" y="0"/>
          <wp:positionH relativeFrom="column">
            <wp:posOffset>-691515</wp:posOffset>
          </wp:positionH>
          <wp:positionV relativeFrom="paragraph">
            <wp:posOffset>-506729</wp:posOffset>
          </wp:positionV>
          <wp:extent cx="7698105" cy="1943100"/>
          <wp:effectExtent l="0" t="0" r="0" b="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94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74BFF8" w14:textId="4036D25D" w:rsidR="007170FD" w:rsidRDefault="00137AF3" w:rsidP="00210D9F">
    <w:pPr>
      <w:pStyle w:val="Kopfzeile"/>
      <w:tabs>
        <w:tab w:val="clear" w:pos="4536"/>
        <w:tab w:val="clear" w:pos="9072"/>
        <w:tab w:val="left" w:pos="768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49DA366C">
              <wp:simplePos x="0" y="0"/>
              <wp:positionH relativeFrom="column">
                <wp:posOffset>-68580</wp:posOffset>
              </wp:positionH>
              <wp:positionV relativeFrom="paragraph">
                <wp:posOffset>55880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3545FC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3545FC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4pt;margin-top:4.4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" filled="f" stroked="f" strokeweight=".5pt">
              <v:textbox>
                <w:txbxContent>
                  <w:p w14:paraId="1A66E9EB" w14:textId="2DF6CE4A" w:rsidR="00A965C4" w:rsidRPr="003545FC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3545FC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210D9F">
      <w:rPr>
        <w:rFonts w:ascii="Century Gothic" w:hAnsi="Century Gothic"/>
        <w:b/>
        <w:smallCaps/>
        <w:spacing w:val="32"/>
        <w:sz w:val="32"/>
        <w:szCs w:val="32"/>
      </w:rPr>
      <w:tab/>
    </w:r>
  </w:p>
  <w:p w14:paraId="260ACBD8" w14:textId="04B1099C" w:rsidR="000D6F92" w:rsidRDefault="000D6F92" w:rsidP="001D19F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17"/>
    <w:multiLevelType w:val="multilevel"/>
    <w:tmpl w:val="62C6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D71CE4"/>
    <w:multiLevelType w:val="multilevel"/>
    <w:tmpl w:val="2C8E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195138"/>
    <w:multiLevelType w:val="hybridMultilevel"/>
    <w:tmpl w:val="220201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C2742"/>
    <w:multiLevelType w:val="hybridMultilevel"/>
    <w:tmpl w:val="A1167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F3B6B"/>
    <w:multiLevelType w:val="hybridMultilevel"/>
    <w:tmpl w:val="B53C602E"/>
    <w:lvl w:ilvl="0" w:tplc="767272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4"/>
  </w:num>
  <w:num w:numId="2" w16cid:durableId="788859169">
    <w:abstractNumId w:val="6"/>
  </w:num>
  <w:num w:numId="3" w16cid:durableId="1914319575">
    <w:abstractNumId w:val="2"/>
  </w:num>
  <w:num w:numId="4" w16cid:durableId="1132987339">
    <w:abstractNumId w:val="5"/>
  </w:num>
  <w:num w:numId="5" w16cid:durableId="394621674">
    <w:abstractNumId w:val="3"/>
  </w:num>
  <w:num w:numId="6" w16cid:durableId="1069958299">
    <w:abstractNumId w:val="1"/>
  </w:num>
  <w:num w:numId="7" w16cid:durableId="2061128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047A"/>
    <w:rsid w:val="00005C77"/>
    <w:rsid w:val="0001039F"/>
    <w:rsid w:val="00020359"/>
    <w:rsid w:val="00027560"/>
    <w:rsid w:val="00030EC6"/>
    <w:rsid w:val="00035AD6"/>
    <w:rsid w:val="00040CBE"/>
    <w:rsid w:val="000426C4"/>
    <w:rsid w:val="00045D42"/>
    <w:rsid w:val="0005481D"/>
    <w:rsid w:val="000652E1"/>
    <w:rsid w:val="000733B1"/>
    <w:rsid w:val="000770D5"/>
    <w:rsid w:val="00093FA0"/>
    <w:rsid w:val="00094BC0"/>
    <w:rsid w:val="00097AE5"/>
    <w:rsid w:val="000A1B44"/>
    <w:rsid w:val="000A6237"/>
    <w:rsid w:val="000A7D0B"/>
    <w:rsid w:val="000B04B4"/>
    <w:rsid w:val="000B415A"/>
    <w:rsid w:val="000B6FE3"/>
    <w:rsid w:val="000B745C"/>
    <w:rsid w:val="000B7F3A"/>
    <w:rsid w:val="000B7F55"/>
    <w:rsid w:val="000C2D49"/>
    <w:rsid w:val="000C50B2"/>
    <w:rsid w:val="000C52C5"/>
    <w:rsid w:val="000D6F92"/>
    <w:rsid w:val="000D7554"/>
    <w:rsid w:val="000E054D"/>
    <w:rsid w:val="000E061C"/>
    <w:rsid w:val="000E3DDF"/>
    <w:rsid w:val="000F15E8"/>
    <w:rsid w:val="000F2A48"/>
    <w:rsid w:val="00100094"/>
    <w:rsid w:val="00103BD5"/>
    <w:rsid w:val="001053A4"/>
    <w:rsid w:val="001064EE"/>
    <w:rsid w:val="001074E3"/>
    <w:rsid w:val="001163D0"/>
    <w:rsid w:val="001208C4"/>
    <w:rsid w:val="00120940"/>
    <w:rsid w:val="00137AF3"/>
    <w:rsid w:val="00144C6D"/>
    <w:rsid w:val="00145830"/>
    <w:rsid w:val="00146981"/>
    <w:rsid w:val="00150567"/>
    <w:rsid w:val="001534C0"/>
    <w:rsid w:val="00156080"/>
    <w:rsid w:val="00156DF2"/>
    <w:rsid w:val="0015781D"/>
    <w:rsid w:val="00160C86"/>
    <w:rsid w:val="00160CA8"/>
    <w:rsid w:val="00164BAE"/>
    <w:rsid w:val="001665F7"/>
    <w:rsid w:val="00170EB6"/>
    <w:rsid w:val="00172BBD"/>
    <w:rsid w:val="001742E9"/>
    <w:rsid w:val="00174CBE"/>
    <w:rsid w:val="00175038"/>
    <w:rsid w:val="00175B51"/>
    <w:rsid w:val="00177605"/>
    <w:rsid w:val="00180269"/>
    <w:rsid w:val="00182C5B"/>
    <w:rsid w:val="001846D9"/>
    <w:rsid w:val="00184D95"/>
    <w:rsid w:val="00184EB1"/>
    <w:rsid w:val="00190F24"/>
    <w:rsid w:val="001953C9"/>
    <w:rsid w:val="00196666"/>
    <w:rsid w:val="001A4415"/>
    <w:rsid w:val="001B1DA1"/>
    <w:rsid w:val="001B69B1"/>
    <w:rsid w:val="001B768B"/>
    <w:rsid w:val="001C024B"/>
    <w:rsid w:val="001C0ADC"/>
    <w:rsid w:val="001C31CF"/>
    <w:rsid w:val="001C5699"/>
    <w:rsid w:val="001D00EC"/>
    <w:rsid w:val="001D19FE"/>
    <w:rsid w:val="001D49E1"/>
    <w:rsid w:val="001D6561"/>
    <w:rsid w:val="001E6C0C"/>
    <w:rsid w:val="001F0A36"/>
    <w:rsid w:val="001F1690"/>
    <w:rsid w:val="001F18AC"/>
    <w:rsid w:val="001F7BF9"/>
    <w:rsid w:val="00201360"/>
    <w:rsid w:val="0020373F"/>
    <w:rsid w:val="00206760"/>
    <w:rsid w:val="00210D9F"/>
    <w:rsid w:val="002137AC"/>
    <w:rsid w:val="00214C2C"/>
    <w:rsid w:val="00214D83"/>
    <w:rsid w:val="002167D9"/>
    <w:rsid w:val="00225ECD"/>
    <w:rsid w:val="002311ED"/>
    <w:rsid w:val="00253601"/>
    <w:rsid w:val="002542F0"/>
    <w:rsid w:val="00260B57"/>
    <w:rsid w:val="00276B6E"/>
    <w:rsid w:val="00284344"/>
    <w:rsid w:val="002864BC"/>
    <w:rsid w:val="0028780E"/>
    <w:rsid w:val="002922FA"/>
    <w:rsid w:val="00293D18"/>
    <w:rsid w:val="00295496"/>
    <w:rsid w:val="002A2F6A"/>
    <w:rsid w:val="002A36DF"/>
    <w:rsid w:val="002A3D67"/>
    <w:rsid w:val="002A4A12"/>
    <w:rsid w:val="002A6D1B"/>
    <w:rsid w:val="002A7650"/>
    <w:rsid w:val="002B362F"/>
    <w:rsid w:val="002C2AAF"/>
    <w:rsid w:val="002C3EB4"/>
    <w:rsid w:val="002D6131"/>
    <w:rsid w:val="002E1561"/>
    <w:rsid w:val="002E3C89"/>
    <w:rsid w:val="002E7877"/>
    <w:rsid w:val="00312857"/>
    <w:rsid w:val="00312A9C"/>
    <w:rsid w:val="0031445F"/>
    <w:rsid w:val="003208D0"/>
    <w:rsid w:val="00321562"/>
    <w:rsid w:val="003237D1"/>
    <w:rsid w:val="00323F08"/>
    <w:rsid w:val="00326214"/>
    <w:rsid w:val="00331CE7"/>
    <w:rsid w:val="00341C17"/>
    <w:rsid w:val="0034365D"/>
    <w:rsid w:val="00351FBF"/>
    <w:rsid w:val="00352410"/>
    <w:rsid w:val="00353571"/>
    <w:rsid w:val="00353781"/>
    <w:rsid w:val="003545FC"/>
    <w:rsid w:val="00363666"/>
    <w:rsid w:val="00372C90"/>
    <w:rsid w:val="00373283"/>
    <w:rsid w:val="00383BA6"/>
    <w:rsid w:val="00383D9D"/>
    <w:rsid w:val="003A3020"/>
    <w:rsid w:val="003B1FF7"/>
    <w:rsid w:val="003B22D5"/>
    <w:rsid w:val="003C2A22"/>
    <w:rsid w:val="003C3789"/>
    <w:rsid w:val="003C3B96"/>
    <w:rsid w:val="003C441B"/>
    <w:rsid w:val="003D0DD7"/>
    <w:rsid w:val="003D3B73"/>
    <w:rsid w:val="003E2F89"/>
    <w:rsid w:val="003F0DCC"/>
    <w:rsid w:val="003F3E47"/>
    <w:rsid w:val="003F73A6"/>
    <w:rsid w:val="00400708"/>
    <w:rsid w:val="00400C53"/>
    <w:rsid w:val="00402211"/>
    <w:rsid w:val="004068D5"/>
    <w:rsid w:val="004073D4"/>
    <w:rsid w:val="004106EB"/>
    <w:rsid w:val="004140F2"/>
    <w:rsid w:val="00415A30"/>
    <w:rsid w:val="0041755C"/>
    <w:rsid w:val="004252D6"/>
    <w:rsid w:val="00425848"/>
    <w:rsid w:val="00433579"/>
    <w:rsid w:val="004361EE"/>
    <w:rsid w:val="00437F09"/>
    <w:rsid w:val="004456B9"/>
    <w:rsid w:val="00452B71"/>
    <w:rsid w:val="0045378F"/>
    <w:rsid w:val="00457DBB"/>
    <w:rsid w:val="00457E7E"/>
    <w:rsid w:val="00461EF4"/>
    <w:rsid w:val="00465492"/>
    <w:rsid w:val="004654C4"/>
    <w:rsid w:val="00473177"/>
    <w:rsid w:val="004753E6"/>
    <w:rsid w:val="00484F68"/>
    <w:rsid w:val="00495FB8"/>
    <w:rsid w:val="0049684A"/>
    <w:rsid w:val="0049695A"/>
    <w:rsid w:val="004A36CE"/>
    <w:rsid w:val="004A6C75"/>
    <w:rsid w:val="004B6A05"/>
    <w:rsid w:val="004B7E42"/>
    <w:rsid w:val="004C0BF8"/>
    <w:rsid w:val="004C176F"/>
    <w:rsid w:val="004C48DA"/>
    <w:rsid w:val="004D3611"/>
    <w:rsid w:val="004E0271"/>
    <w:rsid w:val="004E4311"/>
    <w:rsid w:val="004E5CF7"/>
    <w:rsid w:val="004F4F63"/>
    <w:rsid w:val="004F5F8F"/>
    <w:rsid w:val="00512E24"/>
    <w:rsid w:val="00523838"/>
    <w:rsid w:val="00527550"/>
    <w:rsid w:val="00527C4C"/>
    <w:rsid w:val="00537365"/>
    <w:rsid w:val="005403E4"/>
    <w:rsid w:val="005417FE"/>
    <w:rsid w:val="00570BBC"/>
    <w:rsid w:val="00577CDD"/>
    <w:rsid w:val="00583A59"/>
    <w:rsid w:val="00592451"/>
    <w:rsid w:val="005A0FBC"/>
    <w:rsid w:val="005A685C"/>
    <w:rsid w:val="005B25EF"/>
    <w:rsid w:val="005B4305"/>
    <w:rsid w:val="005C00A1"/>
    <w:rsid w:val="005C5245"/>
    <w:rsid w:val="005D0C60"/>
    <w:rsid w:val="005D2161"/>
    <w:rsid w:val="005D2A2D"/>
    <w:rsid w:val="005D51B9"/>
    <w:rsid w:val="005D6064"/>
    <w:rsid w:val="005D6374"/>
    <w:rsid w:val="005D6BAA"/>
    <w:rsid w:val="005E05C7"/>
    <w:rsid w:val="005E1EE6"/>
    <w:rsid w:val="005F4841"/>
    <w:rsid w:val="00612CC6"/>
    <w:rsid w:val="0062302A"/>
    <w:rsid w:val="00627E12"/>
    <w:rsid w:val="00635131"/>
    <w:rsid w:val="00641DF4"/>
    <w:rsid w:val="0064443F"/>
    <w:rsid w:val="00645A38"/>
    <w:rsid w:val="00654788"/>
    <w:rsid w:val="0065538B"/>
    <w:rsid w:val="0066030E"/>
    <w:rsid w:val="00666074"/>
    <w:rsid w:val="00667C9C"/>
    <w:rsid w:val="00670F47"/>
    <w:rsid w:val="006713CA"/>
    <w:rsid w:val="00672CC6"/>
    <w:rsid w:val="00673F16"/>
    <w:rsid w:val="006816F3"/>
    <w:rsid w:val="00683188"/>
    <w:rsid w:val="006832CB"/>
    <w:rsid w:val="00684B91"/>
    <w:rsid w:val="00686351"/>
    <w:rsid w:val="00687488"/>
    <w:rsid w:val="00695ED8"/>
    <w:rsid w:val="006A4638"/>
    <w:rsid w:val="006A5AAE"/>
    <w:rsid w:val="006B760F"/>
    <w:rsid w:val="006D3DCC"/>
    <w:rsid w:val="006D490F"/>
    <w:rsid w:val="006D4A8A"/>
    <w:rsid w:val="006E2436"/>
    <w:rsid w:val="006E7035"/>
    <w:rsid w:val="006F466F"/>
    <w:rsid w:val="00704042"/>
    <w:rsid w:val="00704B28"/>
    <w:rsid w:val="00704C39"/>
    <w:rsid w:val="007101B7"/>
    <w:rsid w:val="00714150"/>
    <w:rsid w:val="007170FD"/>
    <w:rsid w:val="00720167"/>
    <w:rsid w:val="00720C12"/>
    <w:rsid w:val="0072572C"/>
    <w:rsid w:val="0072629F"/>
    <w:rsid w:val="007307EF"/>
    <w:rsid w:val="007424D9"/>
    <w:rsid w:val="00743F44"/>
    <w:rsid w:val="00746945"/>
    <w:rsid w:val="00747ADA"/>
    <w:rsid w:val="00751C21"/>
    <w:rsid w:val="00752B06"/>
    <w:rsid w:val="0075435E"/>
    <w:rsid w:val="00754C92"/>
    <w:rsid w:val="00755068"/>
    <w:rsid w:val="00761C5D"/>
    <w:rsid w:val="00762045"/>
    <w:rsid w:val="00765CE6"/>
    <w:rsid w:val="00772206"/>
    <w:rsid w:val="00774E75"/>
    <w:rsid w:val="007759DE"/>
    <w:rsid w:val="0078109C"/>
    <w:rsid w:val="007855EA"/>
    <w:rsid w:val="007940C1"/>
    <w:rsid w:val="00795814"/>
    <w:rsid w:val="00795A7F"/>
    <w:rsid w:val="007B3C8D"/>
    <w:rsid w:val="007B79BB"/>
    <w:rsid w:val="007C5540"/>
    <w:rsid w:val="007D5C2F"/>
    <w:rsid w:val="007E41A1"/>
    <w:rsid w:val="007E7AF8"/>
    <w:rsid w:val="007F135E"/>
    <w:rsid w:val="0080109B"/>
    <w:rsid w:val="00803092"/>
    <w:rsid w:val="008040F3"/>
    <w:rsid w:val="00805D62"/>
    <w:rsid w:val="008069F8"/>
    <w:rsid w:val="00811A32"/>
    <w:rsid w:val="00824507"/>
    <w:rsid w:val="00835E5A"/>
    <w:rsid w:val="00836A6C"/>
    <w:rsid w:val="00837EBB"/>
    <w:rsid w:val="008417FD"/>
    <w:rsid w:val="008501DD"/>
    <w:rsid w:val="00850FF6"/>
    <w:rsid w:val="00855178"/>
    <w:rsid w:val="00857E57"/>
    <w:rsid w:val="008634FF"/>
    <w:rsid w:val="008644BD"/>
    <w:rsid w:val="00864797"/>
    <w:rsid w:val="0086681B"/>
    <w:rsid w:val="008716BB"/>
    <w:rsid w:val="008729A1"/>
    <w:rsid w:val="00875A4F"/>
    <w:rsid w:val="008771AD"/>
    <w:rsid w:val="00882B2B"/>
    <w:rsid w:val="00885B8A"/>
    <w:rsid w:val="0088754B"/>
    <w:rsid w:val="00887AEA"/>
    <w:rsid w:val="008B0FED"/>
    <w:rsid w:val="008B3988"/>
    <w:rsid w:val="008B649E"/>
    <w:rsid w:val="008D356C"/>
    <w:rsid w:val="008D496D"/>
    <w:rsid w:val="008D49F5"/>
    <w:rsid w:val="008E01BC"/>
    <w:rsid w:val="008E092A"/>
    <w:rsid w:val="008E1F1D"/>
    <w:rsid w:val="008F23ED"/>
    <w:rsid w:val="008F2B91"/>
    <w:rsid w:val="008F534F"/>
    <w:rsid w:val="008F6976"/>
    <w:rsid w:val="00901119"/>
    <w:rsid w:val="00907143"/>
    <w:rsid w:val="009123EF"/>
    <w:rsid w:val="009259DF"/>
    <w:rsid w:val="00930284"/>
    <w:rsid w:val="009443FE"/>
    <w:rsid w:val="00945728"/>
    <w:rsid w:val="0094593A"/>
    <w:rsid w:val="00951A21"/>
    <w:rsid w:val="009614C2"/>
    <w:rsid w:val="00961C32"/>
    <w:rsid w:val="00961CB5"/>
    <w:rsid w:val="00966BB2"/>
    <w:rsid w:val="0097575C"/>
    <w:rsid w:val="0097695D"/>
    <w:rsid w:val="009823B8"/>
    <w:rsid w:val="00982E53"/>
    <w:rsid w:val="00984C58"/>
    <w:rsid w:val="0098536D"/>
    <w:rsid w:val="009916CC"/>
    <w:rsid w:val="009A208F"/>
    <w:rsid w:val="009A374B"/>
    <w:rsid w:val="009B78EA"/>
    <w:rsid w:val="009C6954"/>
    <w:rsid w:val="009D0071"/>
    <w:rsid w:val="009D62B0"/>
    <w:rsid w:val="009D6A48"/>
    <w:rsid w:val="009F099C"/>
    <w:rsid w:val="009F369B"/>
    <w:rsid w:val="009F376F"/>
    <w:rsid w:val="009F588C"/>
    <w:rsid w:val="009F6933"/>
    <w:rsid w:val="009F7BE9"/>
    <w:rsid w:val="00A006E6"/>
    <w:rsid w:val="00A11C96"/>
    <w:rsid w:val="00A1324C"/>
    <w:rsid w:val="00A14618"/>
    <w:rsid w:val="00A279AF"/>
    <w:rsid w:val="00A32CA6"/>
    <w:rsid w:val="00A33F32"/>
    <w:rsid w:val="00A52E5B"/>
    <w:rsid w:val="00A53699"/>
    <w:rsid w:val="00A61DB4"/>
    <w:rsid w:val="00A637D2"/>
    <w:rsid w:val="00A64A96"/>
    <w:rsid w:val="00A64E0E"/>
    <w:rsid w:val="00A711A7"/>
    <w:rsid w:val="00A715AF"/>
    <w:rsid w:val="00A72041"/>
    <w:rsid w:val="00A754EF"/>
    <w:rsid w:val="00A77C47"/>
    <w:rsid w:val="00A9097D"/>
    <w:rsid w:val="00A91F51"/>
    <w:rsid w:val="00A9242B"/>
    <w:rsid w:val="00A935DF"/>
    <w:rsid w:val="00A94832"/>
    <w:rsid w:val="00A965C4"/>
    <w:rsid w:val="00AA356E"/>
    <w:rsid w:val="00AB0E26"/>
    <w:rsid w:val="00AB4EFB"/>
    <w:rsid w:val="00AB6018"/>
    <w:rsid w:val="00AD099E"/>
    <w:rsid w:val="00AD2E0C"/>
    <w:rsid w:val="00AD3646"/>
    <w:rsid w:val="00AD3E19"/>
    <w:rsid w:val="00AD4595"/>
    <w:rsid w:val="00AD510C"/>
    <w:rsid w:val="00AD53DF"/>
    <w:rsid w:val="00AD5A9A"/>
    <w:rsid w:val="00AE2340"/>
    <w:rsid w:val="00AF1CC4"/>
    <w:rsid w:val="00AF352C"/>
    <w:rsid w:val="00B0001A"/>
    <w:rsid w:val="00B01926"/>
    <w:rsid w:val="00B04C2B"/>
    <w:rsid w:val="00B068D5"/>
    <w:rsid w:val="00B13064"/>
    <w:rsid w:val="00B206D9"/>
    <w:rsid w:val="00B33667"/>
    <w:rsid w:val="00B34563"/>
    <w:rsid w:val="00B34DE5"/>
    <w:rsid w:val="00B35AF4"/>
    <w:rsid w:val="00B36927"/>
    <w:rsid w:val="00B41261"/>
    <w:rsid w:val="00B4608A"/>
    <w:rsid w:val="00B46500"/>
    <w:rsid w:val="00B4658A"/>
    <w:rsid w:val="00B63995"/>
    <w:rsid w:val="00B63F4D"/>
    <w:rsid w:val="00B7093F"/>
    <w:rsid w:val="00B7587A"/>
    <w:rsid w:val="00B77DC5"/>
    <w:rsid w:val="00B8465E"/>
    <w:rsid w:val="00B8679E"/>
    <w:rsid w:val="00B94164"/>
    <w:rsid w:val="00BA100D"/>
    <w:rsid w:val="00BA3A35"/>
    <w:rsid w:val="00BA5B8F"/>
    <w:rsid w:val="00BA6357"/>
    <w:rsid w:val="00BA73FF"/>
    <w:rsid w:val="00BA79CC"/>
    <w:rsid w:val="00BB2B8A"/>
    <w:rsid w:val="00BC2ED1"/>
    <w:rsid w:val="00BC53AC"/>
    <w:rsid w:val="00BC581A"/>
    <w:rsid w:val="00BD134E"/>
    <w:rsid w:val="00BD7CF5"/>
    <w:rsid w:val="00BE3FD7"/>
    <w:rsid w:val="00BF1123"/>
    <w:rsid w:val="00BF4067"/>
    <w:rsid w:val="00C00D86"/>
    <w:rsid w:val="00C03CE0"/>
    <w:rsid w:val="00C046AC"/>
    <w:rsid w:val="00C0641B"/>
    <w:rsid w:val="00C06E50"/>
    <w:rsid w:val="00C13207"/>
    <w:rsid w:val="00C41370"/>
    <w:rsid w:val="00C4182F"/>
    <w:rsid w:val="00C45FB2"/>
    <w:rsid w:val="00C47BC4"/>
    <w:rsid w:val="00C621E6"/>
    <w:rsid w:val="00C65535"/>
    <w:rsid w:val="00C71DAC"/>
    <w:rsid w:val="00C720E6"/>
    <w:rsid w:val="00C74C84"/>
    <w:rsid w:val="00C84107"/>
    <w:rsid w:val="00C91E62"/>
    <w:rsid w:val="00C9204A"/>
    <w:rsid w:val="00CA005F"/>
    <w:rsid w:val="00CA7B62"/>
    <w:rsid w:val="00CB1B28"/>
    <w:rsid w:val="00CB750E"/>
    <w:rsid w:val="00CC1377"/>
    <w:rsid w:val="00CC3203"/>
    <w:rsid w:val="00CC3963"/>
    <w:rsid w:val="00CC4CFE"/>
    <w:rsid w:val="00CC7D8F"/>
    <w:rsid w:val="00CD682E"/>
    <w:rsid w:val="00CE4910"/>
    <w:rsid w:val="00CE7306"/>
    <w:rsid w:val="00CF1833"/>
    <w:rsid w:val="00D02743"/>
    <w:rsid w:val="00D029AC"/>
    <w:rsid w:val="00D04590"/>
    <w:rsid w:val="00D13B64"/>
    <w:rsid w:val="00D17AFE"/>
    <w:rsid w:val="00D2188C"/>
    <w:rsid w:val="00D2784E"/>
    <w:rsid w:val="00D30A71"/>
    <w:rsid w:val="00D3799F"/>
    <w:rsid w:val="00D41C65"/>
    <w:rsid w:val="00D421AA"/>
    <w:rsid w:val="00D466E3"/>
    <w:rsid w:val="00D51D20"/>
    <w:rsid w:val="00D5313E"/>
    <w:rsid w:val="00D55AA9"/>
    <w:rsid w:val="00D6035D"/>
    <w:rsid w:val="00D64613"/>
    <w:rsid w:val="00D674D7"/>
    <w:rsid w:val="00D7045A"/>
    <w:rsid w:val="00D70535"/>
    <w:rsid w:val="00D707B8"/>
    <w:rsid w:val="00D720A2"/>
    <w:rsid w:val="00D72C2C"/>
    <w:rsid w:val="00D72FAD"/>
    <w:rsid w:val="00D76726"/>
    <w:rsid w:val="00D77A3B"/>
    <w:rsid w:val="00D86A80"/>
    <w:rsid w:val="00D86DDF"/>
    <w:rsid w:val="00D916BD"/>
    <w:rsid w:val="00D91D5B"/>
    <w:rsid w:val="00D926A1"/>
    <w:rsid w:val="00D93201"/>
    <w:rsid w:val="00DA2248"/>
    <w:rsid w:val="00DA6D08"/>
    <w:rsid w:val="00DB3814"/>
    <w:rsid w:val="00DB56E5"/>
    <w:rsid w:val="00DC1196"/>
    <w:rsid w:val="00DC34E3"/>
    <w:rsid w:val="00DC42F5"/>
    <w:rsid w:val="00DD19E9"/>
    <w:rsid w:val="00DD298D"/>
    <w:rsid w:val="00DD2E3A"/>
    <w:rsid w:val="00DD4AB8"/>
    <w:rsid w:val="00DE6264"/>
    <w:rsid w:val="00DF55D9"/>
    <w:rsid w:val="00DF6A4E"/>
    <w:rsid w:val="00DF7F6F"/>
    <w:rsid w:val="00E061D5"/>
    <w:rsid w:val="00E131F8"/>
    <w:rsid w:val="00E173BA"/>
    <w:rsid w:val="00E212B4"/>
    <w:rsid w:val="00E31C87"/>
    <w:rsid w:val="00E3337F"/>
    <w:rsid w:val="00E343A3"/>
    <w:rsid w:val="00E4365E"/>
    <w:rsid w:val="00E47298"/>
    <w:rsid w:val="00E475A7"/>
    <w:rsid w:val="00E557C4"/>
    <w:rsid w:val="00E63E64"/>
    <w:rsid w:val="00E66115"/>
    <w:rsid w:val="00E669A2"/>
    <w:rsid w:val="00E74FFC"/>
    <w:rsid w:val="00E7525D"/>
    <w:rsid w:val="00E856FD"/>
    <w:rsid w:val="00E85996"/>
    <w:rsid w:val="00E86FEB"/>
    <w:rsid w:val="00E87148"/>
    <w:rsid w:val="00E9012F"/>
    <w:rsid w:val="00E90519"/>
    <w:rsid w:val="00E936C2"/>
    <w:rsid w:val="00E966EE"/>
    <w:rsid w:val="00E97B57"/>
    <w:rsid w:val="00EA0246"/>
    <w:rsid w:val="00EA0311"/>
    <w:rsid w:val="00EA18E2"/>
    <w:rsid w:val="00EA3F46"/>
    <w:rsid w:val="00EB34EA"/>
    <w:rsid w:val="00EB4289"/>
    <w:rsid w:val="00EB4F47"/>
    <w:rsid w:val="00EC2879"/>
    <w:rsid w:val="00EC3AB6"/>
    <w:rsid w:val="00ED0EF4"/>
    <w:rsid w:val="00EE4969"/>
    <w:rsid w:val="00EE4AA4"/>
    <w:rsid w:val="00EE6ACA"/>
    <w:rsid w:val="00EF1F47"/>
    <w:rsid w:val="00F0049C"/>
    <w:rsid w:val="00F007F9"/>
    <w:rsid w:val="00F056C1"/>
    <w:rsid w:val="00F05BF5"/>
    <w:rsid w:val="00F22999"/>
    <w:rsid w:val="00F26303"/>
    <w:rsid w:val="00F26AA1"/>
    <w:rsid w:val="00F32003"/>
    <w:rsid w:val="00F32428"/>
    <w:rsid w:val="00F328BD"/>
    <w:rsid w:val="00F34759"/>
    <w:rsid w:val="00F36E93"/>
    <w:rsid w:val="00F40544"/>
    <w:rsid w:val="00F4107C"/>
    <w:rsid w:val="00F42861"/>
    <w:rsid w:val="00F45E5B"/>
    <w:rsid w:val="00F5662B"/>
    <w:rsid w:val="00F5689D"/>
    <w:rsid w:val="00F6187A"/>
    <w:rsid w:val="00F678F5"/>
    <w:rsid w:val="00F77309"/>
    <w:rsid w:val="00F818FA"/>
    <w:rsid w:val="00F9003B"/>
    <w:rsid w:val="00F94155"/>
    <w:rsid w:val="00FA1F2F"/>
    <w:rsid w:val="00FA3E14"/>
    <w:rsid w:val="00FB5D4D"/>
    <w:rsid w:val="00FC198E"/>
    <w:rsid w:val="00FC34E4"/>
    <w:rsid w:val="00FC4E82"/>
    <w:rsid w:val="00FC530E"/>
    <w:rsid w:val="00FE1639"/>
    <w:rsid w:val="00FE4A3A"/>
    <w:rsid w:val="00FF14C5"/>
    <w:rsid w:val="00FF6144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F2443099-3DE5-4B2C-B3B8-9325F6EA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2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23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E23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picker-pr.a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icker-pr.a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openxmlformats.org/officeDocument/2006/relationships/image" Target="file:////Users/ingeborg/Desktop/Picker%20presseaussendungen/Kopf%20ohne%20Kopie.jpg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openxmlformats.org/officeDocument/2006/relationships/image" Target="file:////Users/ingeborg/Desktop/Picker%20presseaussendungen/Kopf%20ohne%20Kopie.jp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67898322dc49cc6056a2e7db7562cdc0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b8e29edcf9de33e854fbd72ff317d850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61A853-07A2-40A0-B729-F2E74CC5F9A6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3.xml><?xml version="1.0" encoding="utf-8"?>
<ds:datastoreItem xmlns:ds="http://schemas.openxmlformats.org/officeDocument/2006/customXml" ds:itemID="{3865D0DD-7839-4DA4-A1F9-A4D8BCB9B6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A449B4-021E-4167-9E0F-8FF535AE3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Links>
    <vt:vector size="12" baseType="variant">
      <vt:variant>
        <vt:i4>4980746</vt:i4>
      </vt:variant>
      <vt:variant>
        <vt:i4>3</vt:i4>
      </vt:variant>
      <vt:variant>
        <vt:i4>0</vt:i4>
      </vt:variant>
      <vt:variant>
        <vt:i4>5</vt:i4>
      </vt:variant>
      <vt:variant>
        <vt:lpwstr>http://www.picker-pr.at/</vt:lpwstr>
      </vt:variant>
      <vt:variant>
        <vt:lpwstr/>
      </vt:variant>
      <vt:variant>
        <vt:i4>1179752</vt:i4>
      </vt:variant>
      <vt:variant>
        <vt:i4>0</vt:i4>
      </vt:variant>
      <vt:variant>
        <vt:i4>0</vt:i4>
      </vt:variant>
      <vt:variant>
        <vt:i4>5</vt:i4>
      </vt:variant>
      <vt:variant>
        <vt:lpwstr>mailto:office@picker-pr.at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Mag. Tanja Petritsch-Zopf</cp:lastModifiedBy>
  <cp:revision>30</cp:revision>
  <cp:lastPrinted>2026-02-20T17:25:00Z</cp:lastPrinted>
  <dcterms:created xsi:type="dcterms:W3CDTF">2026-02-18T18:47:00Z</dcterms:created>
  <dcterms:modified xsi:type="dcterms:W3CDTF">2026-02-23T14:29:00Z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