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3E405" w14:textId="753A0A77" w:rsidR="00A965C4" w:rsidRPr="00A965C4" w:rsidRDefault="00A965C4" w:rsidP="00E3337F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2DEB6A6D" w14:textId="4EB312AF" w:rsidR="00BD7CF5" w:rsidRDefault="00970732" w:rsidP="00E3337F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Fit fürs Leben: </w:t>
      </w:r>
      <w:r w:rsidR="003E0C7A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Volksbank Salzburg</w:t>
      </w:r>
      <w:r w:rsidR="00222B2B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stärkt</w:t>
      </w:r>
      <w:r w:rsidR="00222B2B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Finanzbildung </w:t>
      </w:r>
      <w:r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an Schulen</w:t>
      </w:r>
    </w:p>
    <w:p w14:paraId="62C2584E" w14:textId="54C2A52A" w:rsidR="00A965C4" w:rsidRDefault="00A965C4" w:rsidP="00A965C4">
      <w:pPr>
        <w:spacing w:before="161" w:after="161" w:line="32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674B68AB" w14:textId="78155E66" w:rsidR="00233D3C" w:rsidRDefault="00BA5B8F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• </w:t>
      </w:r>
      <w:r w:rsidR="005D0C6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9706D">
        <w:rPr>
          <w:rFonts w:asciiTheme="minorHAnsi" w:hAnsiTheme="minorHAnsi" w:cstheme="minorHAnsi"/>
          <w:b/>
          <w:bCs/>
          <w:sz w:val="28"/>
          <w:szCs w:val="28"/>
        </w:rPr>
        <w:t>„Young Fin</w:t>
      </w:r>
      <w:r w:rsidR="00233D3C">
        <w:rPr>
          <w:rFonts w:asciiTheme="minorHAnsi" w:hAnsiTheme="minorHAnsi" w:cstheme="minorHAnsi"/>
          <w:b/>
          <w:bCs/>
          <w:sz w:val="28"/>
          <w:szCs w:val="28"/>
        </w:rPr>
        <w:t>ance“-Projekt an Salzburger Schulen</w:t>
      </w:r>
      <w:r w:rsidR="0097073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2C5BFAD8" w14:textId="77777777" w:rsidR="00233D3C" w:rsidRPr="009F588C" w:rsidRDefault="009F588C" w:rsidP="00233D3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F588C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233D3C">
        <w:rPr>
          <w:rFonts w:asciiTheme="minorHAnsi" w:hAnsiTheme="minorHAnsi" w:cstheme="minorHAnsi"/>
          <w:b/>
          <w:bCs/>
          <w:sz w:val="28"/>
          <w:szCs w:val="28"/>
        </w:rPr>
        <w:t>Finanzwissen als Schlüssel für ein selbstbestimmtes Leben</w:t>
      </w:r>
    </w:p>
    <w:p w14:paraId="3B765F9A" w14:textId="690F42ED" w:rsidR="00BD7CF5" w:rsidRPr="0070440C" w:rsidRDefault="00BD7CF5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09876FFE" w14:textId="0A336C0D" w:rsidR="009F588C" w:rsidRPr="00E37C04" w:rsidRDefault="00357571" w:rsidP="008634FF">
      <w:pPr>
        <w:ind w:right="-284"/>
        <w:jc w:val="both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</w:p>
    <w:p w14:paraId="16835281" w14:textId="07372016" w:rsidR="008634FF" w:rsidRDefault="003E0C7A" w:rsidP="009F588C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73400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Salzburg</w:t>
      </w:r>
      <w:r w:rsidR="009F588C" w:rsidRPr="0073400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, </w:t>
      </w:r>
      <w:r w:rsidR="00CE4B19" w:rsidRPr="0073400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2. Juli 2026</w:t>
      </w:r>
      <w:r w:rsidR="009F588C" w:rsidRPr="0073400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9F588C" w:rsidRPr="009F588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385AC5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D12025">
        <w:rPr>
          <w:rFonts w:asciiTheme="minorHAnsi" w:hAnsiTheme="minorHAnsi" w:cstheme="minorBidi"/>
          <w:b/>
          <w:bCs/>
          <w:sz w:val="22"/>
          <w:szCs w:val="22"/>
        </w:rPr>
        <w:t xml:space="preserve">Wie funktioniert ein Konto? </w:t>
      </w:r>
      <w:r w:rsidR="00291313">
        <w:rPr>
          <w:rFonts w:asciiTheme="minorHAnsi" w:hAnsiTheme="minorHAnsi" w:cstheme="minorBidi"/>
          <w:b/>
          <w:bCs/>
          <w:sz w:val="22"/>
          <w:szCs w:val="22"/>
        </w:rPr>
        <w:t>Worauf sollte man beim Online-Shopping achten? Und welche</w:t>
      </w:r>
      <w:r w:rsidR="00386BD1">
        <w:rPr>
          <w:rFonts w:asciiTheme="minorHAnsi" w:hAnsiTheme="minorHAnsi" w:cstheme="minorBidi"/>
          <w:b/>
          <w:bCs/>
          <w:sz w:val="22"/>
          <w:szCs w:val="22"/>
        </w:rPr>
        <w:t xml:space="preserve"> finanziellen</w:t>
      </w:r>
      <w:r w:rsidR="00291313">
        <w:rPr>
          <w:rFonts w:asciiTheme="minorHAnsi" w:hAnsiTheme="minorHAnsi" w:cstheme="minorBidi"/>
          <w:b/>
          <w:bCs/>
          <w:sz w:val="22"/>
          <w:szCs w:val="22"/>
        </w:rPr>
        <w:t xml:space="preserve"> Folgen </w:t>
      </w:r>
      <w:r w:rsidR="00386BD1">
        <w:rPr>
          <w:rFonts w:asciiTheme="minorHAnsi" w:hAnsiTheme="minorHAnsi" w:cstheme="minorBidi"/>
          <w:b/>
          <w:bCs/>
          <w:sz w:val="22"/>
          <w:szCs w:val="22"/>
        </w:rPr>
        <w:t>haben</w:t>
      </w:r>
      <w:r w:rsidR="00291313">
        <w:rPr>
          <w:rFonts w:asciiTheme="minorHAnsi" w:hAnsiTheme="minorHAnsi" w:cstheme="minorBidi"/>
          <w:b/>
          <w:bCs/>
          <w:sz w:val="22"/>
          <w:szCs w:val="22"/>
        </w:rPr>
        <w:t xml:space="preserve"> Kredite oder Ratenk</w:t>
      </w:r>
      <w:r w:rsidR="00DD7062">
        <w:rPr>
          <w:rFonts w:asciiTheme="minorHAnsi" w:hAnsiTheme="minorHAnsi" w:cstheme="minorBidi"/>
          <w:b/>
          <w:bCs/>
          <w:sz w:val="22"/>
          <w:szCs w:val="22"/>
        </w:rPr>
        <w:t xml:space="preserve">äufe? </w:t>
      </w:r>
      <w:r w:rsidR="00865A39">
        <w:rPr>
          <w:rFonts w:asciiTheme="minorHAnsi" w:hAnsiTheme="minorHAnsi" w:cstheme="minorBidi"/>
          <w:b/>
          <w:bCs/>
          <w:sz w:val="22"/>
          <w:szCs w:val="22"/>
        </w:rPr>
        <w:t>F</w:t>
      </w:r>
      <w:r w:rsidR="00DD7062">
        <w:rPr>
          <w:rFonts w:asciiTheme="minorHAnsi" w:hAnsiTheme="minorHAnsi" w:cstheme="minorBidi"/>
          <w:b/>
          <w:bCs/>
          <w:sz w:val="22"/>
          <w:szCs w:val="22"/>
        </w:rPr>
        <w:t>inanzielle</w:t>
      </w:r>
      <w:r w:rsidR="00453C55">
        <w:rPr>
          <w:rFonts w:asciiTheme="minorHAnsi" w:hAnsiTheme="minorHAnsi" w:cstheme="minorBidi"/>
          <w:b/>
          <w:bCs/>
          <w:sz w:val="22"/>
          <w:szCs w:val="22"/>
        </w:rPr>
        <w:t xml:space="preserve"> Entscheidungen begleiten junge Menschen </w:t>
      </w:r>
      <w:r w:rsidR="00970732">
        <w:rPr>
          <w:rFonts w:asciiTheme="minorHAnsi" w:hAnsiTheme="minorHAnsi" w:cstheme="minorBidi"/>
          <w:b/>
          <w:bCs/>
          <w:sz w:val="22"/>
          <w:szCs w:val="22"/>
        </w:rPr>
        <w:t xml:space="preserve">heute früher als je zuvor. </w:t>
      </w:r>
      <w:r w:rsidR="00265C49">
        <w:rPr>
          <w:rFonts w:asciiTheme="minorHAnsi" w:hAnsiTheme="minorHAnsi" w:cstheme="minorBidi"/>
          <w:b/>
          <w:bCs/>
          <w:sz w:val="22"/>
          <w:szCs w:val="22"/>
        </w:rPr>
        <w:t xml:space="preserve">Gleichzeitig </w:t>
      </w:r>
      <w:r w:rsidR="00C44BF0">
        <w:rPr>
          <w:rFonts w:asciiTheme="minorHAnsi" w:hAnsiTheme="minorHAnsi" w:cstheme="minorBidi"/>
          <w:b/>
          <w:bCs/>
          <w:sz w:val="22"/>
          <w:szCs w:val="22"/>
        </w:rPr>
        <w:t>kommt Finanzbildung im Schulunterricht of</w:t>
      </w:r>
      <w:r w:rsidR="00DF0FAD">
        <w:rPr>
          <w:rFonts w:asciiTheme="minorHAnsi" w:hAnsiTheme="minorHAnsi" w:cstheme="minorBidi"/>
          <w:b/>
          <w:bCs/>
          <w:sz w:val="22"/>
          <w:szCs w:val="22"/>
        </w:rPr>
        <w:t>t</w:t>
      </w:r>
      <w:r w:rsidR="00C44BF0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970732">
        <w:rPr>
          <w:rFonts w:asciiTheme="minorHAnsi" w:hAnsiTheme="minorHAnsi" w:cstheme="minorBidi"/>
          <w:b/>
          <w:bCs/>
          <w:sz w:val="22"/>
          <w:szCs w:val="22"/>
        </w:rPr>
        <w:t xml:space="preserve">noch </w:t>
      </w:r>
      <w:r w:rsidR="00C44BF0">
        <w:rPr>
          <w:rFonts w:asciiTheme="minorHAnsi" w:hAnsiTheme="minorHAnsi" w:cstheme="minorBidi"/>
          <w:b/>
          <w:bCs/>
          <w:sz w:val="22"/>
          <w:szCs w:val="22"/>
        </w:rPr>
        <w:t>zu kurz</w:t>
      </w:r>
      <w:r w:rsidR="00E564FD">
        <w:rPr>
          <w:rFonts w:asciiTheme="minorHAnsi" w:hAnsiTheme="minorHAnsi" w:cstheme="minorBidi"/>
          <w:b/>
          <w:bCs/>
          <w:sz w:val="22"/>
          <w:szCs w:val="22"/>
        </w:rPr>
        <w:t xml:space="preserve">, </w:t>
      </w:r>
      <w:r w:rsidR="00D8529E">
        <w:rPr>
          <w:rFonts w:asciiTheme="minorHAnsi" w:hAnsiTheme="minorHAnsi" w:cstheme="minorBidi"/>
          <w:b/>
          <w:bCs/>
          <w:sz w:val="22"/>
          <w:szCs w:val="22"/>
        </w:rPr>
        <w:t xml:space="preserve">obwohl sie </w:t>
      </w:r>
      <w:r w:rsidR="00D27C3B">
        <w:rPr>
          <w:rFonts w:asciiTheme="minorHAnsi" w:hAnsiTheme="minorHAnsi" w:cstheme="minorBidi"/>
          <w:b/>
          <w:bCs/>
          <w:sz w:val="22"/>
          <w:szCs w:val="22"/>
        </w:rPr>
        <w:t xml:space="preserve">zu den wichtigsten </w:t>
      </w:r>
      <w:r w:rsidR="00A22B8B">
        <w:rPr>
          <w:rFonts w:asciiTheme="minorHAnsi" w:hAnsiTheme="minorHAnsi" w:cstheme="minorBidi"/>
          <w:b/>
          <w:bCs/>
          <w:sz w:val="22"/>
          <w:szCs w:val="22"/>
        </w:rPr>
        <w:t>Zukunftskompetenzen</w:t>
      </w:r>
      <w:r w:rsidR="00D8529E">
        <w:rPr>
          <w:rFonts w:asciiTheme="minorHAnsi" w:hAnsiTheme="minorHAnsi" w:cstheme="minorBidi"/>
          <w:b/>
          <w:bCs/>
          <w:sz w:val="22"/>
          <w:szCs w:val="22"/>
        </w:rPr>
        <w:t xml:space="preserve"> zählt.</w:t>
      </w:r>
      <w:r w:rsidR="00D27C3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B04066">
        <w:rPr>
          <w:rFonts w:asciiTheme="minorHAnsi" w:hAnsiTheme="minorHAnsi" w:cstheme="minorBidi"/>
          <w:b/>
          <w:bCs/>
          <w:sz w:val="22"/>
          <w:szCs w:val="22"/>
        </w:rPr>
        <w:t xml:space="preserve">Sie </w:t>
      </w:r>
      <w:r w:rsidR="00970732">
        <w:rPr>
          <w:rFonts w:asciiTheme="minorHAnsi" w:hAnsiTheme="minorHAnsi" w:cstheme="minorBidi"/>
          <w:b/>
          <w:bCs/>
          <w:sz w:val="22"/>
          <w:szCs w:val="22"/>
        </w:rPr>
        <w:t xml:space="preserve">ermöglicht </w:t>
      </w:r>
      <w:r w:rsidR="00B04066">
        <w:rPr>
          <w:rFonts w:asciiTheme="minorHAnsi" w:hAnsiTheme="minorHAnsi" w:cstheme="minorBidi"/>
          <w:b/>
          <w:bCs/>
          <w:sz w:val="22"/>
          <w:szCs w:val="22"/>
        </w:rPr>
        <w:t xml:space="preserve">selbstbestimmte Entscheidungen, schützt vor Überschuldung </w:t>
      </w:r>
      <w:r w:rsidR="000C7485">
        <w:rPr>
          <w:rFonts w:asciiTheme="minorHAnsi" w:hAnsiTheme="minorHAnsi" w:cstheme="minorBidi"/>
          <w:b/>
          <w:bCs/>
          <w:sz w:val="22"/>
          <w:szCs w:val="22"/>
        </w:rPr>
        <w:t xml:space="preserve">und </w:t>
      </w:r>
      <w:r w:rsidR="00970732">
        <w:rPr>
          <w:rFonts w:asciiTheme="minorHAnsi" w:hAnsiTheme="minorHAnsi" w:cstheme="minorBidi"/>
          <w:b/>
          <w:bCs/>
          <w:sz w:val="22"/>
          <w:szCs w:val="22"/>
        </w:rPr>
        <w:t>schafft Sicherheit.</w:t>
      </w:r>
      <w:r w:rsidR="000C7485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FD1C45">
        <w:rPr>
          <w:rFonts w:asciiTheme="minorHAnsi" w:hAnsiTheme="minorHAnsi" w:cstheme="minorBidi"/>
          <w:b/>
          <w:bCs/>
          <w:sz w:val="22"/>
          <w:szCs w:val="22"/>
        </w:rPr>
        <w:t xml:space="preserve">Genau hier setzt die Volksbank Salzburg </w:t>
      </w:r>
      <w:r w:rsidR="00D830E4">
        <w:rPr>
          <w:rFonts w:asciiTheme="minorHAnsi" w:hAnsiTheme="minorHAnsi" w:cstheme="minorBidi"/>
          <w:b/>
          <w:bCs/>
          <w:sz w:val="22"/>
          <w:szCs w:val="22"/>
        </w:rPr>
        <w:t>mit ihrem Projekt „</w:t>
      </w:r>
      <w:r w:rsidR="00A9706D">
        <w:rPr>
          <w:rFonts w:asciiTheme="minorHAnsi" w:hAnsiTheme="minorHAnsi" w:cstheme="minorBidi"/>
          <w:b/>
          <w:bCs/>
          <w:sz w:val="22"/>
          <w:szCs w:val="22"/>
        </w:rPr>
        <w:t>Young Finance“ an.</w:t>
      </w:r>
    </w:p>
    <w:p w14:paraId="236A4DC4" w14:textId="77777777" w:rsidR="009F588C" w:rsidRPr="008634FF" w:rsidRDefault="009F588C" w:rsidP="009F588C">
      <w:pPr>
        <w:ind w:right="-284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4D2116BF" w14:textId="25D46081" w:rsidR="00032E8D" w:rsidRDefault="00970732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Seit dem Start im November 2025 hat die Volksbank Salzburg bereits </w:t>
      </w:r>
      <w:r w:rsidR="00233D3C">
        <w:rPr>
          <w:rFonts w:asciiTheme="minorHAnsi" w:hAnsiTheme="minorHAnsi" w:cstheme="minorHAnsi"/>
          <w:sz w:val="22"/>
          <w:szCs w:val="22"/>
        </w:rPr>
        <w:t xml:space="preserve">17 Workshops </w:t>
      </w:r>
      <w:r>
        <w:rPr>
          <w:rFonts w:asciiTheme="minorHAnsi" w:hAnsiTheme="minorHAnsi" w:cstheme="minorHAnsi"/>
          <w:sz w:val="22"/>
          <w:szCs w:val="22"/>
        </w:rPr>
        <w:t xml:space="preserve">an Salzburger Schulen durchgeführt und dabei rund </w:t>
      </w:r>
      <w:r w:rsidR="00233D3C">
        <w:rPr>
          <w:rFonts w:asciiTheme="minorHAnsi" w:hAnsiTheme="minorHAnsi" w:cstheme="minorHAnsi"/>
          <w:sz w:val="22"/>
          <w:szCs w:val="22"/>
        </w:rPr>
        <w:t>425 Schülerinnen und Schüler</w:t>
      </w:r>
      <w:r>
        <w:rPr>
          <w:rFonts w:asciiTheme="minorHAnsi" w:hAnsiTheme="minorHAnsi" w:cstheme="minorHAnsi"/>
          <w:sz w:val="22"/>
          <w:szCs w:val="22"/>
        </w:rPr>
        <w:t xml:space="preserve"> erreicht. </w:t>
      </w:r>
      <w:r w:rsidR="00032E8D">
        <w:rPr>
          <w:rFonts w:asciiTheme="minorHAnsi" w:hAnsiTheme="minorHAnsi" w:cstheme="minorHAnsi"/>
          <w:sz w:val="22"/>
          <w:szCs w:val="22"/>
        </w:rPr>
        <w:t xml:space="preserve">Kundenberaterinnen und </w:t>
      </w:r>
      <w:r w:rsidR="00474EB1">
        <w:rPr>
          <w:rFonts w:asciiTheme="minorHAnsi" w:hAnsiTheme="minorHAnsi" w:cstheme="minorHAnsi"/>
          <w:sz w:val="22"/>
          <w:szCs w:val="22"/>
        </w:rPr>
        <w:t>Kundenberater</w:t>
      </w:r>
      <w:r w:rsidR="00964CE7">
        <w:rPr>
          <w:rFonts w:asciiTheme="minorHAnsi" w:hAnsiTheme="minorHAnsi" w:cstheme="minorHAnsi"/>
          <w:sz w:val="22"/>
          <w:szCs w:val="22"/>
        </w:rPr>
        <w:t xml:space="preserve"> der Volksbank Salzburg vermittel</w:t>
      </w:r>
      <w:r w:rsidR="00E61B55">
        <w:rPr>
          <w:rFonts w:asciiTheme="minorHAnsi" w:hAnsiTheme="minorHAnsi" w:cstheme="minorHAnsi"/>
          <w:sz w:val="22"/>
          <w:szCs w:val="22"/>
        </w:rPr>
        <w:t>ten</w:t>
      </w:r>
      <w:r w:rsidR="00964CE7">
        <w:rPr>
          <w:rFonts w:asciiTheme="minorHAnsi" w:hAnsiTheme="minorHAnsi" w:cstheme="minorHAnsi"/>
          <w:sz w:val="22"/>
          <w:szCs w:val="22"/>
        </w:rPr>
        <w:t xml:space="preserve"> </w:t>
      </w:r>
      <w:r w:rsidR="001F701F">
        <w:rPr>
          <w:rFonts w:asciiTheme="minorHAnsi" w:hAnsiTheme="minorHAnsi" w:cstheme="minorHAnsi"/>
          <w:sz w:val="22"/>
          <w:szCs w:val="22"/>
        </w:rPr>
        <w:t>praxisnahes</w:t>
      </w:r>
      <w:r w:rsidR="00964CE7">
        <w:rPr>
          <w:rFonts w:asciiTheme="minorHAnsi" w:hAnsiTheme="minorHAnsi" w:cstheme="minorHAnsi"/>
          <w:sz w:val="22"/>
          <w:szCs w:val="22"/>
        </w:rPr>
        <w:t xml:space="preserve"> Finanzwissen und spr</w:t>
      </w:r>
      <w:r w:rsidR="00E61B55">
        <w:rPr>
          <w:rFonts w:asciiTheme="minorHAnsi" w:hAnsiTheme="minorHAnsi" w:cstheme="minorHAnsi"/>
          <w:sz w:val="22"/>
          <w:szCs w:val="22"/>
        </w:rPr>
        <w:t>achen</w:t>
      </w:r>
      <w:r w:rsidR="00964CE7">
        <w:rPr>
          <w:rFonts w:asciiTheme="minorHAnsi" w:hAnsiTheme="minorHAnsi" w:cstheme="minorHAnsi"/>
          <w:sz w:val="22"/>
          <w:szCs w:val="22"/>
        </w:rPr>
        <w:t xml:space="preserve"> mit den Jugendlichen über Themen</w:t>
      </w:r>
      <w:r w:rsidR="00D8529E">
        <w:rPr>
          <w:rFonts w:asciiTheme="minorHAnsi" w:hAnsiTheme="minorHAnsi" w:cstheme="minorHAnsi"/>
          <w:sz w:val="22"/>
          <w:szCs w:val="22"/>
        </w:rPr>
        <w:t xml:space="preserve"> wie </w:t>
      </w:r>
      <w:r>
        <w:rPr>
          <w:rFonts w:asciiTheme="minorHAnsi" w:hAnsiTheme="minorHAnsi" w:cstheme="minorHAnsi"/>
          <w:sz w:val="22"/>
          <w:szCs w:val="22"/>
        </w:rPr>
        <w:t>digitales Bezahlen</w:t>
      </w:r>
      <w:r w:rsidR="00D8529E">
        <w:rPr>
          <w:rFonts w:asciiTheme="minorHAnsi" w:hAnsiTheme="minorHAnsi" w:cstheme="minorHAnsi"/>
          <w:sz w:val="22"/>
          <w:szCs w:val="22"/>
        </w:rPr>
        <w:t xml:space="preserve">, den </w:t>
      </w:r>
      <w:r>
        <w:rPr>
          <w:rFonts w:asciiTheme="minorHAnsi" w:hAnsiTheme="minorHAnsi" w:cstheme="minorHAnsi"/>
          <w:sz w:val="22"/>
          <w:szCs w:val="22"/>
        </w:rPr>
        <w:t>verantwortungsvolle</w:t>
      </w:r>
      <w:r w:rsidR="00D8529E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64CE7">
        <w:rPr>
          <w:rFonts w:asciiTheme="minorHAnsi" w:hAnsiTheme="minorHAnsi" w:cstheme="minorHAnsi"/>
          <w:sz w:val="22"/>
          <w:szCs w:val="22"/>
        </w:rPr>
        <w:t>Umgang</w:t>
      </w:r>
      <w:r w:rsidR="00066625">
        <w:rPr>
          <w:rFonts w:asciiTheme="minorHAnsi" w:hAnsiTheme="minorHAnsi" w:cstheme="minorHAnsi"/>
          <w:sz w:val="22"/>
          <w:szCs w:val="22"/>
        </w:rPr>
        <w:t xml:space="preserve"> mit Geld</w:t>
      </w:r>
      <w:r w:rsidR="00D8529E">
        <w:rPr>
          <w:rFonts w:asciiTheme="minorHAnsi" w:hAnsiTheme="minorHAnsi" w:cstheme="minorHAnsi"/>
          <w:sz w:val="22"/>
          <w:szCs w:val="22"/>
        </w:rPr>
        <w:t xml:space="preserve"> sowie Chancen und Risken von Krediten und Ratenkäufen.</w:t>
      </w:r>
    </w:p>
    <w:p w14:paraId="4C880DCC" w14:textId="77777777" w:rsidR="00D8529E" w:rsidRDefault="00D8529E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221958A3" w14:textId="70744243" w:rsidR="00E564FD" w:rsidRPr="009F588C" w:rsidRDefault="00E564FD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E564FD">
        <w:rPr>
          <w:rFonts w:asciiTheme="minorHAnsi" w:hAnsiTheme="minorHAnsi" w:cstheme="minorHAnsi"/>
          <w:sz w:val="22"/>
          <w:szCs w:val="22"/>
        </w:rPr>
        <w:t xml:space="preserve">„Finanzielle Zusammenhänge zu verstehen, ist heute wichtiger denn je. Gerade im digitalen Alltag treffen junge Menschen sehr früh finanzielle Entscheidungen. Wer etwa </w:t>
      </w:r>
      <w:r w:rsidR="00145BAB">
        <w:rPr>
          <w:rFonts w:asciiTheme="minorHAnsi" w:hAnsiTheme="minorHAnsi" w:cstheme="minorHAnsi"/>
          <w:sz w:val="22"/>
          <w:szCs w:val="22"/>
        </w:rPr>
        <w:t xml:space="preserve">rechtzeitig </w:t>
      </w:r>
      <w:r w:rsidR="00003998">
        <w:rPr>
          <w:rFonts w:asciiTheme="minorHAnsi" w:hAnsiTheme="minorHAnsi" w:cstheme="minorHAnsi"/>
          <w:sz w:val="22"/>
          <w:szCs w:val="22"/>
        </w:rPr>
        <w:t xml:space="preserve">mit </w:t>
      </w:r>
      <w:r w:rsidR="00145BAB">
        <w:rPr>
          <w:rFonts w:asciiTheme="minorHAnsi" w:hAnsiTheme="minorHAnsi" w:cstheme="minorHAnsi"/>
          <w:sz w:val="22"/>
          <w:szCs w:val="22"/>
        </w:rPr>
        <w:t>finanzielle</w:t>
      </w:r>
      <w:r w:rsidR="00003998">
        <w:rPr>
          <w:rFonts w:asciiTheme="minorHAnsi" w:hAnsiTheme="minorHAnsi" w:cstheme="minorHAnsi"/>
          <w:sz w:val="22"/>
          <w:szCs w:val="22"/>
        </w:rPr>
        <w:t>r</w:t>
      </w:r>
      <w:r w:rsidR="00145BAB">
        <w:rPr>
          <w:rFonts w:asciiTheme="minorHAnsi" w:hAnsiTheme="minorHAnsi" w:cstheme="minorHAnsi"/>
          <w:sz w:val="22"/>
          <w:szCs w:val="22"/>
        </w:rPr>
        <w:t xml:space="preserve"> Vorsorge </w:t>
      </w:r>
      <w:r w:rsidR="00003998">
        <w:rPr>
          <w:rFonts w:asciiTheme="minorHAnsi" w:hAnsiTheme="minorHAnsi" w:cstheme="minorHAnsi"/>
          <w:sz w:val="22"/>
          <w:szCs w:val="22"/>
        </w:rPr>
        <w:t>beginnt</w:t>
      </w:r>
      <w:r w:rsidRPr="00E564FD">
        <w:rPr>
          <w:rFonts w:asciiTheme="minorHAnsi" w:hAnsiTheme="minorHAnsi" w:cstheme="minorHAnsi"/>
          <w:sz w:val="22"/>
          <w:szCs w:val="22"/>
        </w:rPr>
        <w:t xml:space="preserve">, kann wichtige Weichen für die Zukunft stellen. Mit „Young Finance“ möchten wir </w:t>
      </w:r>
      <w:r>
        <w:rPr>
          <w:rFonts w:asciiTheme="minorHAnsi" w:hAnsiTheme="minorHAnsi" w:cstheme="minorHAnsi"/>
          <w:sz w:val="22"/>
          <w:szCs w:val="22"/>
        </w:rPr>
        <w:t>Jugendlichen</w:t>
      </w:r>
      <w:r w:rsidRPr="00E564FD">
        <w:rPr>
          <w:rFonts w:asciiTheme="minorHAnsi" w:hAnsiTheme="minorHAnsi" w:cstheme="minorHAnsi"/>
          <w:sz w:val="22"/>
          <w:szCs w:val="22"/>
        </w:rPr>
        <w:t xml:space="preserve"> das nötige Rüstzeug mitgeben, damit sie ihre finanzielle Zukunft selbstbestimmt </w:t>
      </w:r>
      <w:r w:rsidRPr="00F264EA">
        <w:rPr>
          <w:rFonts w:asciiTheme="minorHAnsi" w:hAnsiTheme="minorHAnsi" w:cstheme="minorHAnsi"/>
          <w:sz w:val="22"/>
          <w:szCs w:val="22"/>
        </w:rPr>
        <w:t>gestalten können. Gleichzeitig bauen wir Berührungsängste mit Banken ab und zeigen, dass Finanzthemen auch sehr spannend sein können“, betont Volksbank Salzburg Vorstandsdirektor Michael Bieling.</w:t>
      </w:r>
    </w:p>
    <w:p w14:paraId="2755BA18" w14:textId="77777777" w:rsidR="009F588C" w:rsidRPr="009F588C" w:rsidRDefault="009F588C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1ED0EF0E" w14:textId="2BC51CDB" w:rsidR="009F588C" w:rsidRDefault="00F54DBE" w:rsidP="009F588C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Von </w:t>
      </w:r>
      <w:r w:rsidR="00145BAB">
        <w:rPr>
          <w:rFonts w:asciiTheme="minorHAnsi" w:hAnsiTheme="minorHAnsi" w:cstheme="minorHAnsi"/>
          <w:b/>
          <w:bCs/>
          <w:sz w:val="22"/>
          <w:szCs w:val="22"/>
        </w:rPr>
        <w:t>der Mittelschule bis zur HLW</w:t>
      </w:r>
    </w:p>
    <w:p w14:paraId="7EAA818D" w14:textId="77777777" w:rsidR="00606620" w:rsidRPr="009F588C" w:rsidRDefault="00606620" w:rsidP="009F588C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E3091F" w14:textId="672E7FF2" w:rsidR="003E0C7A" w:rsidRDefault="00970732" w:rsidP="003E0C7A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Das Bildungsangebot richtet sich an unterschiedliche </w:t>
      </w:r>
      <w:r w:rsidR="00606620">
        <w:rPr>
          <w:rFonts w:asciiTheme="minorHAnsi" w:hAnsiTheme="minorHAnsi" w:cstheme="minorHAnsi"/>
          <w:sz w:val="22"/>
          <w:szCs w:val="22"/>
        </w:rPr>
        <w:t>Schultypen</w:t>
      </w:r>
      <w:r w:rsidR="0024363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– von </w:t>
      </w:r>
      <w:r w:rsidR="00E564FD">
        <w:rPr>
          <w:rFonts w:asciiTheme="minorHAnsi" w:hAnsiTheme="minorHAnsi" w:cstheme="minorHAnsi"/>
          <w:sz w:val="22"/>
          <w:szCs w:val="22"/>
        </w:rPr>
        <w:t>Mittelschule</w:t>
      </w:r>
      <w:r w:rsidR="00B02ED0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02ED0">
        <w:rPr>
          <w:rFonts w:asciiTheme="minorHAnsi" w:hAnsiTheme="minorHAnsi" w:cstheme="minorHAnsi"/>
          <w:sz w:val="22"/>
          <w:szCs w:val="22"/>
        </w:rPr>
        <w:t>und</w:t>
      </w:r>
      <w:r w:rsidR="00E564FD">
        <w:rPr>
          <w:rFonts w:asciiTheme="minorHAnsi" w:hAnsiTheme="minorHAnsi" w:cstheme="minorHAnsi"/>
          <w:sz w:val="22"/>
          <w:szCs w:val="22"/>
        </w:rPr>
        <w:t xml:space="preserve"> Gymnasi</w:t>
      </w:r>
      <w:r w:rsidR="00B02ED0">
        <w:rPr>
          <w:rFonts w:asciiTheme="minorHAnsi" w:hAnsiTheme="minorHAnsi" w:cstheme="minorHAnsi"/>
          <w:sz w:val="22"/>
          <w:szCs w:val="22"/>
        </w:rPr>
        <w:t>en</w:t>
      </w:r>
      <w:r w:rsidR="00E564FD">
        <w:rPr>
          <w:rFonts w:asciiTheme="minorHAnsi" w:hAnsiTheme="minorHAnsi" w:cstheme="minorHAnsi"/>
          <w:sz w:val="22"/>
          <w:szCs w:val="22"/>
        </w:rPr>
        <w:t xml:space="preserve"> bis zu Höheren Lehranstalt</w:t>
      </w:r>
      <w:r w:rsidR="00B02ED0">
        <w:rPr>
          <w:rFonts w:asciiTheme="minorHAnsi" w:hAnsiTheme="minorHAnsi" w:cstheme="minorHAnsi"/>
          <w:sz w:val="22"/>
          <w:szCs w:val="22"/>
        </w:rPr>
        <w:t>en</w:t>
      </w:r>
      <w:r w:rsidR="00E564FD">
        <w:rPr>
          <w:rFonts w:asciiTheme="minorHAnsi" w:hAnsiTheme="minorHAnsi" w:cstheme="minorHAnsi"/>
          <w:sz w:val="22"/>
          <w:szCs w:val="22"/>
        </w:rPr>
        <w:t xml:space="preserve"> für wirtschaftliche Berufe </w:t>
      </w:r>
      <w:r>
        <w:rPr>
          <w:rFonts w:asciiTheme="minorHAnsi" w:hAnsiTheme="minorHAnsi" w:cstheme="minorHAnsi"/>
          <w:sz w:val="22"/>
          <w:szCs w:val="22"/>
        </w:rPr>
        <w:t>(H</w:t>
      </w:r>
      <w:r w:rsidR="00E564FD">
        <w:rPr>
          <w:rFonts w:asciiTheme="minorHAnsi" w:hAnsiTheme="minorHAnsi" w:cstheme="minorHAnsi"/>
          <w:sz w:val="22"/>
          <w:szCs w:val="22"/>
        </w:rPr>
        <w:t>LW</w:t>
      </w:r>
      <w:r>
        <w:rPr>
          <w:rFonts w:asciiTheme="minorHAnsi" w:hAnsiTheme="minorHAnsi" w:cstheme="minorHAnsi"/>
          <w:sz w:val="22"/>
          <w:szCs w:val="22"/>
        </w:rPr>
        <w:t xml:space="preserve">). Die Inhalte werden altersgerecht aufbereitet und orientieren sich an der Lebensrealität der Schülerinnen und Schüler. Aufgrund der positiven Rückmeldungen von Schulen, Lehrkräften und </w:t>
      </w:r>
      <w:r w:rsidR="00E564FD">
        <w:rPr>
          <w:rFonts w:asciiTheme="minorHAnsi" w:hAnsiTheme="minorHAnsi" w:cstheme="minorHAnsi"/>
          <w:sz w:val="22"/>
          <w:szCs w:val="22"/>
        </w:rPr>
        <w:t>Jugendlichen</w:t>
      </w:r>
      <w:r>
        <w:rPr>
          <w:rFonts w:asciiTheme="minorHAnsi" w:hAnsiTheme="minorHAnsi" w:cstheme="minorHAnsi"/>
          <w:sz w:val="22"/>
          <w:szCs w:val="22"/>
        </w:rPr>
        <w:t xml:space="preserve"> wird das Projekt im Herbst 2026 fortgesetzt.</w:t>
      </w:r>
    </w:p>
    <w:p w14:paraId="2A302202" w14:textId="77777777" w:rsidR="003E0C7A" w:rsidRPr="003E0C7A" w:rsidRDefault="003E0C7A" w:rsidP="003E0C7A">
      <w:pPr>
        <w:pBdr>
          <w:bottom w:val="single" w:sz="4" w:space="1" w:color="auto"/>
        </w:pBd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28469AAC" w14:textId="77777777" w:rsidR="00505105" w:rsidRDefault="00505105" w:rsidP="003E0C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1A628C" w14:textId="042F5E70" w:rsidR="007F21C7" w:rsidRDefault="003E0C7A" w:rsidP="003E0C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0C7A">
        <w:rPr>
          <w:rFonts w:asciiTheme="minorHAnsi" w:hAnsiTheme="minorHAnsi" w:cstheme="minorHAnsi"/>
          <w:b/>
          <w:bCs/>
          <w:sz w:val="22"/>
          <w:szCs w:val="22"/>
        </w:rPr>
        <w:t>Volksbank</w:t>
      </w:r>
      <w:r w:rsidR="007F21C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E0C7A">
        <w:rPr>
          <w:rFonts w:asciiTheme="minorHAnsi" w:hAnsiTheme="minorHAnsi" w:cstheme="minorHAnsi"/>
          <w:b/>
          <w:bCs/>
          <w:sz w:val="22"/>
          <w:szCs w:val="22"/>
        </w:rPr>
        <w:t>Salzburg</w:t>
      </w:r>
    </w:p>
    <w:p w14:paraId="2F90B1F4" w14:textId="77777777" w:rsidR="00E34C14" w:rsidRDefault="00E34C14" w:rsidP="003E0C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6ABBC4" w14:textId="6401AE83" w:rsidR="003845F8" w:rsidRPr="007F21C7" w:rsidRDefault="003845F8" w:rsidP="003E0C7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Die Volksbank Salzburg </w:t>
      </w:r>
      <w:r w:rsidR="00D8529E">
        <w:rPr>
          <w:rFonts w:asciiTheme="minorHAnsi" w:hAnsiTheme="minorHAnsi" w:cstheme="minorHAnsi"/>
          <w:sz w:val="22"/>
          <w:szCs w:val="22"/>
        </w:rPr>
        <w:t xml:space="preserve">versteht </w:t>
      </w:r>
      <w:r>
        <w:rPr>
          <w:rFonts w:asciiTheme="minorHAnsi" w:hAnsiTheme="minorHAnsi" w:cstheme="minorHAnsi"/>
          <w:sz w:val="22"/>
          <w:szCs w:val="22"/>
        </w:rPr>
        <w:t xml:space="preserve">Finanzbildung als Teil ihres gesellschaftlichen Engagements und möchte das Projekt langfristig weiterentwickeln, um noch mehr junge Menschen frühzeitig für einen verantwortungsvollen Umgang mit Geld zu sensibilisieren. </w:t>
      </w:r>
    </w:p>
    <w:p w14:paraId="0022DD5E" w14:textId="3AB2E5B9" w:rsidR="00550924" w:rsidRPr="003E0C7A" w:rsidRDefault="00D8529E" w:rsidP="005509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Als traditionsreiche, regional </w:t>
      </w:r>
      <w:r w:rsidR="003E0C7A" w:rsidRPr="003E0C7A">
        <w:rPr>
          <w:rFonts w:asciiTheme="minorHAnsi" w:hAnsiTheme="minorHAnsi" w:cstheme="minorHAnsi"/>
          <w:sz w:val="22"/>
          <w:szCs w:val="22"/>
        </w:rPr>
        <w:t>stark verwurzelte Hausbank</w:t>
      </w:r>
      <w:r w:rsidR="00BE0794">
        <w:rPr>
          <w:rFonts w:asciiTheme="minorHAnsi" w:hAnsiTheme="minorHAnsi" w:cstheme="minorHAnsi"/>
          <w:sz w:val="22"/>
          <w:szCs w:val="22"/>
        </w:rPr>
        <w:t xml:space="preserve"> ist die Volksbank Salzburg mit </w:t>
      </w:r>
      <w:r w:rsidR="003E0C7A" w:rsidRPr="003E0C7A">
        <w:rPr>
          <w:rFonts w:asciiTheme="minorHAnsi" w:hAnsiTheme="minorHAnsi" w:cstheme="minorHAnsi"/>
          <w:sz w:val="22"/>
          <w:szCs w:val="22"/>
        </w:rPr>
        <w:t xml:space="preserve">27 Filialen im Land Salzburg, dem angrenzenden Oberösterreich und der Steiermark </w:t>
      </w:r>
      <w:r w:rsidR="00BE0794">
        <w:rPr>
          <w:rFonts w:asciiTheme="minorHAnsi" w:hAnsiTheme="minorHAnsi" w:cstheme="minorHAnsi"/>
          <w:sz w:val="22"/>
          <w:szCs w:val="22"/>
        </w:rPr>
        <w:t>vertreten</w:t>
      </w:r>
      <w:r w:rsidR="003E0C7A" w:rsidRPr="003E0C7A">
        <w:rPr>
          <w:rFonts w:asciiTheme="minorHAnsi" w:hAnsiTheme="minorHAnsi" w:cstheme="minorHAnsi"/>
          <w:sz w:val="22"/>
          <w:szCs w:val="22"/>
        </w:rPr>
        <w:t xml:space="preserve">. Die </w:t>
      </w:r>
      <w:r w:rsidR="00E564FD">
        <w:rPr>
          <w:rFonts w:asciiTheme="minorHAnsi" w:hAnsiTheme="minorHAnsi" w:cstheme="minorHAnsi"/>
          <w:sz w:val="22"/>
          <w:szCs w:val="22"/>
        </w:rPr>
        <w:t>36</w:t>
      </w:r>
      <w:r w:rsidR="003E0C7A" w:rsidRPr="003E0C7A">
        <w:rPr>
          <w:rFonts w:asciiTheme="minorHAnsi" w:hAnsiTheme="minorHAnsi" w:cstheme="minorHAnsi"/>
          <w:sz w:val="22"/>
          <w:szCs w:val="22"/>
        </w:rPr>
        <w:t>0 Mitarbeitenden kennen die Bedürfnisse der Kundinnen und Kunden und beraten sie persönlich, vertrauensvoll und auf Augenhöhe</w:t>
      </w:r>
      <w:r w:rsidR="00010F3D">
        <w:rPr>
          <w:rFonts w:asciiTheme="minorHAnsi" w:hAnsiTheme="minorHAnsi" w:cstheme="minorHAnsi"/>
          <w:sz w:val="22"/>
          <w:szCs w:val="22"/>
        </w:rPr>
        <w:t>.</w:t>
      </w:r>
      <w:r w:rsidR="003E0C7A" w:rsidRPr="003E0C7A">
        <w:rPr>
          <w:rFonts w:asciiTheme="minorHAnsi" w:hAnsiTheme="minorHAnsi" w:cstheme="minorHAnsi"/>
          <w:sz w:val="22"/>
          <w:szCs w:val="22"/>
        </w:rPr>
        <w:t xml:space="preserve"> Die Einlagen fließen zur Gänze in die Region zurück und stärken so den lokalen Wirtschaftskreislauf nachhaltig. Die Volksbank Salzburg ist Mitglied des österreichischen Volksbanken-Verbundes.</w:t>
      </w:r>
      <w:r w:rsidR="00010F3D">
        <w:rPr>
          <w:rFonts w:asciiTheme="minorHAnsi" w:hAnsiTheme="minorHAnsi" w:cstheme="minorHAnsi"/>
          <w:sz w:val="22"/>
          <w:szCs w:val="22"/>
        </w:rPr>
        <w:t xml:space="preserve"> </w:t>
      </w:r>
      <w:r w:rsidR="00550924" w:rsidRPr="00550924">
        <w:rPr>
          <w:rFonts w:asciiTheme="minorHAnsi" w:hAnsiTheme="minorHAnsi" w:cstheme="minorHAnsi"/>
          <w:sz w:val="22"/>
          <w:szCs w:val="22"/>
        </w:rPr>
        <w:t xml:space="preserve">Beim diesjährigen </w:t>
      </w:r>
      <w:proofErr w:type="spellStart"/>
      <w:r w:rsidR="00550924" w:rsidRPr="00550924">
        <w:rPr>
          <w:rFonts w:asciiTheme="minorHAnsi" w:hAnsiTheme="minorHAnsi" w:cstheme="minorHAnsi"/>
          <w:sz w:val="22"/>
          <w:szCs w:val="22"/>
        </w:rPr>
        <w:t>Recommender</w:t>
      </w:r>
      <w:proofErr w:type="spellEnd"/>
      <w:r w:rsidR="00550924" w:rsidRPr="00550924">
        <w:rPr>
          <w:rFonts w:asciiTheme="minorHAnsi" w:hAnsiTheme="minorHAnsi" w:cstheme="minorHAnsi"/>
          <w:sz w:val="22"/>
          <w:szCs w:val="22"/>
        </w:rPr>
        <w:t>-Award des Finanz-Marketing Verband Österreich (FMVÖ) wurde die Volksbank Salzburg als beste Regionalbank de</w:t>
      </w:r>
      <w:r w:rsidR="00550924">
        <w:rPr>
          <w:rFonts w:asciiTheme="minorHAnsi" w:hAnsiTheme="minorHAnsi" w:cstheme="minorHAnsi"/>
          <w:sz w:val="22"/>
          <w:szCs w:val="22"/>
        </w:rPr>
        <w:t xml:space="preserve">s </w:t>
      </w:r>
      <w:r w:rsidR="00550924" w:rsidRPr="00550924">
        <w:rPr>
          <w:rFonts w:asciiTheme="minorHAnsi" w:hAnsiTheme="minorHAnsi" w:cstheme="minorHAnsi"/>
          <w:sz w:val="22"/>
          <w:szCs w:val="22"/>
        </w:rPr>
        <w:t>Jahres ausgezeichnet und erhielt zum zweiten Mal in Folge das Gütesiegel für exzellente Kundenorientierung.</w:t>
      </w:r>
      <w:r w:rsidR="00550924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hyperlink r:id="rId11" w:history="1">
        <w:r w:rsidR="00550924" w:rsidRPr="00B255F8">
          <w:rPr>
            <w:rStyle w:val="Hyperlink"/>
            <w:rFonts w:asciiTheme="minorHAnsi" w:hAnsiTheme="minorHAnsi" w:cstheme="minorHAnsi"/>
            <w:sz w:val="22"/>
            <w:szCs w:val="22"/>
          </w:rPr>
          <w:t>www.volksbanksalzburg.at</w:t>
        </w:r>
      </w:hyperlink>
    </w:p>
    <w:p w14:paraId="15633896" w14:textId="1A7EA00C" w:rsidR="008F23ED" w:rsidRDefault="008F23ED" w:rsidP="008F23ED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F66FB53" w14:textId="77777777" w:rsidR="009F588C" w:rsidRPr="008634FF" w:rsidRDefault="009F588C" w:rsidP="008634FF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E950FEC" w14:textId="6790B68F" w:rsidR="00383D9D" w:rsidRPr="008634FF" w:rsidRDefault="00383D9D" w:rsidP="00AB6018">
      <w:pP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B961C" w14:textId="77777777" w:rsidR="00545739" w:rsidRDefault="00545739" w:rsidP="00545739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6FAA12B" w14:textId="77777777" w:rsidR="00545739" w:rsidRDefault="00545739" w:rsidP="00545739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8059ECD" w14:textId="070D6FC0" w:rsidR="00545739" w:rsidRPr="005D2161" w:rsidRDefault="00545739" w:rsidP="00545739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58240" behindDoc="0" locked="0" layoutInCell="1" allowOverlap="1" wp14:anchorId="15238FBF" wp14:editId="1F00F155">
            <wp:simplePos x="0" y="0"/>
            <wp:positionH relativeFrom="column">
              <wp:posOffset>149225</wp:posOffset>
            </wp:positionH>
            <wp:positionV relativeFrom="paragraph">
              <wp:posOffset>6985</wp:posOffset>
            </wp:positionV>
            <wp:extent cx="2103755" cy="1577975"/>
            <wp:effectExtent l="0" t="0" r="0" b="3175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216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Pressebild: </w:t>
      </w:r>
    </w:p>
    <w:p w14:paraId="49DEA916" w14:textId="77777777" w:rsidR="00502DE6" w:rsidRPr="00145BAB" w:rsidRDefault="00502DE6" w:rsidP="00502DE6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145B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Im Rahmen der „Young Finance“ Workshops waren die Kundenberaterinnen der Volksbank St. Johann, Jasmin Haid-Burgstaller und Begüm Öztürk (</w:t>
      </w:r>
      <w:proofErr w:type="spellStart"/>
      <w:r w:rsidRPr="00145B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v.l.n.r</w:t>
      </w:r>
      <w:proofErr w:type="spellEnd"/>
      <w:r w:rsidRPr="00145B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), zu Gast in der Oberstufe des Gymnasiums St. Johann und vermittelten den Schülerinnen und Schülern wertvolle Tipps rund um den verantwortungsvollen Umgang mit Geld. </w:t>
      </w:r>
    </w:p>
    <w:p w14:paraId="647A1450" w14:textId="1F8DBA81" w:rsidR="00545739" w:rsidRPr="003C630F" w:rsidRDefault="00545739" w:rsidP="00545739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C630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502DE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Volksbank Salzburg</w:t>
      </w:r>
      <w:r w:rsidR="001F24D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502DE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Haid-Burgstaller</w:t>
      </w:r>
      <w:r w:rsidR="001F24D9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/ Abdruck honorarfrei</w:t>
      </w:r>
      <w:r w:rsidR="0073400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!</w:t>
      </w:r>
    </w:p>
    <w:p w14:paraId="3A6A253E" w14:textId="77777777" w:rsidR="00545739" w:rsidRDefault="00545739" w:rsidP="00545739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C8C108F" w14:textId="77777777" w:rsidR="003C630F" w:rsidRDefault="003C630F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313E231" w14:textId="77777777" w:rsidR="003C630F" w:rsidRDefault="003C630F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993457" w14:textId="77777777" w:rsidR="003C630F" w:rsidRDefault="003C630F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9853A2" w14:textId="77777777" w:rsidR="003D0DD7" w:rsidRPr="008634FF" w:rsidRDefault="003D0DD7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170D4C28" w14:textId="7C23C17F" w:rsidR="00A92ADA" w:rsidRPr="00A92ADA" w:rsidRDefault="00A92ADA" w:rsidP="00550924">
      <w:pPr>
        <w:tabs>
          <w:tab w:val="left" w:pos="1335"/>
        </w:tabs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ab/>
      </w:r>
      <w:r w:rsidR="00A31057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 </w:t>
      </w:r>
    </w:p>
    <w:p w14:paraId="65C5C0A9" w14:textId="77777777" w:rsidR="00027051" w:rsidRPr="00027051" w:rsidRDefault="00027051" w:rsidP="00027051">
      <w:pPr>
        <w:tabs>
          <w:tab w:val="left" w:pos="1335"/>
        </w:tabs>
        <w:spacing w:line="276" w:lineRule="auto"/>
        <w:ind w:right="-284"/>
        <w:jc w:val="both"/>
        <w:outlineLvl w:val="0"/>
        <w:rPr>
          <w:rFonts w:asciiTheme="minorHAnsi" w:hAnsiTheme="minorHAnsi" w:cstheme="minorHAnsi"/>
          <w:b/>
          <w:bCs/>
          <w:i/>
          <w:color w:val="222222"/>
          <w:sz w:val="22"/>
          <w:szCs w:val="22"/>
          <w:shd w:val="clear" w:color="auto" w:fill="FFFFFF"/>
          <w:lang w:val="de-DE"/>
        </w:rPr>
      </w:pPr>
      <w:r w:rsidRPr="00027051">
        <w:rPr>
          <w:rFonts w:asciiTheme="minorHAnsi" w:hAnsiTheme="minorHAnsi" w:cstheme="minorHAnsi"/>
          <w:b/>
          <w:bCs/>
          <w:i/>
          <w:color w:val="222222"/>
          <w:sz w:val="22"/>
          <w:szCs w:val="22"/>
          <w:shd w:val="clear" w:color="auto" w:fill="FFFFFF"/>
          <w:lang w:val="de-DE"/>
        </w:rPr>
        <w:t xml:space="preserve">Rückfragen richten Sie bitte an: </w:t>
      </w:r>
    </w:p>
    <w:p w14:paraId="6E7CFFE3" w14:textId="77777777" w:rsidR="00027051" w:rsidRPr="00027051" w:rsidRDefault="00027051" w:rsidP="00027051">
      <w:pPr>
        <w:tabs>
          <w:tab w:val="left" w:pos="1335"/>
        </w:tabs>
        <w:spacing w:line="276" w:lineRule="auto"/>
        <w:ind w:right="-284"/>
        <w:jc w:val="both"/>
        <w:outlineLvl w:val="0"/>
        <w:rPr>
          <w:rFonts w:asciiTheme="minorHAnsi" w:hAnsiTheme="minorHAnsi" w:cstheme="minorHAnsi"/>
          <w:i/>
          <w:color w:val="222222"/>
          <w:sz w:val="22"/>
          <w:szCs w:val="22"/>
          <w:shd w:val="clear" w:color="auto" w:fill="FFFFFF"/>
        </w:rPr>
      </w:pPr>
      <w:r w:rsidRPr="00027051">
        <w:rPr>
          <w:rFonts w:asciiTheme="minorHAnsi" w:hAnsiTheme="minorHAnsi" w:cstheme="minorHAnsi"/>
          <w:i/>
          <w:color w:val="222222"/>
          <w:sz w:val="22"/>
          <w:szCs w:val="22"/>
          <w:shd w:val="clear" w:color="auto" w:fill="FFFFFF"/>
        </w:rPr>
        <w:t xml:space="preserve">Picker PR – </w:t>
      </w:r>
      <w:proofErr w:type="spellStart"/>
      <w:r w:rsidRPr="00027051">
        <w:rPr>
          <w:rFonts w:asciiTheme="minorHAnsi" w:hAnsiTheme="minorHAnsi" w:cstheme="minorHAnsi"/>
          <w:i/>
          <w:color w:val="222222"/>
          <w:sz w:val="22"/>
          <w:szCs w:val="22"/>
          <w:shd w:val="clear" w:color="auto" w:fill="FFFFFF"/>
        </w:rPr>
        <w:t>talk</w:t>
      </w:r>
      <w:proofErr w:type="spellEnd"/>
      <w:r w:rsidRPr="00027051">
        <w:rPr>
          <w:rFonts w:asciiTheme="minorHAnsi" w:hAnsiTheme="minorHAnsi" w:cstheme="minorHAnsi"/>
          <w:i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027051">
        <w:rPr>
          <w:rFonts w:asciiTheme="minorHAnsi" w:hAnsiTheme="minorHAnsi" w:cstheme="minorHAnsi"/>
          <w:i/>
          <w:color w:val="222222"/>
          <w:sz w:val="22"/>
          <w:szCs w:val="22"/>
          <w:shd w:val="clear" w:color="auto" w:fill="FFFFFF"/>
        </w:rPr>
        <w:t>about</w:t>
      </w:r>
      <w:proofErr w:type="spellEnd"/>
      <w:r w:rsidRPr="00027051">
        <w:rPr>
          <w:rFonts w:asciiTheme="minorHAnsi" w:hAnsiTheme="minorHAnsi" w:cstheme="minorHAnsi"/>
          <w:i/>
          <w:color w:val="222222"/>
          <w:sz w:val="22"/>
          <w:szCs w:val="22"/>
          <w:shd w:val="clear" w:color="auto" w:fill="FFFFFF"/>
        </w:rPr>
        <w:t xml:space="preserve"> taste</w:t>
      </w:r>
    </w:p>
    <w:p w14:paraId="4C71A844" w14:textId="77777777" w:rsidR="00027051" w:rsidRPr="00027051" w:rsidRDefault="00027051" w:rsidP="00027051">
      <w:pPr>
        <w:tabs>
          <w:tab w:val="left" w:pos="1335"/>
        </w:tabs>
        <w:spacing w:line="276" w:lineRule="auto"/>
        <w:ind w:right="-284"/>
        <w:jc w:val="both"/>
        <w:outlineLvl w:val="0"/>
        <w:rPr>
          <w:rFonts w:asciiTheme="minorHAnsi" w:hAnsiTheme="minorHAnsi" w:cstheme="minorHAnsi"/>
          <w:i/>
          <w:color w:val="222222"/>
          <w:sz w:val="22"/>
          <w:szCs w:val="22"/>
          <w:shd w:val="clear" w:color="auto" w:fill="FFFFFF"/>
        </w:rPr>
      </w:pPr>
      <w:r w:rsidRPr="00027051">
        <w:rPr>
          <w:rFonts w:asciiTheme="minorHAnsi" w:hAnsiTheme="minorHAnsi" w:cstheme="minorHAnsi"/>
          <w:i/>
          <w:color w:val="222222"/>
          <w:sz w:val="22"/>
          <w:szCs w:val="22"/>
          <w:shd w:val="clear" w:color="auto" w:fill="FFFFFF"/>
        </w:rPr>
        <w:t xml:space="preserve">Marietta Bauernberger, Tel. 0662-841187-0, </w:t>
      </w:r>
    </w:p>
    <w:p w14:paraId="3F511BD5" w14:textId="77777777" w:rsidR="00027051" w:rsidRPr="00027051" w:rsidRDefault="00027051" w:rsidP="00027051">
      <w:pPr>
        <w:tabs>
          <w:tab w:val="left" w:pos="1335"/>
        </w:tabs>
        <w:spacing w:line="276" w:lineRule="auto"/>
        <w:ind w:right="-284"/>
        <w:jc w:val="both"/>
        <w:outlineLvl w:val="0"/>
        <w:rPr>
          <w:rFonts w:asciiTheme="minorHAnsi" w:hAnsiTheme="minorHAnsi" w:cstheme="minorHAnsi"/>
          <w:i/>
          <w:color w:val="222222"/>
          <w:sz w:val="22"/>
          <w:szCs w:val="22"/>
          <w:shd w:val="clear" w:color="auto" w:fill="FFFFFF"/>
        </w:rPr>
      </w:pPr>
      <w:r w:rsidRPr="00027051">
        <w:rPr>
          <w:rFonts w:asciiTheme="minorHAnsi" w:hAnsiTheme="minorHAnsi" w:cstheme="minorHAnsi"/>
          <w:i/>
          <w:color w:val="222222"/>
          <w:sz w:val="22"/>
          <w:szCs w:val="22"/>
          <w:shd w:val="clear" w:color="auto" w:fill="FFFFFF"/>
        </w:rPr>
        <w:t xml:space="preserve">E-Mail </w:t>
      </w:r>
      <w:hyperlink r:id="rId13" w:history="1">
        <w:r w:rsidRPr="00027051">
          <w:rPr>
            <w:rStyle w:val="Hyperlink"/>
            <w:rFonts w:asciiTheme="minorHAnsi" w:hAnsiTheme="minorHAnsi" w:cstheme="minorHAnsi"/>
            <w:i/>
            <w:sz w:val="22"/>
            <w:szCs w:val="22"/>
            <w:shd w:val="clear" w:color="auto" w:fill="FFFFFF"/>
          </w:rPr>
          <w:t>office@picker-pr.at</w:t>
        </w:r>
      </w:hyperlink>
      <w:r w:rsidRPr="00027051">
        <w:rPr>
          <w:rFonts w:asciiTheme="minorHAnsi" w:hAnsiTheme="minorHAnsi" w:cstheme="minorHAnsi"/>
          <w:i/>
          <w:color w:val="222222"/>
          <w:sz w:val="22"/>
          <w:szCs w:val="22"/>
          <w:shd w:val="clear" w:color="auto" w:fill="FFFFFF"/>
        </w:rPr>
        <w:t xml:space="preserve">, </w:t>
      </w:r>
      <w:hyperlink r:id="rId14" w:history="1">
        <w:r w:rsidRPr="00027051">
          <w:rPr>
            <w:rStyle w:val="Hyperlink"/>
            <w:rFonts w:asciiTheme="minorHAnsi" w:hAnsiTheme="minorHAnsi" w:cstheme="minorHAnsi"/>
            <w:i/>
            <w:sz w:val="22"/>
            <w:szCs w:val="22"/>
            <w:shd w:val="clear" w:color="auto" w:fill="FFFFFF"/>
          </w:rPr>
          <w:t>www.picker-pr.at</w:t>
        </w:r>
      </w:hyperlink>
      <w:r w:rsidRPr="00027051">
        <w:rPr>
          <w:rFonts w:asciiTheme="minorHAnsi" w:hAnsiTheme="minorHAnsi" w:cstheme="minorHAnsi"/>
          <w:i/>
          <w:color w:val="222222"/>
          <w:sz w:val="22"/>
          <w:szCs w:val="22"/>
          <w:shd w:val="clear" w:color="auto" w:fill="FFFFFF"/>
        </w:rPr>
        <w:t xml:space="preserve"> </w:t>
      </w:r>
    </w:p>
    <w:p w14:paraId="25A5A022" w14:textId="77777777" w:rsidR="00027051" w:rsidRPr="00027051" w:rsidRDefault="00027051" w:rsidP="00027051">
      <w:pPr>
        <w:tabs>
          <w:tab w:val="left" w:pos="1335"/>
        </w:tabs>
        <w:spacing w:line="276" w:lineRule="auto"/>
        <w:ind w:right="-284"/>
        <w:jc w:val="both"/>
        <w:outlineLvl w:val="0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sectPr w:rsidR="00027051" w:rsidRPr="00027051" w:rsidSect="008B398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05AC2" w14:textId="77777777" w:rsidR="00041DF8" w:rsidRDefault="00041DF8" w:rsidP="00027560">
      <w:r>
        <w:separator/>
      </w:r>
    </w:p>
  </w:endnote>
  <w:endnote w:type="continuationSeparator" w:id="0">
    <w:p w14:paraId="43E06783" w14:textId="77777777" w:rsidR="00041DF8" w:rsidRDefault="00041DF8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BE Regular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433F" w14:textId="77777777" w:rsidR="00583533" w:rsidRDefault="005835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EndPr/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23C9" w14:textId="77777777" w:rsidR="00583533" w:rsidRDefault="005835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9217B" w14:textId="77777777" w:rsidR="00041DF8" w:rsidRDefault="00041DF8" w:rsidP="00027560">
      <w:r>
        <w:separator/>
      </w:r>
    </w:p>
  </w:footnote>
  <w:footnote w:type="continuationSeparator" w:id="0">
    <w:p w14:paraId="6A464211" w14:textId="77777777" w:rsidR="00041DF8" w:rsidRDefault="00041DF8" w:rsidP="0002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A847" w14:textId="77777777" w:rsidR="00583533" w:rsidRDefault="0058353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67C5A55" w:rsidR="0045378F" w:rsidRDefault="004822D7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58244" behindDoc="0" locked="0" layoutInCell="1" allowOverlap="1" wp14:anchorId="5FEFD9FA" wp14:editId="43551D74">
          <wp:simplePos x="0" y="0"/>
          <wp:positionH relativeFrom="column">
            <wp:posOffset>3851910</wp:posOffset>
          </wp:positionH>
          <wp:positionV relativeFrom="paragraph">
            <wp:posOffset>83820</wp:posOffset>
          </wp:positionV>
          <wp:extent cx="2333625" cy="606425"/>
          <wp:effectExtent l="0" t="0" r="9525" b="3175"/>
          <wp:wrapTopAndBottom/>
          <wp:docPr id="130273153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58242" behindDoc="1" locked="0" layoutInCell="1" allowOverlap="1" wp14:anchorId="2B5FFBC6" wp14:editId="6FD4C56E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3" r:link="rId4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3D2F9EDD" w:rsidR="0045378F" w:rsidRDefault="00CC7EC9" w:rsidP="00CC7EC9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542ABFAC" w:rsidR="007170FD" w:rsidRDefault="004822D7" w:rsidP="00781B28">
    <w:pPr>
      <w:pStyle w:val="Kopfzeile"/>
      <w:tabs>
        <w:tab w:val="clear" w:pos="4536"/>
        <w:tab w:val="clear" w:pos="9072"/>
        <w:tab w:val="left" w:pos="8085"/>
        <w:tab w:val="left" w:pos="8385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779069A8" wp14:editId="4DC03038">
          <wp:simplePos x="0" y="0"/>
          <wp:positionH relativeFrom="column">
            <wp:posOffset>4042410</wp:posOffset>
          </wp:positionH>
          <wp:positionV relativeFrom="paragraph">
            <wp:posOffset>15240</wp:posOffset>
          </wp:positionV>
          <wp:extent cx="2333625" cy="606425"/>
          <wp:effectExtent l="0" t="0" r="9525" b="3175"/>
          <wp:wrapTopAndBottom/>
          <wp:docPr id="84674765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05D67F4" wp14:editId="0707FB03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69D30650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3" r:link="rId4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B28">
      <w:rPr>
        <w:rFonts w:ascii="Century Gothic" w:hAnsi="Century Gothic"/>
        <w:b/>
        <w:smallCaps/>
        <w:spacing w:val="32"/>
        <w:sz w:val="32"/>
        <w:szCs w:val="32"/>
      </w:rPr>
      <w:tab/>
    </w:r>
    <w:r w:rsidR="00781B28">
      <w:rPr>
        <w:rFonts w:ascii="Century Gothic" w:hAnsi="Century Gothic"/>
        <w:b/>
        <w:smallCaps/>
        <w:spacing w:val="32"/>
        <w:sz w:val="32"/>
        <w:szCs w:val="32"/>
      </w:rPr>
      <w:tab/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170950">
    <w:abstractNumId w:val="0"/>
  </w:num>
  <w:num w:numId="2" w16cid:durableId="193810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03998"/>
    <w:rsid w:val="0001039F"/>
    <w:rsid w:val="00010F3D"/>
    <w:rsid w:val="0002012E"/>
    <w:rsid w:val="00027051"/>
    <w:rsid w:val="00027560"/>
    <w:rsid w:val="00032E8D"/>
    <w:rsid w:val="00041DF8"/>
    <w:rsid w:val="000426C4"/>
    <w:rsid w:val="000445D3"/>
    <w:rsid w:val="000451A9"/>
    <w:rsid w:val="00045D42"/>
    <w:rsid w:val="00051F92"/>
    <w:rsid w:val="0005481D"/>
    <w:rsid w:val="00055385"/>
    <w:rsid w:val="000652E1"/>
    <w:rsid w:val="00066625"/>
    <w:rsid w:val="00093FA0"/>
    <w:rsid w:val="000A66A5"/>
    <w:rsid w:val="000B3170"/>
    <w:rsid w:val="000B415A"/>
    <w:rsid w:val="000B6671"/>
    <w:rsid w:val="000B7F55"/>
    <w:rsid w:val="000C1576"/>
    <w:rsid w:val="000C52C5"/>
    <w:rsid w:val="000C7485"/>
    <w:rsid w:val="000D6F92"/>
    <w:rsid w:val="000E3178"/>
    <w:rsid w:val="000F15E8"/>
    <w:rsid w:val="000F2A48"/>
    <w:rsid w:val="00100094"/>
    <w:rsid w:val="00103BD5"/>
    <w:rsid w:val="0011543A"/>
    <w:rsid w:val="001208C4"/>
    <w:rsid w:val="00123B66"/>
    <w:rsid w:val="00126098"/>
    <w:rsid w:val="00145BAB"/>
    <w:rsid w:val="00146981"/>
    <w:rsid w:val="00156080"/>
    <w:rsid w:val="001567ED"/>
    <w:rsid w:val="00156DF2"/>
    <w:rsid w:val="001665F7"/>
    <w:rsid w:val="00170EB6"/>
    <w:rsid w:val="00170F53"/>
    <w:rsid w:val="00174CBE"/>
    <w:rsid w:val="00175B51"/>
    <w:rsid w:val="00180269"/>
    <w:rsid w:val="00184EB1"/>
    <w:rsid w:val="0018572C"/>
    <w:rsid w:val="00191439"/>
    <w:rsid w:val="00196666"/>
    <w:rsid w:val="001A4415"/>
    <w:rsid w:val="001B1DA1"/>
    <w:rsid w:val="001B69B1"/>
    <w:rsid w:val="001C024B"/>
    <w:rsid w:val="001C0ADC"/>
    <w:rsid w:val="001C5699"/>
    <w:rsid w:val="001E3403"/>
    <w:rsid w:val="001E6C0C"/>
    <w:rsid w:val="001F24D9"/>
    <w:rsid w:val="001F701F"/>
    <w:rsid w:val="00201360"/>
    <w:rsid w:val="00203F8D"/>
    <w:rsid w:val="00213997"/>
    <w:rsid w:val="00214C2C"/>
    <w:rsid w:val="002167D9"/>
    <w:rsid w:val="00222B2B"/>
    <w:rsid w:val="00233D3C"/>
    <w:rsid w:val="0024363B"/>
    <w:rsid w:val="00253866"/>
    <w:rsid w:val="00265C49"/>
    <w:rsid w:val="00275D04"/>
    <w:rsid w:val="0029076B"/>
    <w:rsid w:val="00291313"/>
    <w:rsid w:val="002922FA"/>
    <w:rsid w:val="002A36DF"/>
    <w:rsid w:val="002A544D"/>
    <w:rsid w:val="002E05E7"/>
    <w:rsid w:val="002E1561"/>
    <w:rsid w:val="002E3C89"/>
    <w:rsid w:val="002E7877"/>
    <w:rsid w:val="002F6E09"/>
    <w:rsid w:val="00310FC9"/>
    <w:rsid w:val="00312A9C"/>
    <w:rsid w:val="003208D0"/>
    <w:rsid w:val="003237D1"/>
    <w:rsid w:val="00324984"/>
    <w:rsid w:val="003278F6"/>
    <w:rsid w:val="00341C17"/>
    <w:rsid w:val="00352410"/>
    <w:rsid w:val="003529E5"/>
    <w:rsid w:val="003561E2"/>
    <w:rsid w:val="00357571"/>
    <w:rsid w:val="00363666"/>
    <w:rsid w:val="00372C90"/>
    <w:rsid w:val="00373283"/>
    <w:rsid w:val="00383D9D"/>
    <w:rsid w:val="003845F8"/>
    <w:rsid w:val="00385AC5"/>
    <w:rsid w:val="00386BD1"/>
    <w:rsid w:val="003B1FF7"/>
    <w:rsid w:val="003B68AD"/>
    <w:rsid w:val="003C2A22"/>
    <w:rsid w:val="003C2CB2"/>
    <w:rsid w:val="003C630F"/>
    <w:rsid w:val="003D0DD7"/>
    <w:rsid w:val="003E0C7A"/>
    <w:rsid w:val="003E2F89"/>
    <w:rsid w:val="003E72B4"/>
    <w:rsid w:val="003F3E47"/>
    <w:rsid w:val="004022AB"/>
    <w:rsid w:val="004068D5"/>
    <w:rsid w:val="004073D4"/>
    <w:rsid w:val="004106EB"/>
    <w:rsid w:val="00410DFC"/>
    <w:rsid w:val="004140F2"/>
    <w:rsid w:val="004165A8"/>
    <w:rsid w:val="00425848"/>
    <w:rsid w:val="00433579"/>
    <w:rsid w:val="004361EE"/>
    <w:rsid w:val="0045378F"/>
    <w:rsid w:val="00453C55"/>
    <w:rsid w:val="00461EF4"/>
    <w:rsid w:val="004630B2"/>
    <w:rsid w:val="00465492"/>
    <w:rsid w:val="004654C4"/>
    <w:rsid w:val="00474EB1"/>
    <w:rsid w:val="004753E6"/>
    <w:rsid w:val="004822D7"/>
    <w:rsid w:val="0048757C"/>
    <w:rsid w:val="00490421"/>
    <w:rsid w:val="0049684A"/>
    <w:rsid w:val="00497E5A"/>
    <w:rsid w:val="004A36CE"/>
    <w:rsid w:val="004B6A05"/>
    <w:rsid w:val="004D3611"/>
    <w:rsid w:val="004F5F8F"/>
    <w:rsid w:val="00502DE6"/>
    <w:rsid w:val="00505105"/>
    <w:rsid w:val="00510D4E"/>
    <w:rsid w:val="00512E24"/>
    <w:rsid w:val="00515C30"/>
    <w:rsid w:val="00517F27"/>
    <w:rsid w:val="00523715"/>
    <w:rsid w:val="00523838"/>
    <w:rsid w:val="00537365"/>
    <w:rsid w:val="005417FE"/>
    <w:rsid w:val="00541AD2"/>
    <w:rsid w:val="00545739"/>
    <w:rsid w:val="00550924"/>
    <w:rsid w:val="0055286B"/>
    <w:rsid w:val="00570BBC"/>
    <w:rsid w:val="00576A8C"/>
    <w:rsid w:val="00576DCC"/>
    <w:rsid w:val="00583533"/>
    <w:rsid w:val="00587109"/>
    <w:rsid w:val="005914AE"/>
    <w:rsid w:val="00592451"/>
    <w:rsid w:val="00592DFD"/>
    <w:rsid w:val="00593D3B"/>
    <w:rsid w:val="005B36C5"/>
    <w:rsid w:val="005B4305"/>
    <w:rsid w:val="005D0C60"/>
    <w:rsid w:val="005D2161"/>
    <w:rsid w:val="005D2A2D"/>
    <w:rsid w:val="005D51B9"/>
    <w:rsid w:val="005D6374"/>
    <w:rsid w:val="005E1EE6"/>
    <w:rsid w:val="005E48F1"/>
    <w:rsid w:val="005F5FD8"/>
    <w:rsid w:val="00606620"/>
    <w:rsid w:val="006160AA"/>
    <w:rsid w:val="00617EC8"/>
    <w:rsid w:val="0062512A"/>
    <w:rsid w:val="00641DF4"/>
    <w:rsid w:val="006458BC"/>
    <w:rsid w:val="00645A38"/>
    <w:rsid w:val="00650CF9"/>
    <w:rsid w:val="00654788"/>
    <w:rsid w:val="0065538B"/>
    <w:rsid w:val="0065780A"/>
    <w:rsid w:val="0066030E"/>
    <w:rsid w:val="00663F1F"/>
    <w:rsid w:val="00666074"/>
    <w:rsid w:val="0067724C"/>
    <w:rsid w:val="00683188"/>
    <w:rsid w:val="006B760F"/>
    <w:rsid w:val="006D6AED"/>
    <w:rsid w:val="006E2436"/>
    <w:rsid w:val="006E612F"/>
    <w:rsid w:val="006F466F"/>
    <w:rsid w:val="007039ED"/>
    <w:rsid w:val="00704042"/>
    <w:rsid w:val="0070440C"/>
    <w:rsid w:val="007142AB"/>
    <w:rsid w:val="007170FD"/>
    <w:rsid w:val="00720C12"/>
    <w:rsid w:val="007307EF"/>
    <w:rsid w:val="0073400C"/>
    <w:rsid w:val="007424D9"/>
    <w:rsid w:val="00746945"/>
    <w:rsid w:val="00750365"/>
    <w:rsid w:val="00752B06"/>
    <w:rsid w:val="00754C92"/>
    <w:rsid w:val="00757BAB"/>
    <w:rsid w:val="0076322C"/>
    <w:rsid w:val="00763EC8"/>
    <w:rsid w:val="00767DAC"/>
    <w:rsid w:val="00776439"/>
    <w:rsid w:val="0078109C"/>
    <w:rsid w:val="00781B28"/>
    <w:rsid w:val="007855EA"/>
    <w:rsid w:val="007A2263"/>
    <w:rsid w:val="007A7027"/>
    <w:rsid w:val="007B3C8D"/>
    <w:rsid w:val="007D76CB"/>
    <w:rsid w:val="007E41A1"/>
    <w:rsid w:val="007F135E"/>
    <w:rsid w:val="007F21C7"/>
    <w:rsid w:val="0080109B"/>
    <w:rsid w:val="00803092"/>
    <w:rsid w:val="008065AB"/>
    <w:rsid w:val="008135DB"/>
    <w:rsid w:val="00824507"/>
    <w:rsid w:val="00824704"/>
    <w:rsid w:val="0083584B"/>
    <w:rsid w:val="00844392"/>
    <w:rsid w:val="00850FF6"/>
    <w:rsid w:val="00855178"/>
    <w:rsid w:val="00857E57"/>
    <w:rsid w:val="008634FF"/>
    <w:rsid w:val="00865A39"/>
    <w:rsid w:val="0086681B"/>
    <w:rsid w:val="008771AD"/>
    <w:rsid w:val="00885B8A"/>
    <w:rsid w:val="0088754B"/>
    <w:rsid w:val="008B0FED"/>
    <w:rsid w:val="008B3988"/>
    <w:rsid w:val="008B649E"/>
    <w:rsid w:val="008D496D"/>
    <w:rsid w:val="008D49F5"/>
    <w:rsid w:val="008E1F1D"/>
    <w:rsid w:val="008F23ED"/>
    <w:rsid w:val="008F2B91"/>
    <w:rsid w:val="008F3DEE"/>
    <w:rsid w:val="00902ED4"/>
    <w:rsid w:val="00907B82"/>
    <w:rsid w:val="00916C07"/>
    <w:rsid w:val="009443FE"/>
    <w:rsid w:val="00945728"/>
    <w:rsid w:val="0094593A"/>
    <w:rsid w:val="00960E57"/>
    <w:rsid w:val="00961CB5"/>
    <w:rsid w:val="00964CE7"/>
    <w:rsid w:val="00966BB2"/>
    <w:rsid w:val="00970732"/>
    <w:rsid w:val="0097575C"/>
    <w:rsid w:val="0097695D"/>
    <w:rsid w:val="00981142"/>
    <w:rsid w:val="009823B8"/>
    <w:rsid w:val="009A208F"/>
    <w:rsid w:val="009A2405"/>
    <w:rsid w:val="009B7BA7"/>
    <w:rsid w:val="009D0071"/>
    <w:rsid w:val="009E0B4A"/>
    <w:rsid w:val="009E16A6"/>
    <w:rsid w:val="009F099C"/>
    <w:rsid w:val="009F369B"/>
    <w:rsid w:val="009F588C"/>
    <w:rsid w:val="009F7BE9"/>
    <w:rsid w:val="00A1324C"/>
    <w:rsid w:val="00A14618"/>
    <w:rsid w:val="00A14954"/>
    <w:rsid w:val="00A22B8B"/>
    <w:rsid w:val="00A31057"/>
    <w:rsid w:val="00A32CA6"/>
    <w:rsid w:val="00A41CA4"/>
    <w:rsid w:val="00A53E32"/>
    <w:rsid w:val="00A567C4"/>
    <w:rsid w:val="00A61DB4"/>
    <w:rsid w:val="00A64A96"/>
    <w:rsid w:val="00A6551B"/>
    <w:rsid w:val="00A672B8"/>
    <w:rsid w:val="00A711A7"/>
    <w:rsid w:val="00A77C47"/>
    <w:rsid w:val="00A80131"/>
    <w:rsid w:val="00A91F51"/>
    <w:rsid w:val="00A92ADA"/>
    <w:rsid w:val="00A965C4"/>
    <w:rsid w:val="00A9706D"/>
    <w:rsid w:val="00AA3EC1"/>
    <w:rsid w:val="00AB0E26"/>
    <w:rsid w:val="00AB6018"/>
    <w:rsid w:val="00AC1204"/>
    <w:rsid w:val="00AC29F7"/>
    <w:rsid w:val="00AD2E0C"/>
    <w:rsid w:val="00AD3646"/>
    <w:rsid w:val="00AD3E19"/>
    <w:rsid w:val="00B0001A"/>
    <w:rsid w:val="00B02E80"/>
    <w:rsid w:val="00B02ED0"/>
    <w:rsid w:val="00B04066"/>
    <w:rsid w:val="00B13064"/>
    <w:rsid w:val="00B34563"/>
    <w:rsid w:val="00B41261"/>
    <w:rsid w:val="00B46500"/>
    <w:rsid w:val="00B63F4D"/>
    <w:rsid w:val="00B8679E"/>
    <w:rsid w:val="00BA100D"/>
    <w:rsid w:val="00BA5B8F"/>
    <w:rsid w:val="00BA6357"/>
    <w:rsid w:val="00BA73FF"/>
    <w:rsid w:val="00BA79CC"/>
    <w:rsid w:val="00BB5B05"/>
    <w:rsid w:val="00BC53AC"/>
    <w:rsid w:val="00BC5447"/>
    <w:rsid w:val="00BC581A"/>
    <w:rsid w:val="00BD134E"/>
    <w:rsid w:val="00BD7CF5"/>
    <w:rsid w:val="00BE0794"/>
    <w:rsid w:val="00BE2CC3"/>
    <w:rsid w:val="00BE390A"/>
    <w:rsid w:val="00BE3FD7"/>
    <w:rsid w:val="00BF1123"/>
    <w:rsid w:val="00BF3A73"/>
    <w:rsid w:val="00BF4067"/>
    <w:rsid w:val="00BF5D5F"/>
    <w:rsid w:val="00C00D86"/>
    <w:rsid w:val="00C0641B"/>
    <w:rsid w:val="00C06E50"/>
    <w:rsid w:val="00C13207"/>
    <w:rsid w:val="00C155BC"/>
    <w:rsid w:val="00C417E4"/>
    <w:rsid w:val="00C44BF0"/>
    <w:rsid w:val="00C64B33"/>
    <w:rsid w:val="00C65535"/>
    <w:rsid w:val="00C7546D"/>
    <w:rsid w:val="00C83FD7"/>
    <w:rsid w:val="00C86D53"/>
    <w:rsid w:val="00C9204A"/>
    <w:rsid w:val="00CA3991"/>
    <w:rsid w:val="00CA6794"/>
    <w:rsid w:val="00CB750E"/>
    <w:rsid w:val="00CC1377"/>
    <w:rsid w:val="00CC3203"/>
    <w:rsid w:val="00CC7D8F"/>
    <w:rsid w:val="00CC7EC9"/>
    <w:rsid w:val="00CD25A8"/>
    <w:rsid w:val="00CD682E"/>
    <w:rsid w:val="00CE4B19"/>
    <w:rsid w:val="00CE7306"/>
    <w:rsid w:val="00CF3F68"/>
    <w:rsid w:val="00D029AC"/>
    <w:rsid w:val="00D12025"/>
    <w:rsid w:val="00D21EB6"/>
    <w:rsid w:val="00D27C3B"/>
    <w:rsid w:val="00D31F2B"/>
    <w:rsid w:val="00D41B77"/>
    <w:rsid w:val="00D41C65"/>
    <w:rsid w:val="00D421AA"/>
    <w:rsid w:val="00D51D20"/>
    <w:rsid w:val="00D54272"/>
    <w:rsid w:val="00D674D7"/>
    <w:rsid w:val="00D70535"/>
    <w:rsid w:val="00D720A2"/>
    <w:rsid w:val="00D72C2C"/>
    <w:rsid w:val="00D72F8F"/>
    <w:rsid w:val="00D774C0"/>
    <w:rsid w:val="00D77A3B"/>
    <w:rsid w:val="00D830E4"/>
    <w:rsid w:val="00D8529E"/>
    <w:rsid w:val="00D86DDF"/>
    <w:rsid w:val="00D916BD"/>
    <w:rsid w:val="00D93201"/>
    <w:rsid w:val="00D9517D"/>
    <w:rsid w:val="00DA2248"/>
    <w:rsid w:val="00DA3171"/>
    <w:rsid w:val="00DA3461"/>
    <w:rsid w:val="00DB3B27"/>
    <w:rsid w:val="00DB56E5"/>
    <w:rsid w:val="00DC2F52"/>
    <w:rsid w:val="00DD4AB8"/>
    <w:rsid w:val="00DD7062"/>
    <w:rsid w:val="00DF0FAD"/>
    <w:rsid w:val="00DF4DC5"/>
    <w:rsid w:val="00DF553F"/>
    <w:rsid w:val="00DF66B2"/>
    <w:rsid w:val="00DF7F6F"/>
    <w:rsid w:val="00E021C2"/>
    <w:rsid w:val="00E061D5"/>
    <w:rsid w:val="00E22E1D"/>
    <w:rsid w:val="00E30F5D"/>
    <w:rsid w:val="00E3337F"/>
    <w:rsid w:val="00E34C14"/>
    <w:rsid w:val="00E37C04"/>
    <w:rsid w:val="00E4365E"/>
    <w:rsid w:val="00E564FD"/>
    <w:rsid w:val="00E60982"/>
    <w:rsid w:val="00E61B55"/>
    <w:rsid w:val="00E7019E"/>
    <w:rsid w:val="00E74FFC"/>
    <w:rsid w:val="00E7525D"/>
    <w:rsid w:val="00E824EE"/>
    <w:rsid w:val="00E9012F"/>
    <w:rsid w:val="00EA0311"/>
    <w:rsid w:val="00EA7320"/>
    <w:rsid w:val="00ED5FF2"/>
    <w:rsid w:val="00EE354D"/>
    <w:rsid w:val="00EE6ACA"/>
    <w:rsid w:val="00EF5C0C"/>
    <w:rsid w:val="00F05BF5"/>
    <w:rsid w:val="00F264EA"/>
    <w:rsid w:val="00F26AA1"/>
    <w:rsid w:val="00F32003"/>
    <w:rsid w:val="00F34759"/>
    <w:rsid w:val="00F40544"/>
    <w:rsid w:val="00F4107C"/>
    <w:rsid w:val="00F42274"/>
    <w:rsid w:val="00F54DBE"/>
    <w:rsid w:val="00F5662B"/>
    <w:rsid w:val="00F5689D"/>
    <w:rsid w:val="00F712D2"/>
    <w:rsid w:val="00F94155"/>
    <w:rsid w:val="00FA1B93"/>
    <w:rsid w:val="00FA1F2F"/>
    <w:rsid w:val="00FA787E"/>
    <w:rsid w:val="00FB2DA6"/>
    <w:rsid w:val="00FC4E82"/>
    <w:rsid w:val="00FC530E"/>
    <w:rsid w:val="00FD1C45"/>
    <w:rsid w:val="00FD2359"/>
    <w:rsid w:val="00FD4DA0"/>
    <w:rsid w:val="00FE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CFB5AD71-494C-429F-B13C-C7700DBC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  <w:style w:type="character" w:customStyle="1" w:styleId="fn">
    <w:name w:val="fn"/>
    <w:rsid w:val="00A92ADA"/>
  </w:style>
  <w:style w:type="character" w:customStyle="1" w:styleId="street-address">
    <w:name w:val="street-address"/>
    <w:rsid w:val="00A92ADA"/>
  </w:style>
  <w:style w:type="character" w:customStyle="1" w:styleId="postal-code">
    <w:name w:val="postal-code"/>
    <w:rsid w:val="00A92ADA"/>
  </w:style>
  <w:style w:type="character" w:customStyle="1" w:styleId="locality">
    <w:name w:val="locality"/>
    <w:rsid w:val="00A92ADA"/>
  </w:style>
  <w:style w:type="character" w:customStyle="1" w:styleId="tel">
    <w:name w:val="tel"/>
    <w:rsid w:val="00A92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picker-pr.a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olksbanksalzburg.a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icker-pr.a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image" Target="file:////Users/ingeborg/Desktop/Picker%20presseaussendungen/Kopf%20ohne%20Kopie.jpg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image" Target="file:////Users/ingeborg/Desktop/Picker%20presseaussendungen/Kopf%20ohne%20Kopie.jp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4" ma:contentTypeDescription="Ein neues Dokument erstellen." ma:contentTypeScope="" ma:versionID="67898322dc49cc6056a2e7db7562cdc0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8e29edcf9de33e854fbd72ff317d850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FD588-0753-4F9E-878A-9BD242FAA56D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customXml/itemProps2.xml><?xml version="1.0" encoding="utf-8"?>
<ds:datastoreItem xmlns:ds="http://schemas.openxmlformats.org/officeDocument/2006/customXml" ds:itemID="{41DB9A8B-7AD8-624A-9CD2-473164FFBA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080F44-B49E-48C0-9940-AC9E47D67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67BA54-DC75-489A-9CFF-9948593D5E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Marietta Bauernberger</cp:lastModifiedBy>
  <cp:revision>13</cp:revision>
  <cp:lastPrinted>2026-06-30T07:57:00Z</cp:lastPrinted>
  <dcterms:created xsi:type="dcterms:W3CDTF">2026-07-01T07:49:00Z</dcterms:created>
  <dcterms:modified xsi:type="dcterms:W3CDTF">2026-07-02T07:37:00Z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  <property fmtid="{D5CDD505-2E9C-101B-9397-08002B2CF9AE}" pid="4" name="MSIP_Label_5dc67b54-9251-4353-b37f-a52d4ec107c7_Enabled">
    <vt:lpwstr>true</vt:lpwstr>
  </property>
  <property fmtid="{D5CDD505-2E9C-101B-9397-08002B2CF9AE}" pid="5" name="MSIP_Label_5dc67b54-9251-4353-b37f-a52d4ec107c7_SetDate">
    <vt:lpwstr>2026-06-30T08:49:22Z</vt:lpwstr>
  </property>
  <property fmtid="{D5CDD505-2E9C-101B-9397-08002B2CF9AE}" pid="6" name="MSIP_Label_5dc67b54-9251-4353-b37f-a52d4ec107c7_Method">
    <vt:lpwstr>Privileged</vt:lpwstr>
  </property>
  <property fmtid="{D5CDD505-2E9C-101B-9397-08002B2CF9AE}" pid="7" name="MSIP_Label_5dc67b54-9251-4353-b37f-a52d4ec107c7_Name">
    <vt:lpwstr>public_company_data</vt:lpwstr>
  </property>
  <property fmtid="{D5CDD505-2E9C-101B-9397-08002B2CF9AE}" pid="8" name="MSIP_Label_5dc67b54-9251-4353-b37f-a52d4ec107c7_SiteId">
    <vt:lpwstr>d9dd3c30-320e-497f-94c0-6eabe66a92c6</vt:lpwstr>
  </property>
  <property fmtid="{D5CDD505-2E9C-101B-9397-08002B2CF9AE}" pid="9" name="MSIP_Label_5dc67b54-9251-4353-b37f-a52d4ec107c7_ActionId">
    <vt:lpwstr>26975a07-57ab-4f75-9b3f-2ca83d905075</vt:lpwstr>
  </property>
  <property fmtid="{D5CDD505-2E9C-101B-9397-08002B2CF9AE}" pid="10" name="MSIP_Label_5dc67b54-9251-4353-b37f-a52d4ec107c7_ContentBits">
    <vt:lpwstr>0</vt:lpwstr>
  </property>
  <property fmtid="{D5CDD505-2E9C-101B-9397-08002B2CF9AE}" pid="11" name="MSIP_Label_5dc67b54-9251-4353-b37f-a52d4ec107c7_Tag">
    <vt:lpwstr>10, 0, 1, 1</vt:lpwstr>
  </property>
</Properties>
</file>