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B6EA" w14:textId="77777777" w:rsidR="00410A5D" w:rsidRDefault="00410A5D" w:rsidP="00624E9C">
      <w:pPr>
        <w:spacing w:before="161" w:after="161" w:line="480" w:lineRule="exact"/>
        <w:ind w:right="-284"/>
        <w:outlineLvl w:val="0"/>
        <w:rPr>
          <w:rFonts w:ascii="Arial" w:hAnsi="Arial" w:cs="Arial"/>
          <w:b/>
          <w:color w:val="000000"/>
          <w:kern w:val="36"/>
          <w:sz w:val="48"/>
          <w:szCs w:val="48"/>
          <w:lang w:eastAsia="de-DE"/>
        </w:rPr>
      </w:pPr>
    </w:p>
    <w:p w14:paraId="0F1CA5D9" w14:textId="253C670A" w:rsidR="00624E9C" w:rsidRPr="008779C3" w:rsidRDefault="00E52687" w:rsidP="00624E9C">
      <w:pPr>
        <w:spacing w:before="161" w:after="161" w:line="480" w:lineRule="exact"/>
        <w:ind w:right="-284"/>
        <w:outlineLvl w:val="0"/>
        <w:rPr>
          <w:rFonts w:ascii="Arial" w:hAnsi="Arial" w:cs="Arial"/>
          <w:b/>
          <w:color w:val="000000"/>
          <w:kern w:val="36"/>
          <w:sz w:val="48"/>
          <w:szCs w:val="48"/>
          <w:lang w:eastAsia="de-DE"/>
        </w:rPr>
      </w:pPr>
      <w:r w:rsidRPr="008779C3">
        <w:rPr>
          <w:rFonts w:ascii="Arial" w:hAnsi="Arial" w:cs="Arial"/>
          <w:b/>
          <w:color w:val="000000"/>
          <w:kern w:val="36"/>
          <w:sz w:val="48"/>
          <w:szCs w:val="48"/>
          <w:lang w:eastAsia="de-DE"/>
        </w:rPr>
        <w:t>Im Einklang</w:t>
      </w:r>
      <w:r w:rsidR="00272886" w:rsidRPr="008779C3">
        <w:rPr>
          <w:rFonts w:ascii="Arial" w:hAnsi="Arial" w:cs="Arial"/>
          <w:b/>
          <w:color w:val="000000"/>
          <w:kern w:val="36"/>
          <w:sz w:val="48"/>
          <w:szCs w:val="48"/>
          <w:lang w:eastAsia="de-DE"/>
        </w:rPr>
        <w:t xml:space="preserve"> mit der Natur:</w:t>
      </w:r>
      <w:r w:rsidRPr="008779C3">
        <w:rPr>
          <w:rFonts w:ascii="Arial" w:hAnsi="Arial" w:cs="Arial"/>
          <w:b/>
          <w:color w:val="000000"/>
          <w:kern w:val="36"/>
          <w:sz w:val="48"/>
          <w:szCs w:val="48"/>
          <w:lang w:eastAsia="de-DE"/>
        </w:rPr>
        <w:t xml:space="preserve"> </w:t>
      </w:r>
      <w:r w:rsidR="00624E9C" w:rsidRPr="008779C3">
        <w:rPr>
          <w:rFonts w:ascii="Arial" w:hAnsi="Arial" w:cs="Arial"/>
          <w:b/>
          <w:color w:val="000000"/>
          <w:kern w:val="36"/>
          <w:sz w:val="48"/>
          <w:szCs w:val="48"/>
          <w:lang w:eastAsia="de-DE"/>
        </w:rPr>
        <w:t>Spatenstich für Wohnquartier „4Klang“</w:t>
      </w:r>
      <w:r w:rsidRPr="008779C3">
        <w:rPr>
          <w:rFonts w:ascii="Arial" w:hAnsi="Arial" w:cs="Arial"/>
          <w:b/>
          <w:color w:val="000000"/>
          <w:kern w:val="36"/>
          <w:sz w:val="48"/>
          <w:szCs w:val="48"/>
          <w:lang w:eastAsia="de-DE"/>
        </w:rPr>
        <w:t xml:space="preserve"> </w:t>
      </w:r>
    </w:p>
    <w:p w14:paraId="591320D7" w14:textId="77777777" w:rsidR="00624E9C" w:rsidRPr="008779C3" w:rsidRDefault="00624E9C" w:rsidP="00624E9C">
      <w:pPr>
        <w:tabs>
          <w:tab w:val="left" w:pos="1276"/>
        </w:tabs>
        <w:jc w:val="both"/>
        <w:rPr>
          <w:rFonts w:ascii="Arial" w:hAnsi="Arial" w:cs="Arial"/>
          <w:b/>
          <w:bCs/>
          <w:sz w:val="28"/>
          <w:szCs w:val="28"/>
        </w:rPr>
      </w:pPr>
    </w:p>
    <w:p w14:paraId="4DDFBBFC" w14:textId="379522A7" w:rsidR="00624E9C" w:rsidRDefault="00624E9C" w:rsidP="00D6652B">
      <w:pPr>
        <w:tabs>
          <w:tab w:val="left" w:pos="1276"/>
        </w:tabs>
        <w:rPr>
          <w:rFonts w:ascii="Arial" w:hAnsi="Arial" w:cs="Arial"/>
          <w:b/>
          <w:bCs/>
        </w:rPr>
      </w:pPr>
      <w:r w:rsidRPr="000F06A9">
        <w:rPr>
          <w:rFonts w:ascii="Arial" w:hAnsi="Arial" w:cs="Arial"/>
          <w:b/>
          <w:bCs/>
        </w:rPr>
        <w:t>•</w:t>
      </w:r>
      <w:r w:rsidR="0088260A">
        <w:rPr>
          <w:rFonts w:ascii="Arial" w:hAnsi="Arial" w:cs="Arial"/>
          <w:b/>
          <w:bCs/>
        </w:rPr>
        <w:t xml:space="preserve">  </w:t>
      </w:r>
      <w:r w:rsidR="008F3DD6">
        <w:rPr>
          <w:rFonts w:ascii="Arial" w:hAnsi="Arial" w:cs="Arial"/>
          <w:b/>
          <w:bCs/>
        </w:rPr>
        <w:t xml:space="preserve"> </w:t>
      </w:r>
      <w:r w:rsidRPr="000F06A9">
        <w:rPr>
          <w:rFonts w:ascii="Arial" w:hAnsi="Arial" w:cs="Arial"/>
          <w:b/>
          <w:bCs/>
        </w:rPr>
        <w:t xml:space="preserve">Scaletta Immobilien realisiert </w:t>
      </w:r>
      <w:r w:rsidR="00BA264E" w:rsidRPr="000F06A9">
        <w:rPr>
          <w:rFonts w:ascii="Arial" w:hAnsi="Arial" w:cs="Arial"/>
          <w:b/>
          <w:bCs/>
        </w:rPr>
        <w:t>Mietwohn</w:t>
      </w:r>
      <w:r w:rsidR="00352506" w:rsidRPr="000F06A9">
        <w:rPr>
          <w:rFonts w:ascii="Arial" w:hAnsi="Arial" w:cs="Arial"/>
          <w:b/>
          <w:bCs/>
        </w:rPr>
        <w:t xml:space="preserve">ungsprojekt mit </w:t>
      </w:r>
      <w:r w:rsidR="008779C3" w:rsidRPr="000F06A9">
        <w:rPr>
          <w:rFonts w:ascii="Arial" w:hAnsi="Arial" w:cs="Arial"/>
          <w:b/>
          <w:bCs/>
        </w:rPr>
        <w:t xml:space="preserve">ganzheitlichem, </w:t>
      </w:r>
      <w:r w:rsidR="00185045">
        <w:rPr>
          <w:rFonts w:ascii="Arial" w:hAnsi="Arial" w:cs="Arial"/>
          <w:b/>
          <w:bCs/>
        </w:rPr>
        <w:br/>
        <w:t xml:space="preserve">   </w:t>
      </w:r>
      <w:r w:rsidR="008F3DD6">
        <w:rPr>
          <w:rFonts w:ascii="Arial" w:hAnsi="Arial" w:cs="Arial"/>
          <w:b/>
          <w:bCs/>
        </w:rPr>
        <w:t xml:space="preserve"> </w:t>
      </w:r>
      <w:r w:rsidR="00352506" w:rsidRPr="000F06A9">
        <w:rPr>
          <w:rFonts w:ascii="Arial" w:hAnsi="Arial" w:cs="Arial"/>
          <w:b/>
          <w:bCs/>
        </w:rPr>
        <w:t>ökologischem Konzept</w:t>
      </w:r>
      <w:r w:rsidR="00185045">
        <w:rPr>
          <w:rFonts w:ascii="Arial" w:hAnsi="Arial" w:cs="Arial"/>
          <w:b/>
          <w:bCs/>
        </w:rPr>
        <w:br/>
      </w:r>
      <w:r w:rsidR="00AE3055" w:rsidRPr="000F06A9">
        <w:rPr>
          <w:rFonts w:ascii="Arial" w:hAnsi="Arial" w:cs="Arial"/>
          <w:b/>
          <w:bCs/>
        </w:rPr>
        <w:t>•</w:t>
      </w:r>
      <w:r w:rsidR="008F3DD6">
        <w:rPr>
          <w:rFonts w:ascii="Arial" w:hAnsi="Arial" w:cs="Arial"/>
          <w:b/>
          <w:bCs/>
        </w:rPr>
        <w:t xml:space="preserve">  </w:t>
      </w:r>
      <w:r w:rsidR="00BC493F">
        <w:rPr>
          <w:rFonts w:ascii="Arial" w:hAnsi="Arial" w:cs="Arial"/>
          <w:b/>
          <w:bCs/>
        </w:rPr>
        <w:t xml:space="preserve"> </w:t>
      </w:r>
      <w:r w:rsidR="00AE3055" w:rsidRPr="000F06A9">
        <w:rPr>
          <w:rFonts w:ascii="Arial" w:hAnsi="Arial" w:cs="Arial"/>
          <w:b/>
          <w:bCs/>
        </w:rPr>
        <w:t>Emissionsfrei</w:t>
      </w:r>
      <w:r w:rsidR="00F143B8" w:rsidRPr="000F06A9">
        <w:rPr>
          <w:rFonts w:ascii="Arial" w:hAnsi="Arial" w:cs="Arial"/>
          <w:b/>
          <w:bCs/>
        </w:rPr>
        <w:t>es Heiz- und Kühlsystem, Photovoltai</w:t>
      </w:r>
      <w:r w:rsidR="000C36A3" w:rsidRPr="000F06A9">
        <w:rPr>
          <w:rFonts w:ascii="Arial" w:hAnsi="Arial" w:cs="Arial"/>
          <w:b/>
          <w:bCs/>
        </w:rPr>
        <w:t>k zur Eigennutzung der</w:t>
      </w:r>
      <w:r w:rsidR="00185045">
        <w:rPr>
          <w:rFonts w:ascii="Arial" w:hAnsi="Arial" w:cs="Arial"/>
          <w:b/>
          <w:bCs/>
        </w:rPr>
        <w:br/>
        <w:t xml:space="preserve">  </w:t>
      </w:r>
      <w:r w:rsidR="000C36A3" w:rsidRPr="000F06A9">
        <w:rPr>
          <w:rFonts w:ascii="Arial" w:hAnsi="Arial" w:cs="Arial"/>
          <w:b/>
          <w:bCs/>
        </w:rPr>
        <w:t xml:space="preserve"> </w:t>
      </w:r>
      <w:r w:rsidR="008F3DD6">
        <w:rPr>
          <w:rFonts w:ascii="Arial" w:hAnsi="Arial" w:cs="Arial"/>
          <w:b/>
          <w:bCs/>
        </w:rPr>
        <w:t xml:space="preserve"> </w:t>
      </w:r>
      <w:r w:rsidR="000C36A3" w:rsidRPr="000F06A9">
        <w:rPr>
          <w:rFonts w:ascii="Arial" w:hAnsi="Arial" w:cs="Arial"/>
          <w:b/>
          <w:bCs/>
        </w:rPr>
        <w:t>Bewohner:innen, Dachbegrünung, Elektrosmog-frei-Maßnahmen</w:t>
      </w:r>
      <w:r w:rsidR="000F06A9" w:rsidRPr="000F06A9">
        <w:rPr>
          <w:rFonts w:ascii="Arial" w:hAnsi="Arial" w:cs="Arial"/>
          <w:b/>
          <w:bCs/>
        </w:rPr>
        <w:t xml:space="preserve"> etc.</w:t>
      </w:r>
    </w:p>
    <w:p w14:paraId="5161732F" w14:textId="7C6B3FF8" w:rsidR="00D6652B" w:rsidRPr="000F06A9" w:rsidRDefault="00D6652B" w:rsidP="00D6652B">
      <w:pPr>
        <w:tabs>
          <w:tab w:val="left" w:pos="1276"/>
        </w:tabs>
        <w:rPr>
          <w:rFonts w:ascii="Arial" w:hAnsi="Arial" w:cs="Arial"/>
          <w:b/>
          <w:bCs/>
        </w:rPr>
      </w:pPr>
      <w:r w:rsidRPr="000F06A9">
        <w:rPr>
          <w:rFonts w:ascii="Arial" w:hAnsi="Arial" w:cs="Arial"/>
          <w:b/>
          <w:bCs/>
        </w:rPr>
        <w:t xml:space="preserve">•  </w:t>
      </w:r>
      <w:r>
        <w:rPr>
          <w:rFonts w:ascii="Arial" w:hAnsi="Arial" w:cs="Arial"/>
          <w:b/>
          <w:bCs/>
        </w:rPr>
        <w:t xml:space="preserve"> </w:t>
      </w:r>
      <w:r w:rsidRPr="000F06A9">
        <w:rPr>
          <w:rFonts w:ascii="Arial" w:hAnsi="Arial" w:cs="Arial"/>
          <w:b/>
          <w:bCs/>
        </w:rPr>
        <w:t xml:space="preserve">29 hochwertige </w:t>
      </w:r>
      <w:r w:rsidRPr="00EB33F8">
        <w:rPr>
          <w:rFonts w:ascii="Arial" w:hAnsi="Arial" w:cs="Arial"/>
          <w:b/>
          <w:bCs/>
        </w:rPr>
        <w:t xml:space="preserve">Mietwohnungen </w:t>
      </w:r>
      <w:r w:rsidR="00227F91" w:rsidRPr="00EB33F8">
        <w:rPr>
          <w:rFonts w:ascii="Arial" w:hAnsi="Arial" w:cs="Arial"/>
          <w:b/>
          <w:bCs/>
        </w:rPr>
        <w:t>auf der ehemaligen Eis</w:t>
      </w:r>
      <w:r w:rsidR="00BD5C7A" w:rsidRPr="00EB33F8">
        <w:rPr>
          <w:rFonts w:ascii="Arial" w:hAnsi="Arial" w:cs="Arial"/>
          <w:b/>
          <w:bCs/>
        </w:rPr>
        <w:t>weiher-Wiese</w:t>
      </w:r>
      <w:r w:rsidR="00227F91" w:rsidRPr="00EB33F8">
        <w:rPr>
          <w:rFonts w:ascii="Arial" w:hAnsi="Arial" w:cs="Arial"/>
          <w:b/>
          <w:bCs/>
        </w:rPr>
        <w:t xml:space="preserve"> der </w:t>
      </w:r>
      <w:r w:rsidR="00227F91" w:rsidRPr="00EB33F8">
        <w:rPr>
          <w:rFonts w:ascii="Arial" w:hAnsi="Arial" w:cs="Arial"/>
          <w:b/>
          <w:bCs/>
        </w:rPr>
        <w:br/>
        <w:t xml:space="preserve">    Stieglbrauerei </w:t>
      </w:r>
      <w:r w:rsidRPr="00EB33F8">
        <w:rPr>
          <w:rFonts w:ascii="Arial" w:hAnsi="Arial" w:cs="Arial"/>
          <w:b/>
          <w:bCs/>
        </w:rPr>
        <w:t>im Stadtteil Maxglan</w:t>
      </w:r>
    </w:p>
    <w:p w14:paraId="57405B3B" w14:textId="4F097952" w:rsidR="00624E9C" w:rsidRPr="000F06A9" w:rsidRDefault="00624E9C" w:rsidP="00624E9C">
      <w:pPr>
        <w:tabs>
          <w:tab w:val="left" w:pos="1276"/>
        </w:tabs>
        <w:jc w:val="both"/>
        <w:rPr>
          <w:rFonts w:ascii="Arial" w:hAnsi="Arial" w:cs="Arial"/>
          <w:b/>
          <w:bCs/>
        </w:rPr>
      </w:pPr>
      <w:r w:rsidRPr="000F06A9">
        <w:rPr>
          <w:rFonts w:ascii="Arial" w:hAnsi="Arial" w:cs="Arial"/>
          <w:b/>
          <w:bCs/>
        </w:rPr>
        <w:t xml:space="preserve">•  </w:t>
      </w:r>
      <w:r w:rsidR="008F3DD6">
        <w:rPr>
          <w:rFonts w:ascii="Arial" w:hAnsi="Arial" w:cs="Arial"/>
          <w:b/>
          <w:bCs/>
        </w:rPr>
        <w:t xml:space="preserve"> </w:t>
      </w:r>
      <w:r w:rsidRPr="000F06A9">
        <w:rPr>
          <w:rFonts w:ascii="Arial" w:hAnsi="Arial" w:cs="Arial"/>
          <w:b/>
          <w:bCs/>
        </w:rPr>
        <w:t xml:space="preserve">Erstbezug für Frühjahr 2028 geplant </w:t>
      </w:r>
    </w:p>
    <w:p w14:paraId="5AF8C07F" w14:textId="77777777" w:rsidR="00624E9C" w:rsidRPr="005C3C76" w:rsidRDefault="00624E9C" w:rsidP="00624E9C">
      <w:pPr>
        <w:ind w:right="-284"/>
        <w:jc w:val="both"/>
        <w:rPr>
          <w:rFonts w:ascii="Arial" w:hAnsi="Arial" w:cs="Arial"/>
          <w:b/>
          <w:bCs/>
          <w:sz w:val="22"/>
          <w:szCs w:val="22"/>
          <w:shd w:val="clear" w:color="auto" w:fill="FFFFFF"/>
        </w:rPr>
      </w:pPr>
    </w:p>
    <w:p w14:paraId="35E91086" w14:textId="77777777" w:rsidR="00852F72" w:rsidRDefault="00852F72" w:rsidP="00624E9C">
      <w:pPr>
        <w:ind w:right="-284"/>
        <w:jc w:val="both"/>
        <w:rPr>
          <w:rFonts w:ascii="Arial" w:hAnsi="Arial" w:cs="Arial"/>
          <w:b/>
          <w:bCs/>
          <w:sz w:val="22"/>
          <w:szCs w:val="22"/>
          <w:shd w:val="clear" w:color="auto" w:fill="FFFFFF"/>
        </w:rPr>
      </w:pPr>
    </w:p>
    <w:p w14:paraId="06246F83" w14:textId="6404B41F" w:rsidR="00624E9C" w:rsidRPr="005C3C76" w:rsidRDefault="00624E9C" w:rsidP="00624E9C">
      <w:pPr>
        <w:ind w:right="-284"/>
        <w:jc w:val="both"/>
        <w:rPr>
          <w:rFonts w:ascii="Arial" w:hAnsi="Arial" w:cs="Arial"/>
          <w:b/>
          <w:bCs/>
          <w:sz w:val="22"/>
          <w:szCs w:val="22"/>
          <w:shd w:val="clear" w:color="auto" w:fill="FFFFFF"/>
        </w:rPr>
      </w:pPr>
      <w:r w:rsidRPr="005C3C76">
        <w:rPr>
          <w:rFonts w:ascii="Arial" w:hAnsi="Arial" w:cs="Arial"/>
          <w:b/>
          <w:bCs/>
          <w:sz w:val="22"/>
          <w:szCs w:val="22"/>
          <w:shd w:val="clear" w:color="auto" w:fill="FFFFFF"/>
        </w:rPr>
        <w:t xml:space="preserve">Salzburg, </w:t>
      </w:r>
      <w:r w:rsidR="006212D2">
        <w:rPr>
          <w:rFonts w:ascii="Arial" w:hAnsi="Arial" w:cs="Arial"/>
          <w:b/>
          <w:bCs/>
          <w:sz w:val="22"/>
          <w:szCs w:val="22"/>
          <w:shd w:val="clear" w:color="auto" w:fill="FFFFFF"/>
        </w:rPr>
        <w:t xml:space="preserve">23. </w:t>
      </w:r>
      <w:r w:rsidR="00EB33F8">
        <w:rPr>
          <w:rFonts w:ascii="Arial" w:hAnsi="Arial" w:cs="Arial"/>
          <w:b/>
          <w:bCs/>
          <w:sz w:val="22"/>
          <w:szCs w:val="22"/>
          <w:shd w:val="clear" w:color="auto" w:fill="FFFFFF"/>
        </w:rPr>
        <w:t>September</w:t>
      </w:r>
      <w:r w:rsidRPr="005C3C76">
        <w:rPr>
          <w:rFonts w:ascii="Arial" w:hAnsi="Arial" w:cs="Arial"/>
          <w:b/>
          <w:bCs/>
          <w:sz w:val="22"/>
          <w:szCs w:val="22"/>
          <w:shd w:val="clear" w:color="auto" w:fill="FFFFFF"/>
        </w:rPr>
        <w:t xml:space="preserve"> 2026: </w:t>
      </w:r>
      <w:r w:rsidR="00D6652B">
        <w:rPr>
          <w:rFonts w:ascii="Arial" w:hAnsi="Arial" w:cs="Arial"/>
          <w:b/>
          <w:bCs/>
          <w:sz w:val="22"/>
          <w:szCs w:val="22"/>
          <w:shd w:val="clear" w:color="auto" w:fill="FFFFFF"/>
        </w:rPr>
        <w:t>Erst kürzlich</w:t>
      </w:r>
      <w:r w:rsidRPr="005C3C76">
        <w:rPr>
          <w:rFonts w:ascii="Arial" w:hAnsi="Arial" w:cs="Arial"/>
          <w:b/>
          <w:bCs/>
          <w:sz w:val="22"/>
          <w:szCs w:val="22"/>
          <w:shd w:val="clear" w:color="auto" w:fill="FFFFFF"/>
        </w:rPr>
        <w:t xml:space="preserve"> erfolgte der Spatenstich für das Wohnquartier „4Klang“</w:t>
      </w:r>
      <w:r w:rsidRPr="005C3C76">
        <w:rPr>
          <w:rFonts w:ascii="Arial" w:hAnsi="Arial" w:cs="Arial"/>
        </w:rPr>
        <w:t xml:space="preserve"> </w:t>
      </w:r>
      <w:r w:rsidRPr="005C3C76">
        <w:rPr>
          <w:rFonts w:ascii="Arial" w:hAnsi="Arial" w:cs="Arial"/>
          <w:b/>
          <w:bCs/>
          <w:sz w:val="22"/>
          <w:szCs w:val="22"/>
          <w:shd w:val="clear" w:color="auto" w:fill="FFFFFF"/>
        </w:rPr>
        <w:t>in der Josef-Schwer-Gasse im Salzburger Stadtteil Maxglan</w:t>
      </w:r>
      <w:r w:rsidRPr="00EB33F8">
        <w:rPr>
          <w:rFonts w:ascii="Arial" w:hAnsi="Arial" w:cs="Arial"/>
          <w:b/>
          <w:bCs/>
          <w:sz w:val="22"/>
          <w:szCs w:val="22"/>
          <w:shd w:val="clear" w:color="auto" w:fill="FFFFFF"/>
        </w:rPr>
        <w:t xml:space="preserve">. </w:t>
      </w:r>
      <w:r w:rsidR="00227F91" w:rsidRPr="00EB33F8">
        <w:rPr>
          <w:rFonts w:ascii="Arial" w:hAnsi="Arial" w:cs="Arial"/>
          <w:b/>
          <w:bCs/>
          <w:sz w:val="22"/>
          <w:szCs w:val="22"/>
          <w:shd w:val="clear" w:color="auto" w:fill="FFFFFF"/>
        </w:rPr>
        <w:t xml:space="preserve">Dort, wo </w:t>
      </w:r>
      <w:r w:rsidR="0071625A" w:rsidRPr="00EB33F8">
        <w:rPr>
          <w:rFonts w:ascii="Arial" w:hAnsi="Arial" w:cs="Arial"/>
          <w:b/>
          <w:bCs/>
          <w:sz w:val="22"/>
          <w:szCs w:val="22"/>
          <w:shd w:val="clear" w:color="auto" w:fill="FFFFFF"/>
        </w:rPr>
        <w:t xml:space="preserve">einst das Eis aus einem kleinen </w:t>
      </w:r>
      <w:r w:rsidR="00BD5C7A" w:rsidRPr="00EB33F8">
        <w:rPr>
          <w:rFonts w:ascii="Arial" w:hAnsi="Arial" w:cs="Arial"/>
          <w:b/>
          <w:bCs/>
          <w:sz w:val="22"/>
          <w:szCs w:val="22"/>
          <w:shd w:val="clear" w:color="auto" w:fill="FFFFFF"/>
        </w:rPr>
        <w:t xml:space="preserve">Weiher </w:t>
      </w:r>
      <w:r w:rsidR="0071625A" w:rsidRPr="00EB33F8">
        <w:rPr>
          <w:rFonts w:ascii="Arial" w:hAnsi="Arial" w:cs="Arial"/>
          <w:b/>
          <w:bCs/>
          <w:sz w:val="22"/>
          <w:szCs w:val="22"/>
          <w:shd w:val="clear" w:color="auto" w:fill="FFFFFF"/>
        </w:rPr>
        <w:t>zur Kühlung des Stiegl-Biers „gestochen“ wurde, errichtet</w:t>
      </w:r>
      <w:r w:rsidR="00227F91">
        <w:rPr>
          <w:rFonts w:ascii="Arial" w:hAnsi="Arial" w:cs="Arial"/>
          <w:b/>
          <w:bCs/>
          <w:sz w:val="22"/>
          <w:szCs w:val="22"/>
          <w:shd w:val="clear" w:color="auto" w:fill="FFFFFF"/>
        </w:rPr>
        <w:t xml:space="preserve"> </w:t>
      </w:r>
      <w:r w:rsidRPr="005C3C76">
        <w:rPr>
          <w:rFonts w:ascii="Arial" w:hAnsi="Arial" w:cs="Arial"/>
          <w:b/>
          <w:bCs/>
          <w:sz w:val="22"/>
          <w:szCs w:val="22"/>
          <w:shd w:val="clear" w:color="auto" w:fill="FFFFFF"/>
        </w:rPr>
        <w:t xml:space="preserve">Scaletta Immobilien </w:t>
      </w:r>
      <w:r w:rsidR="00E840D3">
        <w:rPr>
          <w:rFonts w:ascii="Arial" w:hAnsi="Arial" w:cs="Arial"/>
          <w:b/>
          <w:bCs/>
          <w:sz w:val="22"/>
          <w:szCs w:val="22"/>
          <w:shd w:val="clear" w:color="auto" w:fill="FFFFFF"/>
        </w:rPr>
        <w:t xml:space="preserve">nach einem ganzheitlichen, ökologischen Konzept </w:t>
      </w:r>
      <w:r w:rsidRPr="005C3C76">
        <w:rPr>
          <w:rFonts w:ascii="Arial" w:hAnsi="Arial" w:cs="Arial"/>
          <w:b/>
          <w:bCs/>
          <w:sz w:val="22"/>
          <w:szCs w:val="22"/>
          <w:shd w:val="clear" w:color="auto" w:fill="FFFFFF"/>
        </w:rPr>
        <w:t xml:space="preserve">29 Mietwohnungen verteilt auf vier eigenständige Baukörper. Für die Planung zeichnet das Architekturbüro Innerhofer </w:t>
      </w:r>
      <w:r w:rsidR="005E441B">
        <w:rPr>
          <w:rFonts w:ascii="Arial" w:hAnsi="Arial" w:cs="Arial"/>
          <w:b/>
          <w:bCs/>
          <w:sz w:val="22"/>
          <w:szCs w:val="22"/>
          <w:shd w:val="clear" w:color="auto" w:fill="FFFFFF"/>
        </w:rPr>
        <w:t>oder</w:t>
      </w:r>
      <w:r w:rsidRPr="005C3C76">
        <w:rPr>
          <w:rFonts w:ascii="Arial" w:hAnsi="Arial" w:cs="Arial"/>
          <w:b/>
          <w:bCs/>
          <w:sz w:val="22"/>
          <w:szCs w:val="22"/>
          <w:shd w:val="clear" w:color="auto" w:fill="FFFFFF"/>
        </w:rPr>
        <w:t xml:space="preserve"> Innerhofer verantwortlich</w:t>
      </w:r>
      <w:r w:rsidR="00827CE0">
        <w:rPr>
          <w:rFonts w:ascii="Arial" w:hAnsi="Arial" w:cs="Arial"/>
          <w:b/>
          <w:bCs/>
          <w:sz w:val="22"/>
          <w:szCs w:val="22"/>
          <w:shd w:val="clear" w:color="auto" w:fill="FFFFFF"/>
        </w:rPr>
        <w:t xml:space="preserve">. </w:t>
      </w:r>
      <w:r w:rsidR="00827CE0" w:rsidRPr="00E840D3">
        <w:rPr>
          <w:rFonts w:ascii="Arial" w:hAnsi="Arial" w:cs="Arial"/>
          <w:b/>
          <w:bCs/>
          <w:sz w:val="22"/>
          <w:szCs w:val="22"/>
          <w:shd w:val="clear" w:color="auto" w:fill="FFFFFF"/>
        </w:rPr>
        <w:t xml:space="preserve">Das auf </w:t>
      </w:r>
      <w:r w:rsidR="00DE3147">
        <w:rPr>
          <w:rFonts w:ascii="Arial" w:hAnsi="Arial" w:cs="Arial"/>
          <w:b/>
          <w:bCs/>
          <w:sz w:val="22"/>
          <w:szCs w:val="22"/>
          <w:shd w:val="clear" w:color="auto" w:fill="FFFFFF"/>
        </w:rPr>
        <w:t>Ressourcenschonung</w:t>
      </w:r>
      <w:r w:rsidR="00E26838">
        <w:rPr>
          <w:rFonts w:ascii="Arial" w:hAnsi="Arial" w:cs="Arial"/>
          <w:b/>
          <w:bCs/>
          <w:sz w:val="22"/>
          <w:szCs w:val="22"/>
          <w:shd w:val="clear" w:color="auto" w:fill="FFFFFF"/>
        </w:rPr>
        <w:t xml:space="preserve"> und </w:t>
      </w:r>
      <w:r w:rsidR="00DE3147">
        <w:rPr>
          <w:rFonts w:ascii="Arial" w:hAnsi="Arial" w:cs="Arial"/>
          <w:b/>
          <w:bCs/>
          <w:sz w:val="22"/>
          <w:szCs w:val="22"/>
          <w:shd w:val="clear" w:color="auto" w:fill="FFFFFF"/>
        </w:rPr>
        <w:t>Kreislaufwirtschaft</w:t>
      </w:r>
      <w:r w:rsidR="00827CE0" w:rsidRPr="00E840D3">
        <w:rPr>
          <w:rFonts w:ascii="Arial" w:hAnsi="Arial" w:cs="Arial"/>
          <w:b/>
          <w:bCs/>
          <w:sz w:val="22"/>
          <w:szCs w:val="22"/>
          <w:shd w:val="clear" w:color="auto" w:fill="FFFFFF"/>
        </w:rPr>
        <w:t xml:space="preserve"> </w:t>
      </w:r>
      <w:r w:rsidR="00827CE0" w:rsidRPr="00827CE0">
        <w:rPr>
          <w:rFonts w:ascii="Arial" w:hAnsi="Arial" w:cs="Arial"/>
          <w:b/>
          <w:bCs/>
          <w:sz w:val="22"/>
          <w:szCs w:val="22"/>
          <w:shd w:val="clear" w:color="auto" w:fill="FFFFFF"/>
        </w:rPr>
        <w:t>ausgerichtete Wohnquartier besticht durch seine moderne Architektur mit markanten Holzelementen sowie seine großzügigen Grün- und Freiräume.</w:t>
      </w:r>
      <w:r w:rsidR="00827CE0">
        <w:rPr>
          <w:rFonts w:ascii="Arial" w:hAnsi="Arial" w:cs="Arial"/>
          <w:b/>
          <w:bCs/>
          <w:sz w:val="22"/>
          <w:szCs w:val="22"/>
          <w:shd w:val="clear" w:color="auto" w:fill="FFFFFF"/>
        </w:rPr>
        <w:t xml:space="preserve"> </w:t>
      </w:r>
      <w:r w:rsidRPr="005C3C76">
        <w:rPr>
          <w:rFonts w:ascii="Arial" w:hAnsi="Arial" w:cs="Arial"/>
          <w:b/>
          <w:bCs/>
          <w:sz w:val="22"/>
          <w:szCs w:val="22"/>
          <w:shd w:val="clear" w:color="auto" w:fill="FFFFFF"/>
        </w:rPr>
        <w:t>Ein Teil des bestehenden Baumbestands bleibt erhalten und wird um Neubegrünung ergänzt. Die Fertigstellung der Mietwohnungen ist für März 2028 geplant.</w:t>
      </w:r>
    </w:p>
    <w:p w14:paraId="3ED69D93" w14:textId="77777777" w:rsidR="00624E9C" w:rsidRPr="005C3C76" w:rsidRDefault="00624E9C" w:rsidP="00624E9C">
      <w:pPr>
        <w:ind w:right="-284"/>
        <w:jc w:val="both"/>
        <w:rPr>
          <w:rFonts w:ascii="Arial" w:hAnsi="Arial" w:cs="Arial"/>
          <w:b/>
          <w:bCs/>
          <w:sz w:val="22"/>
          <w:szCs w:val="22"/>
          <w:shd w:val="clear" w:color="auto" w:fill="FFFFFF"/>
        </w:rPr>
      </w:pPr>
    </w:p>
    <w:p w14:paraId="4A67F7F4" w14:textId="6DF5FE7F" w:rsidR="00624E9C" w:rsidRPr="005C3C76" w:rsidRDefault="00624E9C" w:rsidP="00624E9C">
      <w:pPr>
        <w:ind w:right="-284"/>
        <w:jc w:val="both"/>
        <w:rPr>
          <w:rFonts w:ascii="Arial" w:hAnsi="Arial" w:cs="Arial"/>
          <w:sz w:val="22"/>
          <w:szCs w:val="22"/>
        </w:rPr>
      </w:pPr>
      <w:r w:rsidRPr="005C3C76">
        <w:rPr>
          <w:rFonts w:ascii="Arial" w:hAnsi="Arial" w:cs="Arial"/>
          <w:sz w:val="22"/>
          <w:szCs w:val="22"/>
        </w:rPr>
        <w:t>Zentrumsnah und dennoch viel Grün und Freiraum: Diesen Anspruch verfolgt Scaletta Immobilien bei der Umsetzung des Wohnquartiers „4Klang“</w:t>
      </w:r>
      <w:r w:rsidR="00003088">
        <w:rPr>
          <w:rFonts w:ascii="Arial" w:hAnsi="Arial" w:cs="Arial"/>
          <w:sz w:val="22"/>
          <w:szCs w:val="22"/>
        </w:rPr>
        <w:t xml:space="preserve"> im Salzburger Stadtteil Maxglan</w:t>
      </w:r>
      <w:r w:rsidRPr="005C3C76">
        <w:rPr>
          <w:rFonts w:ascii="Arial" w:hAnsi="Arial" w:cs="Arial"/>
          <w:sz w:val="22"/>
          <w:szCs w:val="22"/>
        </w:rPr>
        <w:t>. Mit Wohnflächen zwischen 33 und 117 m² sowie einem Mix aus 1- bis 4-Zimmerwohnungen wird das Objekt unterschiedlichen Wohnbedürfnissen gerecht. In den vier Häusern entstehen hochwertige Apartments für Singles, optimal geschnittene 2-Zimmer-Wohnungen für Paare genauso wie großzügige Einheiten für Familien. „Gute Immobilien entstehen für uns dann, wenn Architektur, Qualität</w:t>
      </w:r>
      <w:r w:rsidR="00481872">
        <w:rPr>
          <w:rFonts w:ascii="Arial" w:hAnsi="Arial" w:cs="Arial"/>
          <w:sz w:val="22"/>
          <w:szCs w:val="22"/>
        </w:rPr>
        <w:t>, natürliche Kreisläufe</w:t>
      </w:r>
      <w:r w:rsidRPr="005C3C76">
        <w:rPr>
          <w:rFonts w:ascii="Arial" w:hAnsi="Arial" w:cs="Arial"/>
          <w:sz w:val="22"/>
          <w:szCs w:val="22"/>
        </w:rPr>
        <w:t xml:space="preserve"> und die Bedürfnisse der Menschen zusammengedacht werden. Genau dafür steht 4Klang: Vier Baukörper bilden ein eigenständiges</w:t>
      </w:r>
      <w:r w:rsidR="00035F18">
        <w:rPr>
          <w:rFonts w:ascii="Arial" w:hAnsi="Arial" w:cs="Arial"/>
          <w:sz w:val="22"/>
          <w:szCs w:val="22"/>
        </w:rPr>
        <w:t xml:space="preserve"> und doch </w:t>
      </w:r>
      <w:r w:rsidRPr="005C3C76">
        <w:rPr>
          <w:rFonts w:ascii="Arial" w:hAnsi="Arial" w:cs="Arial"/>
          <w:sz w:val="22"/>
          <w:szCs w:val="22"/>
        </w:rPr>
        <w:t xml:space="preserve">aufeinander abgestimmtes Ensemble – daher auch der Name. Wie bei einem guten Klang entsteht die Qualität nicht durch das Einzelne, sondern durch das Zusammenspiel. Diesen Anspruch verfolgen wir von der Architektur über </w:t>
      </w:r>
      <w:r w:rsidR="0086092D">
        <w:rPr>
          <w:rFonts w:ascii="Arial" w:hAnsi="Arial" w:cs="Arial"/>
          <w:sz w:val="22"/>
          <w:szCs w:val="22"/>
        </w:rPr>
        <w:t xml:space="preserve">unseren ganzheitlichen Zugang, </w:t>
      </w:r>
      <w:r w:rsidR="00852F72">
        <w:rPr>
          <w:rFonts w:ascii="Arial" w:hAnsi="Arial" w:cs="Arial"/>
          <w:sz w:val="22"/>
          <w:szCs w:val="22"/>
        </w:rPr>
        <w:t xml:space="preserve">die </w:t>
      </w:r>
      <w:r w:rsidR="00852F72" w:rsidRPr="0086092D">
        <w:rPr>
          <w:rFonts w:ascii="Arial" w:hAnsi="Arial" w:cs="Arial"/>
          <w:sz w:val="22"/>
          <w:szCs w:val="22"/>
        </w:rPr>
        <w:t>Wahl nachhaltige</w:t>
      </w:r>
      <w:r w:rsidR="00276AFE" w:rsidRPr="0086092D">
        <w:rPr>
          <w:rFonts w:ascii="Arial" w:hAnsi="Arial" w:cs="Arial"/>
          <w:sz w:val="22"/>
          <w:szCs w:val="22"/>
        </w:rPr>
        <w:t>r</w:t>
      </w:r>
      <w:r w:rsidR="00852F72" w:rsidRPr="0086092D">
        <w:rPr>
          <w:rFonts w:ascii="Arial" w:hAnsi="Arial" w:cs="Arial"/>
          <w:sz w:val="22"/>
          <w:szCs w:val="22"/>
        </w:rPr>
        <w:t xml:space="preserve"> Materialien</w:t>
      </w:r>
      <w:r w:rsidR="00035F18" w:rsidRPr="0086092D">
        <w:rPr>
          <w:rFonts w:ascii="Arial" w:hAnsi="Arial" w:cs="Arial"/>
          <w:sz w:val="22"/>
          <w:szCs w:val="22"/>
        </w:rPr>
        <w:t>,</w:t>
      </w:r>
      <w:r w:rsidR="00035F18">
        <w:rPr>
          <w:rFonts w:ascii="Arial" w:hAnsi="Arial" w:cs="Arial"/>
          <w:sz w:val="22"/>
          <w:szCs w:val="22"/>
        </w:rPr>
        <w:t xml:space="preserve"> Ressourcenschonung</w:t>
      </w:r>
      <w:r w:rsidR="0086092D">
        <w:rPr>
          <w:rFonts w:ascii="Arial" w:hAnsi="Arial" w:cs="Arial"/>
          <w:sz w:val="22"/>
          <w:szCs w:val="22"/>
        </w:rPr>
        <w:t xml:space="preserve"> </w:t>
      </w:r>
      <w:r w:rsidRPr="005C3C76">
        <w:rPr>
          <w:rFonts w:ascii="Arial" w:hAnsi="Arial" w:cs="Arial"/>
          <w:sz w:val="22"/>
          <w:szCs w:val="22"/>
        </w:rPr>
        <w:t xml:space="preserve">bis </w:t>
      </w:r>
      <w:r w:rsidR="0086092D">
        <w:rPr>
          <w:rFonts w:ascii="Arial" w:hAnsi="Arial" w:cs="Arial"/>
          <w:sz w:val="22"/>
          <w:szCs w:val="22"/>
        </w:rPr>
        <w:t xml:space="preserve">hin </w:t>
      </w:r>
      <w:r w:rsidRPr="005C3C76">
        <w:rPr>
          <w:rFonts w:ascii="Arial" w:hAnsi="Arial" w:cs="Arial"/>
          <w:sz w:val="22"/>
          <w:szCs w:val="22"/>
        </w:rPr>
        <w:t xml:space="preserve">zur Gestaltung der Wohn- und Freiräume“, betont Scaletta-Geschäftsführer Christof </w:t>
      </w:r>
      <w:r w:rsidRPr="00EB33F8">
        <w:rPr>
          <w:rFonts w:ascii="Arial" w:hAnsi="Arial" w:cs="Arial"/>
          <w:sz w:val="22"/>
          <w:szCs w:val="22"/>
        </w:rPr>
        <w:t>Krainthaler</w:t>
      </w:r>
      <w:r w:rsidR="0071625A" w:rsidRPr="00EB33F8">
        <w:rPr>
          <w:rFonts w:ascii="Arial" w:hAnsi="Arial" w:cs="Arial"/>
          <w:sz w:val="22"/>
          <w:szCs w:val="22"/>
        </w:rPr>
        <w:t xml:space="preserve"> und betont, dass man </w:t>
      </w:r>
      <w:r w:rsidR="008234F4" w:rsidRPr="00EB33F8">
        <w:rPr>
          <w:rFonts w:ascii="Arial" w:hAnsi="Arial" w:cs="Arial"/>
          <w:sz w:val="22"/>
          <w:szCs w:val="22"/>
        </w:rPr>
        <w:t>diesen für die Stieglbrauerei historisch so wichtigen Platz auch entsprechend würdigen werde.</w:t>
      </w:r>
    </w:p>
    <w:p w14:paraId="11A02688" w14:textId="77777777" w:rsidR="00624E9C" w:rsidRPr="005C3C76" w:rsidRDefault="00624E9C" w:rsidP="00624E9C">
      <w:pPr>
        <w:jc w:val="both"/>
        <w:rPr>
          <w:rFonts w:ascii="Arial" w:hAnsi="Arial" w:cs="Arial"/>
          <w:sz w:val="22"/>
          <w:szCs w:val="22"/>
        </w:rPr>
      </w:pPr>
    </w:p>
    <w:p w14:paraId="711F1C78" w14:textId="77777777" w:rsidR="004516BB" w:rsidRDefault="004516BB" w:rsidP="00624E9C">
      <w:pPr>
        <w:jc w:val="both"/>
        <w:rPr>
          <w:rFonts w:ascii="Arial" w:hAnsi="Arial" w:cs="Arial"/>
          <w:b/>
          <w:bCs/>
          <w:sz w:val="22"/>
          <w:szCs w:val="22"/>
        </w:rPr>
      </w:pPr>
    </w:p>
    <w:p w14:paraId="7795888A" w14:textId="2EE7889B" w:rsidR="00BF027A" w:rsidRDefault="00BF027A" w:rsidP="00BF027A">
      <w:pPr>
        <w:ind w:right="-284"/>
        <w:jc w:val="both"/>
        <w:rPr>
          <w:rFonts w:ascii="Arial" w:hAnsi="Arial" w:cs="Arial"/>
          <w:b/>
          <w:bCs/>
          <w:sz w:val="22"/>
          <w:szCs w:val="22"/>
        </w:rPr>
      </w:pPr>
      <w:r w:rsidRPr="0086092D">
        <w:rPr>
          <w:rFonts w:ascii="Arial" w:hAnsi="Arial" w:cs="Arial"/>
          <w:b/>
          <w:bCs/>
          <w:sz w:val="22"/>
          <w:szCs w:val="22"/>
        </w:rPr>
        <w:t xml:space="preserve">Neues Mietwohnprojekt mit </w:t>
      </w:r>
      <w:r w:rsidR="0086092D">
        <w:rPr>
          <w:rFonts w:ascii="Arial" w:hAnsi="Arial" w:cs="Arial"/>
          <w:b/>
          <w:bCs/>
          <w:sz w:val="22"/>
          <w:szCs w:val="22"/>
        </w:rPr>
        <w:t>ganzheitlichem,</w:t>
      </w:r>
      <w:r w:rsidRPr="0086092D">
        <w:rPr>
          <w:rFonts w:ascii="Arial" w:hAnsi="Arial" w:cs="Arial"/>
          <w:b/>
          <w:bCs/>
          <w:sz w:val="22"/>
          <w:szCs w:val="22"/>
        </w:rPr>
        <w:t xml:space="preserve"> ökologischem Konzept</w:t>
      </w:r>
    </w:p>
    <w:p w14:paraId="341B96C1" w14:textId="77777777" w:rsidR="00254B94" w:rsidRPr="0086092D" w:rsidRDefault="00254B94" w:rsidP="00BF027A">
      <w:pPr>
        <w:ind w:right="-284"/>
        <w:jc w:val="both"/>
        <w:rPr>
          <w:rFonts w:ascii="Arial" w:hAnsi="Arial" w:cs="Arial"/>
          <w:b/>
          <w:bCs/>
          <w:sz w:val="22"/>
          <w:szCs w:val="22"/>
        </w:rPr>
      </w:pPr>
    </w:p>
    <w:p w14:paraId="13A26143" w14:textId="76FA1BE9" w:rsidR="00DB0490" w:rsidRPr="00DB0490" w:rsidRDefault="00BF027A" w:rsidP="00DB0490">
      <w:pPr>
        <w:ind w:right="-284"/>
        <w:jc w:val="both"/>
        <w:rPr>
          <w:rFonts w:ascii="Arial" w:hAnsi="Arial" w:cs="Arial"/>
          <w:sz w:val="22"/>
          <w:szCs w:val="22"/>
        </w:rPr>
      </w:pPr>
      <w:r w:rsidRPr="0086092D">
        <w:rPr>
          <w:rFonts w:ascii="Arial" w:hAnsi="Arial" w:cs="Arial"/>
          <w:sz w:val="22"/>
          <w:szCs w:val="22"/>
        </w:rPr>
        <w:t xml:space="preserve">Bei der Planung und Umsetzung wird besonderer Wert </w:t>
      </w:r>
      <w:r w:rsidR="00056F19">
        <w:rPr>
          <w:rFonts w:ascii="Arial" w:hAnsi="Arial" w:cs="Arial"/>
          <w:sz w:val="22"/>
          <w:szCs w:val="22"/>
        </w:rPr>
        <w:t xml:space="preserve">auf </w:t>
      </w:r>
      <w:r w:rsidRPr="0086092D">
        <w:rPr>
          <w:rFonts w:ascii="Arial" w:hAnsi="Arial" w:cs="Arial"/>
          <w:sz w:val="22"/>
          <w:szCs w:val="22"/>
        </w:rPr>
        <w:t xml:space="preserve">ein durchdachtes, langfristig funktionierendes ökologisches Konzept gelegt. Im Fokus steht </w:t>
      </w:r>
      <w:r w:rsidR="0096764A">
        <w:rPr>
          <w:rFonts w:ascii="Arial" w:hAnsi="Arial" w:cs="Arial"/>
          <w:sz w:val="22"/>
          <w:szCs w:val="22"/>
        </w:rPr>
        <w:t>ein ganzheitlicher Zugang</w:t>
      </w:r>
      <w:r w:rsidR="0024518A">
        <w:rPr>
          <w:rFonts w:ascii="Arial" w:hAnsi="Arial" w:cs="Arial"/>
          <w:sz w:val="22"/>
          <w:szCs w:val="22"/>
        </w:rPr>
        <w:t xml:space="preserve">, der </w:t>
      </w:r>
      <w:r w:rsidR="00D05BF0">
        <w:rPr>
          <w:rFonts w:ascii="Arial" w:hAnsi="Arial" w:cs="Arial"/>
          <w:sz w:val="22"/>
          <w:szCs w:val="22"/>
        </w:rPr>
        <w:t xml:space="preserve">das </w:t>
      </w:r>
      <w:r w:rsidR="00D05BF0">
        <w:rPr>
          <w:rFonts w:ascii="Arial" w:hAnsi="Arial" w:cs="Arial"/>
          <w:sz w:val="22"/>
          <w:szCs w:val="22"/>
        </w:rPr>
        <w:lastRenderedPageBreak/>
        <w:t>Thema E</w:t>
      </w:r>
      <w:r w:rsidRPr="0086092D">
        <w:rPr>
          <w:rFonts w:ascii="Arial" w:hAnsi="Arial" w:cs="Arial"/>
          <w:sz w:val="22"/>
          <w:szCs w:val="22"/>
        </w:rPr>
        <w:t>nergieeffizien</w:t>
      </w:r>
      <w:r w:rsidR="00AB3593">
        <w:rPr>
          <w:rFonts w:ascii="Arial" w:hAnsi="Arial" w:cs="Arial"/>
          <w:sz w:val="22"/>
          <w:szCs w:val="22"/>
        </w:rPr>
        <w:t xml:space="preserve">z </w:t>
      </w:r>
      <w:r w:rsidR="00C43C3A" w:rsidRPr="00C43C3A">
        <w:rPr>
          <w:rFonts w:ascii="Arial" w:hAnsi="Arial" w:cs="Arial"/>
          <w:sz w:val="22"/>
          <w:szCs w:val="22"/>
        </w:rPr>
        <w:t>von der Planung über den laufenden Betrieb bis hin zum bewussten Umgang mit Ressourcen mitdenkt.</w:t>
      </w:r>
      <w:r w:rsidR="00C43C3A">
        <w:rPr>
          <w:rFonts w:ascii="Arial" w:hAnsi="Arial" w:cs="Arial"/>
          <w:sz w:val="22"/>
          <w:szCs w:val="22"/>
        </w:rPr>
        <w:t xml:space="preserve"> </w:t>
      </w:r>
      <w:r w:rsidR="00CE0C85">
        <w:rPr>
          <w:rFonts w:ascii="Arial" w:hAnsi="Arial" w:cs="Arial"/>
          <w:sz w:val="22"/>
          <w:szCs w:val="22"/>
        </w:rPr>
        <w:t xml:space="preserve">Das beginnt bei einer </w:t>
      </w:r>
      <w:r w:rsidR="000F397F">
        <w:rPr>
          <w:rFonts w:ascii="Arial" w:hAnsi="Arial" w:cs="Arial"/>
          <w:sz w:val="22"/>
          <w:szCs w:val="22"/>
        </w:rPr>
        <w:t>langlebige</w:t>
      </w:r>
      <w:r w:rsidR="00342A99">
        <w:rPr>
          <w:rFonts w:ascii="Arial" w:hAnsi="Arial" w:cs="Arial"/>
          <w:sz w:val="22"/>
          <w:szCs w:val="22"/>
        </w:rPr>
        <w:t>n</w:t>
      </w:r>
      <w:r w:rsidR="000F397F">
        <w:rPr>
          <w:rFonts w:ascii="Arial" w:hAnsi="Arial" w:cs="Arial"/>
          <w:sz w:val="22"/>
          <w:szCs w:val="22"/>
        </w:rPr>
        <w:t xml:space="preserve"> </w:t>
      </w:r>
      <w:r w:rsidRPr="0086092D">
        <w:rPr>
          <w:rFonts w:ascii="Arial" w:hAnsi="Arial" w:cs="Arial"/>
          <w:sz w:val="22"/>
          <w:szCs w:val="22"/>
        </w:rPr>
        <w:t>Fassadendämmung aus Mineralwolle, großflächige</w:t>
      </w:r>
      <w:r w:rsidR="00342A99">
        <w:rPr>
          <w:rFonts w:ascii="Arial" w:hAnsi="Arial" w:cs="Arial"/>
          <w:sz w:val="22"/>
          <w:szCs w:val="22"/>
        </w:rPr>
        <w:t>n</w:t>
      </w:r>
      <w:r w:rsidRPr="0086092D">
        <w:rPr>
          <w:rFonts w:ascii="Arial" w:hAnsi="Arial" w:cs="Arial"/>
          <w:sz w:val="22"/>
          <w:szCs w:val="22"/>
        </w:rPr>
        <w:t xml:space="preserve"> Photovoltaikanlagen zur geplanten Eigennutzung durch die Bewohner:innen </w:t>
      </w:r>
      <w:r w:rsidR="00CE0C85">
        <w:rPr>
          <w:rFonts w:ascii="Arial" w:hAnsi="Arial" w:cs="Arial"/>
          <w:sz w:val="22"/>
          <w:szCs w:val="22"/>
        </w:rPr>
        <w:t>und geht bis hin zu</w:t>
      </w:r>
      <w:r w:rsidRPr="0086092D">
        <w:rPr>
          <w:rFonts w:ascii="Arial" w:hAnsi="Arial" w:cs="Arial"/>
          <w:sz w:val="22"/>
          <w:szCs w:val="22"/>
        </w:rPr>
        <w:t xml:space="preserve"> ein</w:t>
      </w:r>
      <w:r w:rsidR="00CE0C85">
        <w:rPr>
          <w:rFonts w:ascii="Arial" w:hAnsi="Arial" w:cs="Arial"/>
          <w:sz w:val="22"/>
          <w:szCs w:val="22"/>
        </w:rPr>
        <w:t>em</w:t>
      </w:r>
      <w:r w:rsidRPr="0086092D">
        <w:rPr>
          <w:rFonts w:ascii="Arial" w:hAnsi="Arial" w:cs="Arial"/>
          <w:sz w:val="22"/>
          <w:szCs w:val="22"/>
        </w:rPr>
        <w:t xml:space="preserve"> emissionsfreie</w:t>
      </w:r>
      <w:r w:rsidR="00CE0C85">
        <w:rPr>
          <w:rFonts w:ascii="Arial" w:hAnsi="Arial" w:cs="Arial"/>
          <w:sz w:val="22"/>
          <w:szCs w:val="22"/>
        </w:rPr>
        <w:t>n</w:t>
      </w:r>
      <w:r w:rsidRPr="0086092D">
        <w:rPr>
          <w:rFonts w:ascii="Arial" w:hAnsi="Arial" w:cs="Arial"/>
          <w:sz w:val="22"/>
          <w:szCs w:val="22"/>
        </w:rPr>
        <w:t xml:space="preserve"> Heiz- und Kühlsystem mit Wärmepumpe und Fußbodenheizung bzw. -kühlung</w:t>
      </w:r>
      <w:r w:rsidR="00CE0C85">
        <w:rPr>
          <w:rFonts w:ascii="Arial" w:hAnsi="Arial" w:cs="Arial"/>
          <w:sz w:val="22"/>
          <w:szCs w:val="22"/>
        </w:rPr>
        <w:t xml:space="preserve">. </w:t>
      </w:r>
      <w:r w:rsidRPr="0086092D">
        <w:rPr>
          <w:rFonts w:ascii="Arial" w:hAnsi="Arial" w:cs="Arial"/>
          <w:sz w:val="22"/>
          <w:szCs w:val="22"/>
        </w:rPr>
        <w:t xml:space="preserve">Eine Dachbegrünung ergänzt das ökologische Konzept. Auch bei der Ausstattung wird </w:t>
      </w:r>
      <w:r w:rsidR="00E72A8D">
        <w:rPr>
          <w:rFonts w:ascii="Arial" w:hAnsi="Arial" w:cs="Arial"/>
          <w:sz w:val="22"/>
          <w:szCs w:val="22"/>
        </w:rPr>
        <w:t xml:space="preserve">mit </w:t>
      </w:r>
      <w:r w:rsidRPr="0086092D">
        <w:rPr>
          <w:rFonts w:ascii="Arial" w:hAnsi="Arial" w:cs="Arial"/>
          <w:sz w:val="22"/>
          <w:szCs w:val="22"/>
        </w:rPr>
        <w:t>hochwertige</w:t>
      </w:r>
      <w:r w:rsidR="00E72A8D">
        <w:rPr>
          <w:rFonts w:ascii="Arial" w:hAnsi="Arial" w:cs="Arial"/>
          <w:sz w:val="22"/>
          <w:szCs w:val="22"/>
        </w:rPr>
        <w:t>n</w:t>
      </w:r>
      <w:r w:rsidRPr="0086092D">
        <w:rPr>
          <w:rFonts w:ascii="Arial" w:hAnsi="Arial" w:cs="Arial"/>
          <w:sz w:val="22"/>
          <w:szCs w:val="22"/>
        </w:rPr>
        <w:t xml:space="preserve"> und langlebige</w:t>
      </w:r>
      <w:r w:rsidR="00E72A8D">
        <w:rPr>
          <w:rFonts w:ascii="Arial" w:hAnsi="Arial" w:cs="Arial"/>
          <w:sz w:val="22"/>
          <w:szCs w:val="22"/>
        </w:rPr>
        <w:t>n</w:t>
      </w:r>
      <w:r w:rsidRPr="0086092D">
        <w:rPr>
          <w:rFonts w:ascii="Arial" w:hAnsi="Arial" w:cs="Arial"/>
          <w:sz w:val="22"/>
          <w:szCs w:val="22"/>
        </w:rPr>
        <w:t xml:space="preserve"> Materialien </w:t>
      </w:r>
      <w:r w:rsidR="00E72A8D">
        <w:rPr>
          <w:rFonts w:ascii="Arial" w:hAnsi="Arial" w:cs="Arial"/>
          <w:sz w:val="22"/>
          <w:szCs w:val="22"/>
        </w:rPr>
        <w:t xml:space="preserve">- </w:t>
      </w:r>
      <w:r w:rsidRPr="0086092D">
        <w:rPr>
          <w:rFonts w:ascii="Arial" w:hAnsi="Arial" w:cs="Arial"/>
          <w:sz w:val="22"/>
          <w:szCs w:val="22"/>
        </w:rPr>
        <w:t xml:space="preserve">wie Holzparkett in allen Wohnräumen </w:t>
      </w:r>
      <w:r w:rsidR="00E72A8D">
        <w:rPr>
          <w:rFonts w:ascii="Arial" w:hAnsi="Arial" w:cs="Arial"/>
          <w:sz w:val="22"/>
          <w:szCs w:val="22"/>
        </w:rPr>
        <w:t>– gearbeitet.</w:t>
      </w:r>
      <w:r w:rsidRPr="0086092D">
        <w:rPr>
          <w:rFonts w:ascii="Arial" w:hAnsi="Arial" w:cs="Arial"/>
          <w:sz w:val="22"/>
          <w:szCs w:val="22"/>
        </w:rPr>
        <w:t xml:space="preserve"> </w:t>
      </w:r>
      <w:r w:rsidR="00CE0C85">
        <w:rPr>
          <w:rFonts w:ascii="Arial" w:hAnsi="Arial" w:cs="Arial"/>
          <w:sz w:val="22"/>
          <w:szCs w:val="22"/>
        </w:rPr>
        <w:t xml:space="preserve">Zusätzlich </w:t>
      </w:r>
      <w:r w:rsidR="008E369F">
        <w:rPr>
          <w:rFonts w:ascii="Arial" w:hAnsi="Arial" w:cs="Arial"/>
          <w:sz w:val="22"/>
          <w:szCs w:val="22"/>
        </w:rPr>
        <w:t xml:space="preserve">wird im gesamten Wohnquartier zusammen mit dem Rosenheimer Unternehmen Memon auf die Reduzierung von Elektrosmog </w:t>
      </w:r>
      <w:r w:rsidR="00254B94">
        <w:rPr>
          <w:rFonts w:ascii="Arial" w:hAnsi="Arial" w:cs="Arial"/>
          <w:sz w:val="22"/>
          <w:szCs w:val="22"/>
        </w:rPr>
        <w:t>gesetzt.</w:t>
      </w:r>
      <w:r w:rsidR="00DB0490">
        <w:rPr>
          <w:rFonts w:ascii="Arial" w:hAnsi="Arial" w:cs="Arial"/>
          <w:sz w:val="22"/>
          <w:szCs w:val="22"/>
        </w:rPr>
        <w:t xml:space="preserve"> </w:t>
      </w:r>
      <w:r w:rsidR="00DB0490" w:rsidRPr="00DB0490">
        <w:rPr>
          <w:rFonts w:ascii="Arial" w:hAnsi="Arial" w:cs="Arial"/>
          <w:sz w:val="22"/>
          <w:szCs w:val="22"/>
        </w:rPr>
        <w:t xml:space="preserve">„Gutes Wohnen besteht aus vielen Bausteinen: ausreichend Grün- und Freiräume, saubere Energie und eine alltagstaugliche Anbindung. Wer heute baut, prägt unsere Stadt für Jahrzehnte. Das Projekt 4Klang zeichnet sich für mich besonders durch den Erhalt eines Teils des Baumbestands, zusätzliche Begrünungen und ein emissionsfreies Heiz- und Kühlsystem aus. All das zusammen macht ein zukunftsfähiges Wohnquartier aus“, betont Salzburgs Planungsstadträtin Anna Schiester. </w:t>
      </w:r>
    </w:p>
    <w:p w14:paraId="5779F3D9" w14:textId="77777777" w:rsidR="00DB0490" w:rsidRPr="00DB0490" w:rsidRDefault="00DB0490" w:rsidP="00DB0490">
      <w:pPr>
        <w:ind w:right="-284"/>
        <w:jc w:val="both"/>
        <w:rPr>
          <w:rFonts w:ascii="Arial" w:hAnsi="Arial" w:cs="Arial"/>
          <w:sz w:val="22"/>
          <w:szCs w:val="22"/>
        </w:rPr>
      </w:pPr>
    </w:p>
    <w:p w14:paraId="022402CB" w14:textId="77777777" w:rsidR="00BF027A" w:rsidRDefault="00BF027A" w:rsidP="00BF027A">
      <w:pPr>
        <w:ind w:right="-284"/>
        <w:jc w:val="both"/>
        <w:rPr>
          <w:rFonts w:ascii="Arial" w:hAnsi="Arial" w:cs="Arial"/>
          <w:sz w:val="22"/>
          <w:szCs w:val="22"/>
          <w:highlight w:val="yellow"/>
        </w:rPr>
      </w:pPr>
    </w:p>
    <w:p w14:paraId="47F2EF8B" w14:textId="47D5F907" w:rsidR="00624E9C" w:rsidRPr="005C3C76" w:rsidRDefault="00624E9C" w:rsidP="00624E9C">
      <w:pPr>
        <w:jc w:val="both"/>
        <w:rPr>
          <w:rFonts w:ascii="Arial" w:hAnsi="Arial" w:cs="Arial"/>
          <w:b/>
          <w:bCs/>
          <w:sz w:val="22"/>
          <w:szCs w:val="22"/>
        </w:rPr>
      </w:pPr>
      <w:r w:rsidRPr="005C3C76">
        <w:rPr>
          <w:rFonts w:ascii="Arial" w:hAnsi="Arial" w:cs="Arial"/>
          <w:b/>
          <w:bCs/>
          <w:sz w:val="22"/>
          <w:szCs w:val="22"/>
        </w:rPr>
        <w:t>Holz und Grün als dominierende Elemente</w:t>
      </w:r>
    </w:p>
    <w:p w14:paraId="4DDC93EB" w14:textId="77777777" w:rsidR="00624E9C" w:rsidRPr="005C3C76" w:rsidRDefault="00624E9C" w:rsidP="00624E9C">
      <w:pPr>
        <w:ind w:right="-284"/>
        <w:jc w:val="both"/>
        <w:rPr>
          <w:rFonts w:ascii="Arial" w:hAnsi="Arial" w:cs="Arial"/>
          <w:sz w:val="22"/>
          <w:szCs w:val="22"/>
        </w:rPr>
      </w:pPr>
    </w:p>
    <w:p w14:paraId="222371D8" w14:textId="77777777" w:rsidR="00624E9C" w:rsidRPr="005C3C76" w:rsidRDefault="00624E9C" w:rsidP="00624E9C">
      <w:pPr>
        <w:ind w:right="-284"/>
        <w:jc w:val="both"/>
        <w:rPr>
          <w:rFonts w:ascii="Arial" w:hAnsi="Arial" w:cs="Arial"/>
          <w:sz w:val="22"/>
          <w:szCs w:val="22"/>
        </w:rPr>
      </w:pPr>
      <w:r w:rsidRPr="005C3C76">
        <w:rPr>
          <w:rFonts w:ascii="Arial" w:hAnsi="Arial" w:cs="Arial"/>
          <w:sz w:val="22"/>
          <w:szCs w:val="22"/>
        </w:rPr>
        <w:t>Architektonisch setzt das Wohnquartier auf eine zeitgemäße, klar gegliederte Optik. Eine Besonderheit bildet die 3D-Holzschalung in den obersten Stockwerken. Sie setzt einen markanten gestalterischen Akzent und unterstreicht den eigenständigen Charakter der einzelnen Gebäude. Auch die begrünten Außenflächen sind ein wesentlicher Bestandteil des architektonischen Gesamtkonzepts: Bäume, Sträucher und Büsche strukturieren die Freiräume zwischen den Baukörpern und entlang der Straße. Teile der Fassaden werden ebenfalls begrünt.</w:t>
      </w:r>
    </w:p>
    <w:p w14:paraId="2F6F1CE4" w14:textId="0E6B6026" w:rsidR="00827CE0" w:rsidRDefault="00624E9C" w:rsidP="00624E9C">
      <w:pPr>
        <w:ind w:right="-284"/>
        <w:jc w:val="both"/>
        <w:rPr>
          <w:rFonts w:ascii="Arial" w:hAnsi="Arial" w:cs="Arial"/>
          <w:sz w:val="22"/>
          <w:szCs w:val="22"/>
        </w:rPr>
      </w:pPr>
      <w:r w:rsidRPr="005C3C76">
        <w:rPr>
          <w:rFonts w:ascii="Arial" w:hAnsi="Arial" w:cs="Arial"/>
          <w:sz w:val="22"/>
          <w:szCs w:val="22"/>
        </w:rPr>
        <w:t xml:space="preserve">Alle Wohnungen verfügen über eigene Gärten, Balkone und Dachterrassen. Im nördlichen Bereich des Grundstücks ist darüber hinaus eine allgemeine Grünfläche mit angeschlossenem Kinderspielplatz geplant. Damit bietet das Quartier neben den privaten Rückzugsräumen auch gemeinsame Freiflächen, die als Begegnungszonen für Bewohner:innen gedacht sind. „Bauen in Salzburg bedeutet für uns, Verantwortung für einen besonderen Ort zu übernehmen. Wir wollen Wohnraum schaffen, der sich selbstverständlich in seine Umgebung einfügt und zugleich zeitgemäßes Leben ermöglicht“, erklärt Architekt Carsten Innerhofer. </w:t>
      </w:r>
    </w:p>
    <w:p w14:paraId="5F2ACBFE" w14:textId="77777777" w:rsidR="00254B94" w:rsidRDefault="00254B94" w:rsidP="00624E9C">
      <w:pPr>
        <w:ind w:right="-284"/>
        <w:jc w:val="both"/>
        <w:rPr>
          <w:rFonts w:ascii="Arial" w:hAnsi="Arial" w:cs="Arial"/>
          <w:sz w:val="22"/>
          <w:szCs w:val="22"/>
        </w:rPr>
      </w:pPr>
    </w:p>
    <w:p w14:paraId="185578F1" w14:textId="77777777" w:rsidR="00624E9C" w:rsidRPr="005C3C76" w:rsidRDefault="00624E9C" w:rsidP="00624E9C">
      <w:pPr>
        <w:ind w:right="-284"/>
        <w:jc w:val="both"/>
        <w:rPr>
          <w:rFonts w:ascii="Arial" w:hAnsi="Arial" w:cs="Arial"/>
          <w:b/>
          <w:bCs/>
          <w:sz w:val="22"/>
          <w:szCs w:val="22"/>
        </w:rPr>
      </w:pPr>
      <w:r w:rsidRPr="005C3C76">
        <w:rPr>
          <w:rFonts w:ascii="Arial" w:hAnsi="Arial" w:cs="Arial"/>
          <w:b/>
          <w:bCs/>
          <w:sz w:val="22"/>
          <w:szCs w:val="22"/>
        </w:rPr>
        <w:t>Kurze Wege und gute Anbindung an öffentlichen Verkehr</w:t>
      </w:r>
    </w:p>
    <w:p w14:paraId="220D759E" w14:textId="77777777" w:rsidR="00624E9C" w:rsidRPr="005C3C76" w:rsidRDefault="00624E9C" w:rsidP="00624E9C">
      <w:pPr>
        <w:ind w:right="-284"/>
        <w:jc w:val="both"/>
        <w:rPr>
          <w:rFonts w:ascii="Arial" w:hAnsi="Arial" w:cs="Arial"/>
          <w:sz w:val="22"/>
          <w:szCs w:val="22"/>
        </w:rPr>
      </w:pPr>
    </w:p>
    <w:p w14:paraId="7965ED7C" w14:textId="77777777" w:rsidR="00624E9C" w:rsidRPr="005C3C76" w:rsidRDefault="00624E9C" w:rsidP="00624E9C">
      <w:pPr>
        <w:ind w:right="-284"/>
        <w:jc w:val="both"/>
        <w:rPr>
          <w:rFonts w:ascii="Arial" w:hAnsi="Arial" w:cs="Arial"/>
          <w:sz w:val="22"/>
          <w:szCs w:val="22"/>
        </w:rPr>
      </w:pPr>
      <w:r w:rsidRPr="005C3C76">
        <w:rPr>
          <w:rFonts w:ascii="Arial" w:hAnsi="Arial" w:cs="Arial"/>
          <w:sz w:val="22"/>
          <w:szCs w:val="22"/>
        </w:rPr>
        <w:t>Auch das Mobilitätskonzept entspricht modernen Standards</w:t>
      </w:r>
      <w:r w:rsidRPr="005C3C76">
        <w:rPr>
          <w:rFonts w:ascii="Arial" w:hAnsi="Arial" w:cs="Arial"/>
        </w:rPr>
        <w:t xml:space="preserve">. </w:t>
      </w:r>
      <w:r w:rsidRPr="005C3C76">
        <w:rPr>
          <w:rFonts w:ascii="Arial" w:hAnsi="Arial" w:cs="Arial"/>
          <w:sz w:val="22"/>
          <w:szCs w:val="22"/>
        </w:rPr>
        <w:t xml:space="preserve">Bis auf vier Besucherparkplätze bleibt die Oberfläche des Wohnquartiers autofrei. Zu jeder Wohnung gehört ein Tiefgaragenplatz, der auch mit einer E-Ladestation versehen werden kann. Darüber hinaus gibt es im Wohnquartier mehrere Fahrradräume sowie zusätzliche überdachte Abstellmöglichkeiten im Freien. Viele tägliche Wege lassen sich zu Fuß erledigen, denn zahlreiche Geschäfte, Gastronomie, Ärzte und Co. finden sich in der angrenzenden Maxglaner Hauptstraße. Und auch die nächste Haltestelle der städtischen Obus-Linie ist ums Eck. </w:t>
      </w:r>
    </w:p>
    <w:p w14:paraId="5654AC00" w14:textId="77777777" w:rsidR="00624E9C" w:rsidRPr="005C3C76" w:rsidRDefault="00624E9C" w:rsidP="00624E9C">
      <w:pPr>
        <w:ind w:right="-284"/>
        <w:jc w:val="both"/>
        <w:rPr>
          <w:rFonts w:ascii="Arial" w:hAnsi="Arial" w:cs="Arial"/>
          <w:sz w:val="22"/>
          <w:szCs w:val="22"/>
        </w:rPr>
      </w:pPr>
    </w:p>
    <w:p w14:paraId="095762E1" w14:textId="77777777" w:rsidR="00624E9C" w:rsidRPr="005C3C76" w:rsidRDefault="00624E9C" w:rsidP="00624E9C">
      <w:pPr>
        <w:pBdr>
          <w:bottom w:val="single" w:sz="6" w:space="1" w:color="auto"/>
        </w:pBdr>
        <w:ind w:right="-284"/>
        <w:jc w:val="both"/>
        <w:rPr>
          <w:rFonts w:ascii="Arial" w:hAnsi="Arial" w:cs="Arial"/>
          <w:sz w:val="22"/>
          <w:szCs w:val="22"/>
        </w:rPr>
      </w:pPr>
    </w:p>
    <w:p w14:paraId="24A2FD6B" w14:textId="77777777" w:rsidR="006D0F7F" w:rsidRDefault="006D0F7F" w:rsidP="00624E9C">
      <w:pPr>
        <w:ind w:right="-284"/>
        <w:jc w:val="both"/>
        <w:rPr>
          <w:rFonts w:ascii="Arial" w:hAnsi="Arial" w:cs="Arial"/>
          <w:sz w:val="22"/>
          <w:szCs w:val="22"/>
        </w:rPr>
        <w:sectPr w:rsidR="006D0F7F" w:rsidSect="000513C3">
          <w:headerReference w:type="default" r:id="rId9"/>
          <w:pgSz w:w="11906" w:h="16838"/>
          <w:pgMar w:top="3119" w:right="1418" w:bottom="1134" w:left="1418" w:header="1417" w:footer="1134" w:gutter="0"/>
          <w:cols w:space="708"/>
          <w:docGrid w:linePitch="360"/>
        </w:sectPr>
      </w:pPr>
    </w:p>
    <w:p w14:paraId="78791446" w14:textId="77777777" w:rsidR="00624E9C" w:rsidRPr="005C3C76" w:rsidRDefault="00624E9C" w:rsidP="00624E9C">
      <w:pPr>
        <w:ind w:right="-284"/>
        <w:jc w:val="both"/>
        <w:rPr>
          <w:rFonts w:ascii="Arial" w:hAnsi="Arial" w:cs="Arial"/>
          <w:sz w:val="22"/>
          <w:szCs w:val="22"/>
        </w:rPr>
      </w:pPr>
    </w:p>
    <w:p w14:paraId="580BA6A8" w14:textId="77777777" w:rsidR="00624E9C" w:rsidRPr="005C3C76" w:rsidRDefault="00624E9C" w:rsidP="00624E9C">
      <w:pPr>
        <w:ind w:right="-284"/>
        <w:jc w:val="both"/>
        <w:rPr>
          <w:rFonts w:ascii="Arial" w:hAnsi="Arial" w:cs="Arial"/>
          <w:b/>
          <w:bCs/>
          <w:sz w:val="22"/>
          <w:szCs w:val="22"/>
        </w:rPr>
      </w:pPr>
      <w:r w:rsidRPr="005C3C76">
        <w:rPr>
          <w:rFonts w:ascii="Arial" w:hAnsi="Arial" w:cs="Arial"/>
          <w:b/>
          <w:bCs/>
          <w:sz w:val="22"/>
          <w:szCs w:val="22"/>
        </w:rPr>
        <w:t>Zum Unternehmen</w:t>
      </w:r>
    </w:p>
    <w:p w14:paraId="52056428" w14:textId="77777777" w:rsidR="00624E9C" w:rsidRPr="005C3C76" w:rsidRDefault="00624E9C" w:rsidP="00624E9C">
      <w:pPr>
        <w:ind w:right="-284"/>
        <w:jc w:val="both"/>
        <w:rPr>
          <w:rFonts w:ascii="Arial" w:hAnsi="Arial" w:cs="Arial"/>
          <w:sz w:val="22"/>
          <w:szCs w:val="22"/>
        </w:rPr>
      </w:pPr>
    </w:p>
    <w:p w14:paraId="3B9C0EA4" w14:textId="21D8FB19" w:rsidR="000405A0" w:rsidRDefault="009C6C33" w:rsidP="00624E9C">
      <w:pPr>
        <w:ind w:right="-284"/>
        <w:jc w:val="both"/>
        <w:rPr>
          <w:rFonts w:ascii="Arial" w:hAnsi="Arial" w:cs="Arial"/>
          <w:sz w:val="22"/>
          <w:szCs w:val="22"/>
        </w:rPr>
      </w:pPr>
      <w:r>
        <w:rPr>
          <w:rFonts w:ascii="Arial" w:hAnsi="Arial" w:cs="Arial"/>
          <w:sz w:val="22"/>
          <w:szCs w:val="22"/>
        </w:rPr>
        <w:t xml:space="preserve">Die </w:t>
      </w:r>
      <w:r w:rsidR="00624E9C" w:rsidRPr="005C3C76">
        <w:rPr>
          <w:rFonts w:ascii="Arial" w:hAnsi="Arial" w:cs="Arial"/>
          <w:sz w:val="22"/>
          <w:szCs w:val="22"/>
        </w:rPr>
        <w:t xml:space="preserve">Scaletta Immobilien </w:t>
      </w:r>
      <w:r>
        <w:rPr>
          <w:rFonts w:ascii="Arial" w:hAnsi="Arial" w:cs="Arial"/>
          <w:sz w:val="22"/>
          <w:szCs w:val="22"/>
        </w:rPr>
        <w:t xml:space="preserve">GmbH </w:t>
      </w:r>
      <w:r w:rsidR="00624E9C" w:rsidRPr="005C3C76">
        <w:rPr>
          <w:rFonts w:ascii="Arial" w:hAnsi="Arial" w:cs="Arial"/>
          <w:sz w:val="22"/>
          <w:szCs w:val="22"/>
        </w:rPr>
        <w:t xml:space="preserve">entwickelt, realisiert und verwaltet hochwertige Wohnimmobilien sowie Gewerbeobjekte in </w:t>
      </w:r>
      <w:r w:rsidR="00BD1093">
        <w:rPr>
          <w:rFonts w:ascii="Arial" w:hAnsi="Arial" w:cs="Arial"/>
          <w:sz w:val="22"/>
          <w:szCs w:val="22"/>
        </w:rPr>
        <w:t xml:space="preserve">und um </w:t>
      </w:r>
      <w:r w:rsidR="00624E9C" w:rsidRPr="005C3C76">
        <w:rPr>
          <w:rFonts w:ascii="Arial" w:hAnsi="Arial" w:cs="Arial"/>
          <w:sz w:val="22"/>
          <w:szCs w:val="22"/>
        </w:rPr>
        <w:t>Salzburg</w:t>
      </w:r>
      <w:r w:rsidR="00645293">
        <w:rPr>
          <w:rFonts w:ascii="Arial" w:hAnsi="Arial" w:cs="Arial"/>
          <w:sz w:val="22"/>
          <w:szCs w:val="22"/>
        </w:rPr>
        <w:t>.</w:t>
      </w:r>
      <w:r w:rsidR="00ED4B55">
        <w:rPr>
          <w:rFonts w:ascii="Arial" w:hAnsi="Arial" w:cs="Arial"/>
          <w:sz w:val="22"/>
          <w:szCs w:val="22"/>
        </w:rPr>
        <w:t xml:space="preserve"> Dabei folgt das U</w:t>
      </w:r>
      <w:r w:rsidR="00BD1093">
        <w:rPr>
          <w:rFonts w:ascii="Arial" w:hAnsi="Arial" w:cs="Arial"/>
          <w:sz w:val="22"/>
          <w:szCs w:val="22"/>
        </w:rPr>
        <w:t xml:space="preserve">nternehmen einem klaren Grundsatz: Bauen soll nicht </w:t>
      </w:r>
      <w:r>
        <w:rPr>
          <w:rFonts w:ascii="Arial" w:hAnsi="Arial" w:cs="Arial"/>
          <w:sz w:val="22"/>
          <w:szCs w:val="22"/>
        </w:rPr>
        <w:t>auf</w:t>
      </w:r>
      <w:r w:rsidR="00BD1093">
        <w:rPr>
          <w:rFonts w:ascii="Arial" w:hAnsi="Arial" w:cs="Arial"/>
          <w:sz w:val="22"/>
          <w:szCs w:val="22"/>
        </w:rPr>
        <w:t xml:space="preserve"> Kosten der Natur gehen, sondern im Einklang mit ihr entstehen. Deshalb werden Projekte ganzheitlich gedacht und mit einem bewussten Blick auf Ressourcen, Flächen und </w:t>
      </w:r>
      <w:r>
        <w:rPr>
          <w:rFonts w:ascii="Arial" w:hAnsi="Arial" w:cs="Arial"/>
          <w:sz w:val="22"/>
          <w:szCs w:val="22"/>
        </w:rPr>
        <w:t xml:space="preserve">auf deren </w:t>
      </w:r>
      <w:r w:rsidR="00BD1093">
        <w:rPr>
          <w:rFonts w:ascii="Arial" w:hAnsi="Arial" w:cs="Arial"/>
          <w:sz w:val="22"/>
          <w:szCs w:val="22"/>
        </w:rPr>
        <w:t xml:space="preserve">langfristige Auswirkungen entwickelt. Dahinter steht die Überzeugung, dass verantwortungsvolles Bauen in Kreisläufen </w:t>
      </w:r>
      <w:r w:rsidR="00F321D8">
        <w:rPr>
          <w:rFonts w:ascii="Arial" w:hAnsi="Arial" w:cs="Arial"/>
          <w:sz w:val="22"/>
          <w:szCs w:val="22"/>
        </w:rPr>
        <w:t xml:space="preserve">erfolgen muss. Was der Natur entnommen wird, soll ihr – wo immer möglich – auch wieder zurückgegeben werden. Dieser Anspruch prägt die Entwicklung der Projekte von der Planung </w:t>
      </w:r>
      <w:r w:rsidR="000405A0">
        <w:rPr>
          <w:rFonts w:ascii="Arial" w:hAnsi="Arial" w:cs="Arial"/>
          <w:sz w:val="22"/>
          <w:szCs w:val="22"/>
        </w:rPr>
        <w:t>ü</w:t>
      </w:r>
      <w:r w:rsidR="00F321D8">
        <w:rPr>
          <w:rFonts w:ascii="Arial" w:hAnsi="Arial" w:cs="Arial"/>
          <w:sz w:val="22"/>
          <w:szCs w:val="22"/>
        </w:rPr>
        <w:t xml:space="preserve">ber die Auswahl der Materialien </w:t>
      </w:r>
      <w:r w:rsidR="000405A0">
        <w:rPr>
          <w:rFonts w:ascii="Arial" w:hAnsi="Arial" w:cs="Arial"/>
          <w:sz w:val="22"/>
          <w:szCs w:val="22"/>
        </w:rPr>
        <w:t>sowie den Umgang mit Ressourcen bis hin zur Einbettung in die jeweilige Umgebung.</w:t>
      </w:r>
      <w:r w:rsidR="00645293">
        <w:rPr>
          <w:rFonts w:ascii="Arial" w:hAnsi="Arial" w:cs="Arial"/>
          <w:sz w:val="22"/>
          <w:szCs w:val="22"/>
        </w:rPr>
        <w:t xml:space="preserve"> </w:t>
      </w:r>
    </w:p>
    <w:p w14:paraId="7EC987BA" w14:textId="6AD43A2C" w:rsidR="00ED4B55" w:rsidRDefault="00624E9C" w:rsidP="009C6C33">
      <w:pPr>
        <w:ind w:right="-284"/>
        <w:jc w:val="both"/>
        <w:rPr>
          <w:rFonts w:ascii="Arial" w:hAnsi="Arial" w:cs="Arial"/>
          <w:sz w:val="22"/>
          <w:szCs w:val="22"/>
        </w:rPr>
      </w:pPr>
      <w:r w:rsidRPr="005C3C76">
        <w:rPr>
          <w:rFonts w:ascii="Arial" w:hAnsi="Arial" w:cs="Arial"/>
          <w:sz w:val="22"/>
          <w:szCs w:val="22"/>
        </w:rPr>
        <w:t xml:space="preserve">Das Portfolio reicht von der Standortentwicklung und Planung über die Umsetzung und Vermietung bis zur langfristigen Betreuung der eigenen Liegenschaften. </w:t>
      </w:r>
    </w:p>
    <w:p w14:paraId="1606B6A5" w14:textId="77777777" w:rsidR="00ED4B55" w:rsidRDefault="00ED4B55" w:rsidP="00624E9C">
      <w:pPr>
        <w:ind w:right="-284"/>
        <w:jc w:val="both"/>
        <w:rPr>
          <w:rFonts w:ascii="Arial" w:hAnsi="Arial" w:cs="Arial"/>
          <w:sz w:val="22"/>
          <w:szCs w:val="22"/>
        </w:rPr>
      </w:pPr>
    </w:p>
    <w:p w14:paraId="09E2BB6E" w14:textId="4442C08C" w:rsidR="009A667C" w:rsidRPr="00E851FB" w:rsidRDefault="009A667C" w:rsidP="00624E9C">
      <w:pPr>
        <w:ind w:right="-284"/>
        <w:jc w:val="both"/>
        <w:rPr>
          <w:rFonts w:ascii="Arial" w:hAnsi="Arial" w:cs="Arial"/>
          <w:b/>
          <w:bCs/>
          <w:i/>
          <w:iCs/>
          <w:sz w:val="22"/>
          <w:szCs w:val="22"/>
        </w:rPr>
      </w:pPr>
      <w:r w:rsidRPr="00E851FB">
        <w:rPr>
          <w:rFonts w:ascii="Arial" w:hAnsi="Arial" w:cs="Arial"/>
          <w:b/>
          <w:bCs/>
          <w:i/>
          <w:iCs/>
          <w:sz w:val="22"/>
          <w:szCs w:val="22"/>
        </w:rPr>
        <w:t>www.scaletta.at</w:t>
      </w:r>
    </w:p>
    <w:p w14:paraId="392A34A9" w14:textId="77777777" w:rsidR="00624E9C" w:rsidRPr="005C3C76" w:rsidRDefault="00624E9C" w:rsidP="00624E9C">
      <w:pPr>
        <w:pBdr>
          <w:bottom w:val="single" w:sz="6" w:space="1" w:color="auto"/>
        </w:pBdr>
        <w:ind w:right="-284"/>
        <w:jc w:val="both"/>
        <w:rPr>
          <w:rFonts w:ascii="Arial" w:hAnsi="Arial" w:cs="Arial"/>
          <w:sz w:val="22"/>
          <w:szCs w:val="22"/>
        </w:rPr>
      </w:pPr>
    </w:p>
    <w:p w14:paraId="23330552" w14:textId="77777777" w:rsidR="00624E9C" w:rsidRPr="005C3C76" w:rsidRDefault="00624E9C" w:rsidP="00624E9C">
      <w:pPr>
        <w:spacing w:line="276" w:lineRule="auto"/>
        <w:ind w:right="-284"/>
        <w:outlineLvl w:val="0"/>
        <w:rPr>
          <w:rFonts w:ascii="Arial" w:eastAsia="Calibri" w:hAnsi="Arial" w:cs="Arial"/>
          <w:b/>
          <w:bCs/>
          <w:sz w:val="22"/>
          <w:szCs w:val="22"/>
        </w:rPr>
      </w:pPr>
    </w:p>
    <w:p w14:paraId="775FF107" w14:textId="77777777" w:rsidR="00624E9C" w:rsidRPr="005C3C76" w:rsidRDefault="00624E9C" w:rsidP="00624E9C">
      <w:pPr>
        <w:spacing w:line="276" w:lineRule="auto"/>
        <w:ind w:right="-284"/>
        <w:outlineLvl w:val="0"/>
        <w:rPr>
          <w:rFonts w:ascii="Arial" w:eastAsia="Calibri" w:hAnsi="Arial" w:cs="Arial"/>
          <w:b/>
          <w:bCs/>
          <w:sz w:val="22"/>
          <w:szCs w:val="22"/>
        </w:rPr>
      </w:pPr>
    </w:p>
    <w:p w14:paraId="63B1A1AE" w14:textId="38FF0194" w:rsidR="00624E9C" w:rsidRPr="005C3C76" w:rsidRDefault="00624E9C" w:rsidP="00372BBF">
      <w:pPr>
        <w:spacing w:line="276" w:lineRule="auto"/>
        <w:ind w:right="-284"/>
        <w:outlineLvl w:val="0"/>
        <w:rPr>
          <w:rFonts w:ascii="Arial" w:eastAsia="Calibri" w:hAnsi="Arial" w:cs="Arial"/>
          <w:b/>
          <w:bCs/>
          <w:sz w:val="22"/>
          <w:szCs w:val="22"/>
        </w:rPr>
      </w:pPr>
      <w:r w:rsidRPr="005C3C76">
        <w:rPr>
          <w:rFonts w:ascii="Arial" w:eastAsia="Calibri" w:hAnsi="Arial" w:cs="Arial"/>
          <w:b/>
          <w:bCs/>
          <w:noProof/>
          <w:sz w:val="22"/>
          <w:szCs w:val="22"/>
        </w:rPr>
        <w:drawing>
          <wp:anchor distT="0" distB="0" distL="180340" distR="180340" simplePos="0" relativeHeight="251659264" behindDoc="0" locked="0" layoutInCell="1" allowOverlap="1" wp14:anchorId="69982AB3" wp14:editId="78B13AD3">
            <wp:simplePos x="0" y="0"/>
            <wp:positionH relativeFrom="column">
              <wp:posOffset>33020</wp:posOffset>
            </wp:positionH>
            <wp:positionV relativeFrom="paragraph">
              <wp:posOffset>11430</wp:posOffset>
            </wp:positionV>
            <wp:extent cx="2364740" cy="1576070"/>
            <wp:effectExtent l="0" t="0" r="0" b="508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4740" cy="1576070"/>
                    </a:xfrm>
                    <a:prstGeom prst="rect">
                      <a:avLst/>
                    </a:prstGeom>
                  </pic:spPr>
                </pic:pic>
              </a:graphicData>
            </a:graphic>
            <wp14:sizeRelH relativeFrom="margin">
              <wp14:pctWidth>0</wp14:pctWidth>
            </wp14:sizeRelH>
            <wp14:sizeRelV relativeFrom="margin">
              <wp14:pctHeight>0</wp14:pctHeight>
            </wp14:sizeRelV>
          </wp:anchor>
        </w:drawing>
      </w:r>
      <w:r w:rsidR="00DF07FE">
        <w:rPr>
          <w:rFonts w:ascii="Arial" w:eastAsia="Calibri" w:hAnsi="Arial" w:cs="Arial"/>
          <w:b/>
          <w:bCs/>
          <w:sz w:val="22"/>
          <w:szCs w:val="22"/>
        </w:rPr>
        <w:tab/>
      </w:r>
      <w:r w:rsidRPr="005C3C76">
        <w:rPr>
          <w:rFonts w:ascii="Arial" w:eastAsia="Calibri" w:hAnsi="Arial" w:cs="Arial"/>
          <w:b/>
          <w:bCs/>
          <w:sz w:val="22"/>
          <w:szCs w:val="22"/>
        </w:rPr>
        <w:t>Pressebild 1:</w:t>
      </w:r>
    </w:p>
    <w:p w14:paraId="426FA460" w14:textId="3F359DC4" w:rsidR="0030796C" w:rsidRDefault="008614CD" w:rsidP="0021417A">
      <w:pPr>
        <w:spacing w:line="276" w:lineRule="auto"/>
        <w:ind w:right="-284"/>
        <w:outlineLvl w:val="0"/>
        <w:rPr>
          <w:rFonts w:ascii="Arial" w:hAnsi="Arial" w:cs="Arial"/>
          <w:sz w:val="22"/>
          <w:szCs w:val="22"/>
        </w:rPr>
      </w:pPr>
      <w:r w:rsidRPr="00F26738">
        <w:rPr>
          <w:rFonts w:ascii="Arial" w:hAnsi="Arial" w:cs="Arial"/>
          <w:color w:val="000000" w:themeColor="text1"/>
          <w:sz w:val="22"/>
          <w:szCs w:val="22"/>
          <w:shd w:val="clear" w:color="auto" w:fill="FFFFFF"/>
        </w:rPr>
        <w:tab/>
      </w:r>
      <w:r w:rsidR="005E441B" w:rsidRPr="0021417A">
        <w:rPr>
          <w:rFonts w:ascii="Arial" w:hAnsi="Arial" w:cs="Arial"/>
          <w:sz w:val="22"/>
          <w:szCs w:val="22"/>
        </w:rPr>
        <w:t>Spatenstich</w:t>
      </w:r>
      <w:r w:rsidR="0099199A">
        <w:rPr>
          <w:rFonts w:ascii="Arial" w:hAnsi="Arial" w:cs="Arial"/>
          <w:sz w:val="22"/>
          <w:szCs w:val="22"/>
        </w:rPr>
        <w:t xml:space="preserve"> im Einklang</w:t>
      </w:r>
      <w:r w:rsidR="00A17619">
        <w:rPr>
          <w:rFonts w:ascii="Arial" w:hAnsi="Arial" w:cs="Arial"/>
          <w:sz w:val="22"/>
          <w:szCs w:val="22"/>
        </w:rPr>
        <w:t xml:space="preserve"> (</w:t>
      </w:r>
      <w:r w:rsidR="00A17619">
        <w:rPr>
          <w:rFonts w:ascii="Arial" w:hAnsi="Arial" w:cs="Arial"/>
          <w:color w:val="000000" w:themeColor="text1"/>
          <w:sz w:val="22"/>
          <w:szCs w:val="22"/>
          <w:shd w:val="clear" w:color="auto" w:fill="FFFFFF"/>
        </w:rPr>
        <w:t>v</w:t>
      </w:r>
      <w:r w:rsidR="0099199A" w:rsidRPr="00F26738">
        <w:rPr>
          <w:rFonts w:ascii="Arial" w:hAnsi="Arial" w:cs="Arial"/>
          <w:color w:val="000000" w:themeColor="text1"/>
          <w:sz w:val="22"/>
          <w:szCs w:val="22"/>
          <w:shd w:val="clear" w:color="auto" w:fill="FFFFFF"/>
        </w:rPr>
        <w:t>.l.n.r.</w:t>
      </w:r>
      <w:r w:rsidR="00A17619">
        <w:rPr>
          <w:rFonts w:ascii="Arial" w:hAnsi="Arial" w:cs="Arial"/>
          <w:color w:val="000000" w:themeColor="text1"/>
          <w:sz w:val="22"/>
          <w:szCs w:val="22"/>
          <w:shd w:val="clear" w:color="auto" w:fill="FFFFFF"/>
        </w:rPr>
        <w:t>)</w:t>
      </w:r>
      <w:r w:rsidR="0099199A" w:rsidRPr="00F26738">
        <w:rPr>
          <w:rFonts w:ascii="Arial" w:hAnsi="Arial" w:cs="Arial"/>
          <w:color w:val="000000" w:themeColor="text1"/>
          <w:sz w:val="22"/>
          <w:szCs w:val="22"/>
          <w:shd w:val="clear" w:color="auto" w:fill="FFFFFF"/>
        </w:rPr>
        <w:t>:</w:t>
      </w:r>
      <w:r w:rsidR="00A17619">
        <w:rPr>
          <w:rFonts w:ascii="Arial" w:hAnsi="Arial" w:cs="Arial"/>
          <w:color w:val="000000" w:themeColor="text1"/>
          <w:sz w:val="22"/>
          <w:szCs w:val="22"/>
          <w:shd w:val="clear" w:color="auto" w:fill="FFFFFF"/>
        </w:rPr>
        <w:t xml:space="preserve"> </w:t>
      </w:r>
      <w:r w:rsidR="0021417A" w:rsidRPr="0021417A">
        <w:rPr>
          <w:rFonts w:ascii="Arial" w:hAnsi="Arial" w:cs="Arial"/>
          <w:sz w:val="22"/>
          <w:szCs w:val="22"/>
        </w:rPr>
        <w:t>Arch. Dipl.-Ing</w:t>
      </w:r>
      <w:r w:rsidR="0030796C">
        <w:rPr>
          <w:rFonts w:ascii="Arial" w:hAnsi="Arial" w:cs="Arial"/>
          <w:sz w:val="22"/>
          <w:szCs w:val="22"/>
        </w:rPr>
        <w:t>.</w:t>
      </w:r>
    </w:p>
    <w:p w14:paraId="7707735C" w14:textId="1A9DFB56" w:rsidR="0021417A" w:rsidRPr="0021417A" w:rsidRDefault="0030796C" w:rsidP="00762A01">
      <w:pPr>
        <w:spacing w:line="276" w:lineRule="auto"/>
        <w:ind w:right="-284"/>
        <w:outlineLvl w:val="0"/>
        <w:rPr>
          <w:rFonts w:ascii="Arial" w:hAnsi="Arial" w:cs="Arial"/>
          <w:sz w:val="22"/>
          <w:szCs w:val="22"/>
        </w:rPr>
      </w:pPr>
      <w:r>
        <w:rPr>
          <w:rFonts w:ascii="Arial" w:hAnsi="Arial" w:cs="Arial"/>
          <w:sz w:val="22"/>
          <w:szCs w:val="22"/>
        </w:rPr>
        <w:t xml:space="preserve">   </w:t>
      </w:r>
      <w:r w:rsidR="0021417A" w:rsidRPr="0021417A">
        <w:rPr>
          <w:rFonts w:ascii="Arial" w:hAnsi="Arial" w:cs="Arial"/>
          <w:sz w:val="22"/>
          <w:szCs w:val="22"/>
        </w:rPr>
        <w:t>Carsten</w:t>
      </w:r>
      <w:r>
        <w:rPr>
          <w:rFonts w:ascii="Arial" w:hAnsi="Arial" w:cs="Arial"/>
          <w:sz w:val="22"/>
          <w:szCs w:val="22"/>
        </w:rPr>
        <w:t xml:space="preserve"> </w:t>
      </w:r>
      <w:r w:rsidR="0021417A" w:rsidRPr="0021417A">
        <w:rPr>
          <w:rFonts w:ascii="Arial" w:hAnsi="Arial" w:cs="Arial"/>
          <w:sz w:val="22"/>
          <w:szCs w:val="22"/>
        </w:rPr>
        <w:t xml:space="preserve">Innerhofer (Geschäftsführer Innerhofer oder </w:t>
      </w:r>
      <w:r w:rsidR="008614CD">
        <w:rPr>
          <w:rFonts w:ascii="Arial" w:hAnsi="Arial" w:cs="Arial"/>
          <w:sz w:val="22"/>
          <w:szCs w:val="22"/>
        </w:rPr>
        <w:tab/>
      </w:r>
      <w:r w:rsidR="0021417A" w:rsidRPr="0021417A">
        <w:rPr>
          <w:rFonts w:ascii="Arial" w:hAnsi="Arial" w:cs="Arial"/>
          <w:sz w:val="22"/>
          <w:szCs w:val="22"/>
        </w:rPr>
        <w:t>Innerhofer Architekten)</w:t>
      </w:r>
      <w:r w:rsidR="00343C18">
        <w:rPr>
          <w:rFonts w:ascii="Arial" w:hAnsi="Arial" w:cs="Arial"/>
          <w:sz w:val="22"/>
          <w:szCs w:val="22"/>
        </w:rPr>
        <w:t xml:space="preserve">, </w:t>
      </w:r>
      <w:r w:rsidR="0021417A" w:rsidRPr="0021417A">
        <w:rPr>
          <w:rFonts w:ascii="Arial" w:hAnsi="Arial" w:cs="Arial"/>
          <w:sz w:val="22"/>
          <w:szCs w:val="22"/>
        </w:rPr>
        <w:t>B</w:t>
      </w:r>
      <w:r w:rsidR="009E7FD7">
        <w:rPr>
          <w:rFonts w:ascii="Arial" w:hAnsi="Arial" w:cs="Arial"/>
          <w:sz w:val="22"/>
          <w:szCs w:val="22"/>
        </w:rPr>
        <w:t>aumeister</w:t>
      </w:r>
      <w:r w:rsidR="0021417A" w:rsidRPr="0021417A">
        <w:rPr>
          <w:rFonts w:ascii="Arial" w:hAnsi="Arial" w:cs="Arial"/>
          <w:sz w:val="22"/>
          <w:szCs w:val="22"/>
        </w:rPr>
        <w:t xml:space="preserve"> DI (FH) Patrick </w:t>
      </w:r>
      <w:r w:rsidR="009E7FD7">
        <w:rPr>
          <w:rFonts w:ascii="Arial" w:hAnsi="Arial" w:cs="Arial"/>
          <w:sz w:val="22"/>
          <w:szCs w:val="22"/>
        </w:rPr>
        <w:tab/>
      </w:r>
      <w:r w:rsidR="0021417A" w:rsidRPr="0021417A">
        <w:rPr>
          <w:rFonts w:ascii="Arial" w:hAnsi="Arial" w:cs="Arial"/>
          <w:sz w:val="22"/>
          <w:szCs w:val="22"/>
        </w:rPr>
        <w:t xml:space="preserve">von Sobbe (Geschäftsführer Stöckl Hochbau </w:t>
      </w:r>
      <w:r w:rsidR="009E7FD7">
        <w:rPr>
          <w:rFonts w:ascii="Arial" w:hAnsi="Arial" w:cs="Arial"/>
          <w:sz w:val="22"/>
          <w:szCs w:val="22"/>
        </w:rPr>
        <w:tab/>
      </w:r>
      <w:r w:rsidR="009E7FD7">
        <w:rPr>
          <w:rFonts w:ascii="Arial" w:hAnsi="Arial" w:cs="Arial"/>
          <w:sz w:val="22"/>
          <w:szCs w:val="22"/>
        </w:rPr>
        <w:tab/>
      </w:r>
      <w:r w:rsidR="0021417A" w:rsidRPr="0021417A">
        <w:rPr>
          <w:rFonts w:ascii="Arial" w:hAnsi="Arial" w:cs="Arial"/>
          <w:sz w:val="22"/>
          <w:szCs w:val="22"/>
        </w:rPr>
        <w:t>GmbH)</w:t>
      </w:r>
      <w:r w:rsidR="00343C18">
        <w:rPr>
          <w:rFonts w:ascii="Arial" w:hAnsi="Arial" w:cs="Arial"/>
          <w:sz w:val="22"/>
          <w:szCs w:val="22"/>
        </w:rPr>
        <w:t>,</w:t>
      </w:r>
      <w:r w:rsidR="009E7FD7">
        <w:rPr>
          <w:rFonts w:ascii="Arial" w:hAnsi="Arial" w:cs="Arial"/>
          <w:sz w:val="22"/>
          <w:szCs w:val="22"/>
        </w:rPr>
        <w:t xml:space="preserve"> </w:t>
      </w:r>
      <w:r w:rsidR="00343C18">
        <w:rPr>
          <w:rFonts w:ascii="Arial" w:hAnsi="Arial" w:cs="Arial"/>
          <w:sz w:val="22"/>
          <w:szCs w:val="22"/>
        </w:rPr>
        <w:t xml:space="preserve">Stadträtin Anna Schiester und Scaletta </w:t>
      </w:r>
      <w:r w:rsidR="009E7FD7">
        <w:rPr>
          <w:rFonts w:ascii="Arial" w:hAnsi="Arial" w:cs="Arial"/>
          <w:sz w:val="22"/>
          <w:szCs w:val="22"/>
        </w:rPr>
        <w:tab/>
      </w:r>
      <w:r w:rsidR="00343C18">
        <w:rPr>
          <w:rFonts w:ascii="Arial" w:hAnsi="Arial" w:cs="Arial"/>
          <w:sz w:val="22"/>
          <w:szCs w:val="22"/>
        </w:rPr>
        <w:t>I</w:t>
      </w:r>
      <w:r w:rsidR="001F2F7C">
        <w:rPr>
          <w:rFonts w:ascii="Arial" w:hAnsi="Arial" w:cs="Arial"/>
          <w:sz w:val="22"/>
          <w:szCs w:val="22"/>
        </w:rPr>
        <w:t>mmobilien</w:t>
      </w:r>
      <w:r w:rsidR="009E7FD7">
        <w:rPr>
          <w:rFonts w:ascii="Arial" w:hAnsi="Arial" w:cs="Arial"/>
          <w:sz w:val="22"/>
          <w:szCs w:val="22"/>
        </w:rPr>
        <w:t>-</w:t>
      </w:r>
      <w:r w:rsidR="001F2F7C">
        <w:rPr>
          <w:rFonts w:ascii="Arial" w:hAnsi="Arial" w:cs="Arial"/>
          <w:sz w:val="22"/>
          <w:szCs w:val="22"/>
        </w:rPr>
        <w:t xml:space="preserve">Geschäftsführer </w:t>
      </w:r>
      <w:r w:rsidR="00762A01">
        <w:rPr>
          <w:rFonts w:ascii="Arial" w:hAnsi="Arial" w:cs="Arial"/>
          <w:sz w:val="22"/>
          <w:szCs w:val="22"/>
        </w:rPr>
        <w:t>Christof</w:t>
      </w:r>
      <w:r w:rsidR="001F2F7C">
        <w:rPr>
          <w:rFonts w:ascii="Arial" w:hAnsi="Arial" w:cs="Arial"/>
          <w:sz w:val="22"/>
          <w:szCs w:val="22"/>
        </w:rPr>
        <w:t xml:space="preserve"> Krainthaler.</w:t>
      </w:r>
    </w:p>
    <w:p w14:paraId="309480C1" w14:textId="73E18A2D" w:rsidR="00624E9C" w:rsidRPr="0021417A" w:rsidRDefault="00624E9C" w:rsidP="00624E9C">
      <w:pPr>
        <w:spacing w:line="276" w:lineRule="auto"/>
        <w:ind w:right="-284"/>
        <w:outlineLvl w:val="0"/>
        <w:rPr>
          <w:rFonts w:ascii="Arial" w:hAnsi="Arial" w:cs="Arial"/>
          <w:sz w:val="22"/>
          <w:szCs w:val="22"/>
        </w:rPr>
      </w:pPr>
    </w:p>
    <w:p w14:paraId="4C1C3F35" w14:textId="2F39C68A" w:rsidR="00624E9C" w:rsidRPr="005C3C76" w:rsidRDefault="001F2F7C" w:rsidP="00624E9C">
      <w:pPr>
        <w:spacing w:line="276" w:lineRule="auto"/>
        <w:ind w:right="-284"/>
        <w:outlineLvl w:val="0"/>
        <w:rPr>
          <w:rFonts w:ascii="Arial" w:hAnsi="Arial" w:cs="Arial"/>
          <w:color w:val="000000" w:themeColor="text1"/>
          <w:sz w:val="22"/>
          <w:szCs w:val="22"/>
          <w:shd w:val="clear" w:color="auto" w:fill="FFFFFF"/>
        </w:rPr>
      </w:pPr>
      <w:r>
        <w:rPr>
          <w:rFonts w:ascii="Arial" w:hAnsi="Arial" w:cs="Arial"/>
          <w:b/>
          <w:bCs/>
          <w:color w:val="000000" w:themeColor="text1"/>
          <w:sz w:val="22"/>
          <w:szCs w:val="22"/>
          <w:shd w:val="clear" w:color="auto" w:fill="FFFFFF"/>
        </w:rPr>
        <w:tab/>
      </w:r>
      <w:r w:rsidR="00624E9C" w:rsidRPr="004F0331">
        <w:rPr>
          <w:rFonts w:ascii="Arial" w:hAnsi="Arial" w:cs="Arial"/>
          <w:b/>
          <w:bCs/>
          <w:color w:val="000000" w:themeColor="text1"/>
          <w:sz w:val="22"/>
          <w:szCs w:val="22"/>
          <w:shd w:val="clear" w:color="auto" w:fill="FFFFFF"/>
        </w:rPr>
        <w:t>Bildnachweis:</w:t>
      </w:r>
      <w:r w:rsidR="00624E9C" w:rsidRPr="004F0331">
        <w:rPr>
          <w:rFonts w:ascii="Arial" w:hAnsi="Arial" w:cs="Arial"/>
          <w:color w:val="000000" w:themeColor="text1"/>
          <w:sz w:val="22"/>
          <w:szCs w:val="22"/>
          <w:shd w:val="clear" w:color="auto" w:fill="FFFFFF"/>
        </w:rPr>
        <w:t xml:space="preserve"> </w:t>
      </w:r>
      <w:r w:rsidR="006C39BB" w:rsidRPr="004F0331">
        <w:rPr>
          <w:rFonts w:ascii="Arial" w:hAnsi="Arial" w:cs="Arial"/>
          <w:color w:val="000000" w:themeColor="text1"/>
          <w:sz w:val="22"/>
          <w:szCs w:val="22"/>
          <w:shd w:val="clear" w:color="auto" w:fill="FFFFFF"/>
        </w:rPr>
        <w:t>Kolarik</w:t>
      </w:r>
      <w:r w:rsidR="00F26738">
        <w:rPr>
          <w:rFonts w:ascii="Arial" w:hAnsi="Arial" w:cs="Arial"/>
          <w:color w:val="000000" w:themeColor="text1"/>
          <w:sz w:val="22"/>
          <w:szCs w:val="22"/>
          <w:shd w:val="clear" w:color="auto" w:fill="FFFFFF"/>
        </w:rPr>
        <w:t xml:space="preserve"> /</w:t>
      </w:r>
      <w:r w:rsidR="005E441B" w:rsidRPr="004F0331">
        <w:rPr>
          <w:rFonts w:ascii="Arial" w:hAnsi="Arial" w:cs="Arial"/>
          <w:color w:val="000000" w:themeColor="text1"/>
          <w:sz w:val="22"/>
          <w:szCs w:val="22"/>
          <w:shd w:val="clear" w:color="auto" w:fill="FFFFFF"/>
        </w:rPr>
        <w:t xml:space="preserve"> Abdruck honorarfrei!</w:t>
      </w:r>
    </w:p>
    <w:p w14:paraId="72B1BEF3" w14:textId="77777777" w:rsidR="00624E9C" w:rsidRPr="005C3C76" w:rsidRDefault="00624E9C" w:rsidP="00624E9C">
      <w:pPr>
        <w:ind w:left="284" w:right="-284"/>
        <w:outlineLvl w:val="0"/>
        <w:rPr>
          <w:rFonts w:ascii="Arial" w:eastAsia="Calibri" w:hAnsi="Arial" w:cs="Arial"/>
          <w:sz w:val="22"/>
          <w:szCs w:val="22"/>
        </w:rPr>
      </w:pPr>
    </w:p>
    <w:p w14:paraId="27F7634B" w14:textId="77777777" w:rsidR="00624E9C" w:rsidRPr="005C3C76" w:rsidRDefault="00624E9C" w:rsidP="00624E9C">
      <w:pPr>
        <w:ind w:right="-284"/>
        <w:outlineLvl w:val="0"/>
        <w:rPr>
          <w:rFonts w:ascii="Arial" w:eastAsia="Calibri" w:hAnsi="Arial" w:cs="Arial"/>
          <w:sz w:val="22"/>
          <w:szCs w:val="22"/>
        </w:rPr>
      </w:pPr>
    </w:p>
    <w:p w14:paraId="3C6A1BFB" w14:textId="597BC9ED" w:rsidR="00624E9C" w:rsidRPr="005C3C76" w:rsidRDefault="00624E9C" w:rsidP="00624E9C">
      <w:pPr>
        <w:ind w:left="284" w:right="-284"/>
        <w:outlineLvl w:val="0"/>
        <w:rPr>
          <w:rFonts w:ascii="Arial" w:eastAsia="Calibri" w:hAnsi="Arial" w:cs="Arial"/>
          <w:b/>
          <w:bCs/>
          <w:sz w:val="22"/>
          <w:szCs w:val="22"/>
        </w:rPr>
      </w:pPr>
    </w:p>
    <w:p w14:paraId="62851149" w14:textId="11162101" w:rsidR="00624E9C" w:rsidRPr="00F26738" w:rsidRDefault="00547711" w:rsidP="00624E9C">
      <w:pPr>
        <w:ind w:left="284" w:right="-284"/>
        <w:outlineLvl w:val="0"/>
        <w:rPr>
          <w:rFonts w:ascii="Arial" w:eastAsia="Calibri" w:hAnsi="Arial" w:cs="Arial"/>
          <w:b/>
          <w:bCs/>
          <w:sz w:val="22"/>
          <w:szCs w:val="22"/>
        </w:rPr>
      </w:pPr>
      <w:r w:rsidRPr="005C3C76">
        <w:rPr>
          <w:rFonts w:ascii="Arial" w:eastAsia="Calibri" w:hAnsi="Arial" w:cs="Arial"/>
          <w:b/>
          <w:bCs/>
          <w:noProof/>
          <w:sz w:val="22"/>
          <w:szCs w:val="22"/>
        </w:rPr>
        <w:drawing>
          <wp:anchor distT="0" distB="0" distL="180340" distR="180340" simplePos="0" relativeHeight="251660288" behindDoc="0" locked="0" layoutInCell="1" allowOverlap="1" wp14:anchorId="770F8D77" wp14:editId="1E83C624">
            <wp:simplePos x="0" y="0"/>
            <wp:positionH relativeFrom="column">
              <wp:posOffset>42545</wp:posOffset>
            </wp:positionH>
            <wp:positionV relativeFrom="paragraph">
              <wp:posOffset>6350</wp:posOffset>
            </wp:positionV>
            <wp:extent cx="2324735" cy="952500"/>
            <wp:effectExtent l="0" t="0" r="0" b="0"/>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735" cy="952500"/>
                    </a:xfrm>
                    <a:prstGeom prst="rect">
                      <a:avLst/>
                    </a:prstGeom>
                  </pic:spPr>
                </pic:pic>
              </a:graphicData>
            </a:graphic>
            <wp14:sizeRelH relativeFrom="margin">
              <wp14:pctWidth>0</wp14:pctWidth>
            </wp14:sizeRelH>
            <wp14:sizeRelV relativeFrom="margin">
              <wp14:pctHeight>0</wp14:pctHeight>
            </wp14:sizeRelV>
          </wp:anchor>
        </w:drawing>
      </w:r>
      <w:r w:rsidR="00F26738">
        <w:rPr>
          <w:rFonts w:ascii="Arial" w:eastAsia="Calibri" w:hAnsi="Arial" w:cs="Arial"/>
          <w:b/>
          <w:bCs/>
          <w:sz w:val="22"/>
          <w:szCs w:val="22"/>
        </w:rPr>
        <w:tab/>
      </w:r>
      <w:r w:rsidR="00624E9C" w:rsidRPr="005C3C76">
        <w:rPr>
          <w:rFonts w:ascii="Arial" w:eastAsia="Calibri" w:hAnsi="Arial" w:cs="Arial"/>
          <w:b/>
          <w:bCs/>
          <w:sz w:val="22"/>
          <w:szCs w:val="22"/>
        </w:rPr>
        <w:t xml:space="preserve">Pressebild 2: </w:t>
      </w:r>
    </w:p>
    <w:p w14:paraId="28E97214" w14:textId="0E049024" w:rsidR="00924B88" w:rsidRDefault="00624E9C" w:rsidP="00547711">
      <w:pPr>
        <w:ind w:left="4248" w:right="-284"/>
        <w:outlineLvl w:val="0"/>
        <w:rPr>
          <w:rFonts w:ascii="Arial" w:hAnsi="Arial" w:cs="Arial"/>
          <w:b/>
          <w:bCs/>
          <w:color w:val="000000" w:themeColor="text1"/>
          <w:sz w:val="22"/>
          <w:szCs w:val="22"/>
          <w:shd w:val="clear" w:color="auto" w:fill="FFFFFF"/>
        </w:rPr>
      </w:pPr>
      <w:r w:rsidRPr="005C3C76">
        <w:rPr>
          <w:rFonts w:ascii="Arial" w:hAnsi="Arial" w:cs="Arial"/>
          <w:color w:val="000000" w:themeColor="text1"/>
          <w:sz w:val="22"/>
          <w:szCs w:val="22"/>
          <w:shd w:val="clear" w:color="auto" w:fill="FFFFFF"/>
        </w:rPr>
        <w:t xml:space="preserve">Das Wohnquartier „4Klang“ besticht </w:t>
      </w:r>
      <w:r w:rsidR="00547711">
        <w:rPr>
          <w:rFonts w:ascii="Arial" w:hAnsi="Arial" w:cs="Arial"/>
          <w:color w:val="000000" w:themeColor="text1"/>
          <w:sz w:val="22"/>
          <w:szCs w:val="22"/>
          <w:shd w:val="clear" w:color="auto" w:fill="FFFFFF"/>
        </w:rPr>
        <w:t xml:space="preserve">neben </w:t>
      </w:r>
      <w:r w:rsidRPr="005C3C76">
        <w:rPr>
          <w:rFonts w:ascii="Arial" w:hAnsi="Arial" w:cs="Arial"/>
          <w:color w:val="000000" w:themeColor="text1"/>
          <w:sz w:val="22"/>
          <w:szCs w:val="22"/>
          <w:shd w:val="clear" w:color="auto" w:fill="FFFFFF"/>
        </w:rPr>
        <w:t>seine</w:t>
      </w:r>
      <w:r w:rsidR="002A5A41">
        <w:rPr>
          <w:rFonts w:ascii="Arial" w:hAnsi="Arial" w:cs="Arial"/>
          <w:color w:val="000000" w:themeColor="text1"/>
          <w:sz w:val="22"/>
          <w:szCs w:val="22"/>
          <w:shd w:val="clear" w:color="auto" w:fill="FFFFFF"/>
        </w:rPr>
        <w:t>r</w:t>
      </w:r>
      <w:r w:rsidRPr="005C3C76">
        <w:rPr>
          <w:rFonts w:ascii="Arial" w:hAnsi="Arial" w:cs="Arial"/>
          <w:color w:val="000000" w:themeColor="text1"/>
          <w:sz w:val="22"/>
          <w:szCs w:val="22"/>
          <w:shd w:val="clear" w:color="auto" w:fill="FFFFFF"/>
        </w:rPr>
        <w:t xml:space="preserve"> moderne</w:t>
      </w:r>
      <w:r w:rsidR="002A5A41">
        <w:rPr>
          <w:rFonts w:ascii="Arial" w:hAnsi="Arial" w:cs="Arial"/>
          <w:color w:val="000000" w:themeColor="text1"/>
          <w:sz w:val="22"/>
          <w:szCs w:val="22"/>
          <w:shd w:val="clear" w:color="auto" w:fill="FFFFFF"/>
        </w:rPr>
        <w:t>n</w:t>
      </w:r>
      <w:r w:rsidRPr="005C3C76">
        <w:rPr>
          <w:rFonts w:ascii="Arial" w:hAnsi="Arial" w:cs="Arial"/>
          <w:color w:val="000000" w:themeColor="text1"/>
          <w:sz w:val="22"/>
          <w:szCs w:val="22"/>
          <w:shd w:val="clear" w:color="auto" w:fill="FFFFFF"/>
        </w:rPr>
        <w:t xml:space="preserve"> Architektur </w:t>
      </w:r>
      <w:r w:rsidR="00547711">
        <w:rPr>
          <w:rFonts w:ascii="Arial" w:hAnsi="Arial" w:cs="Arial"/>
          <w:color w:val="000000" w:themeColor="text1"/>
          <w:sz w:val="22"/>
          <w:szCs w:val="22"/>
          <w:shd w:val="clear" w:color="auto" w:fill="FFFFFF"/>
        </w:rPr>
        <w:t xml:space="preserve">und </w:t>
      </w:r>
      <w:r w:rsidR="00556380" w:rsidRPr="005C3C76">
        <w:rPr>
          <w:rFonts w:ascii="Arial" w:hAnsi="Arial" w:cs="Arial"/>
          <w:color w:val="000000" w:themeColor="text1"/>
          <w:sz w:val="22"/>
          <w:szCs w:val="22"/>
          <w:shd w:val="clear" w:color="auto" w:fill="FFFFFF"/>
        </w:rPr>
        <w:t>seine</w:t>
      </w:r>
      <w:r w:rsidR="002A5A41">
        <w:rPr>
          <w:rFonts w:ascii="Arial" w:hAnsi="Arial" w:cs="Arial"/>
          <w:color w:val="000000" w:themeColor="text1"/>
          <w:sz w:val="22"/>
          <w:szCs w:val="22"/>
          <w:shd w:val="clear" w:color="auto" w:fill="FFFFFF"/>
        </w:rPr>
        <w:t>n</w:t>
      </w:r>
      <w:r w:rsidR="00556380" w:rsidRPr="005C3C76">
        <w:rPr>
          <w:rFonts w:ascii="Arial" w:hAnsi="Arial" w:cs="Arial"/>
          <w:color w:val="000000" w:themeColor="text1"/>
          <w:sz w:val="22"/>
          <w:szCs w:val="22"/>
          <w:shd w:val="clear" w:color="auto" w:fill="FFFFFF"/>
        </w:rPr>
        <w:t xml:space="preserve"> großzügigen Grün- und Freiräumen</w:t>
      </w:r>
      <w:r w:rsidR="00547711">
        <w:rPr>
          <w:rFonts w:ascii="Arial" w:hAnsi="Arial" w:cs="Arial"/>
          <w:color w:val="000000" w:themeColor="text1"/>
          <w:sz w:val="22"/>
          <w:szCs w:val="22"/>
          <w:shd w:val="clear" w:color="auto" w:fill="FFFFFF"/>
        </w:rPr>
        <w:t xml:space="preserve"> durch ein ganzheitliches, ökologisches Konzept</w:t>
      </w:r>
      <w:r w:rsidRPr="005C3C76">
        <w:rPr>
          <w:rFonts w:ascii="Arial" w:hAnsi="Arial" w:cs="Arial"/>
          <w:color w:val="000000" w:themeColor="text1"/>
          <w:sz w:val="22"/>
          <w:szCs w:val="22"/>
          <w:shd w:val="clear" w:color="auto" w:fill="FFFFFF"/>
        </w:rPr>
        <w:t xml:space="preserve">. </w:t>
      </w:r>
      <w:r w:rsidRPr="005C3C76">
        <w:rPr>
          <w:rFonts w:ascii="Arial" w:hAnsi="Arial" w:cs="Arial"/>
          <w:color w:val="000000" w:themeColor="text1"/>
          <w:sz w:val="22"/>
          <w:szCs w:val="22"/>
          <w:shd w:val="clear" w:color="auto" w:fill="FFFFFF"/>
        </w:rPr>
        <w:br/>
      </w:r>
    </w:p>
    <w:p w14:paraId="25F51329" w14:textId="34601634" w:rsidR="00624E9C" w:rsidRPr="005C3C76" w:rsidRDefault="00624E9C" w:rsidP="00547711">
      <w:pPr>
        <w:ind w:left="4248" w:right="-284"/>
        <w:outlineLvl w:val="0"/>
        <w:rPr>
          <w:rFonts w:ascii="Arial" w:eastAsia="Calibri" w:hAnsi="Arial" w:cs="Arial"/>
          <w:b/>
          <w:bCs/>
          <w:sz w:val="22"/>
          <w:szCs w:val="22"/>
        </w:rPr>
      </w:pPr>
      <w:r w:rsidRPr="005C3C76">
        <w:rPr>
          <w:rFonts w:ascii="Arial" w:hAnsi="Arial" w:cs="Arial"/>
          <w:b/>
          <w:bCs/>
          <w:color w:val="000000" w:themeColor="text1"/>
          <w:sz w:val="22"/>
          <w:szCs w:val="22"/>
          <w:shd w:val="clear" w:color="auto" w:fill="FFFFFF"/>
        </w:rPr>
        <w:t>Bildnachweis:</w:t>
      </w:r>
      <w:r w:rsidR="00547711">
        <w:rPr>
          <w:rFonts w:ascii="Arial" w:hAnsi="Arial" w:cs="Arial"/>
          <w:b/>
          <w:bCs/>
          <w:color w:val="000000" w:themeColor="text1"/>
          <w:sz w:val="22"/>
          <w:szCs w:val="22"/>
          <w:shd w:val="clear" w:color="auto" w:fill="FFFFFF"/>
        </w:rPr>
        <w:t xml:space="preserve"> </w:t>
      </w:r>
      <w:r w:rsidR="00F6660C" w:rsidRPr="00924B88">
        <w:rPr>
          <w:rFonts w:ascii="Arial" w:hAnsi="Arial" w:cs="Arial"/>
          <w:color w:val="000000" w:themeColor="text1"/>
          <w:sz w:val="22"/>
          <w:szCs w:val="22"/>
          <w:shd w:val="clear" w:color="auto" w:fill="FFFFFF"/>
        </w:rPr>
        <w:t xml:space="preserve">Visualisierung </w:t>
      </w:r>
      <w:r w:rsidR="005E441B" w:rsidRPr="00924B88">
        <w:rPr>
          <w:rFonts w:ascii="Arial" w:hAnsi="Arial" w:cs="Arial"/>
          <w:color w:val="000000" w:themeColor="text1"/>
          <w:sz w:val="22"/>
          <w:szCs w:val="22"/>
          <w:shd w:val="clear" w:color="auto" w:fill="FFFFFF"/>
        </w:rPr>
        <w:t xml:space="preserve">Innerhofer oder </w:t>
      </w:r>
      <w:r w:rsidR="004F0331" w:rsidRPr="00924B88">
        <w:rPr>
          <w:rFonts w:ascii="Arial" w:hAnsi="Arial" w:cs="Arial"/>
          <w:color w:val="000000" w:themeColor="text1"/>
          <w:sz w:val="22"/>
          <w:szCs w:val="22"/>
          <w:shd w:val="clear" w:color="auto" w:fill="FFFFFF"/>
        </w:rPr>
        <w:t xml:space="preserve">   </w:t>
      </w:r>
      <w:r w:rsidR="005E441B" w:rsidRPr="00924B88">
        <w:rPr>
          <w:rFonts w:ascii="Arial" w:hAnsi="Arial" w:cs="Arial"/>
          <w:color w:val="000000" w:themeColor="text1"/>
          <w:sz w:val="22"/>
          <w:szCs w:val="22"/>
          <w:shd w:val="clear" w:color="auto" w:fill="FFFFFF"/>
        </w:rPr>
        <w:t>Innerhofer</w:t>
      </w:r>
      <w:r w:rsidR="00547711" w:rsidRPr="00924B88">
        <w:rPr>
          <w:rFonts w:ascii="Arial" w:hAnsi="Arial" w:cs="Arial"/>
          <w:color w:val="000000" w:themeColor="text1"/>
          <w:sz w:val="22"/>
          <w:szCs w:val="22"/>
          <w:shd w:val="clear" w:color="auto" w:fill="FFFFFF"/>
        </w:rPr>
        <w:t xml:space="preserve"> </w:t>
      </w:r>
      <w:r w:rsidR="005E441B" w:rsidRPr="00924B88">
        <w:rPr>
          <w:rFonts w:ascii="Arial" w:hAnsi="Arial" w:cs="Arial"/>
          <w:color w:val="000000" w:themeColor="text1"/>
          <w:sz w:val="22"/>
          <w:szCs w:val="22"/>
          <w:shd w:val="clear" w:color="auto" w:fill="FFFFFF"/>
        </w:rPr>
        <w:t>Architekten</w:t>
      </w:r>
      <w:r w:rsidR="00F26738">
        <w:rPr>
          <w:rFonts w:ascii="Arial" w:hAnsi="Arial" w:cs="Arial"/>
          <w:color w:val="000000" w:themeColor="text1"/>
          <w:sz w:val="22"/>
          <w:szCs w:val="22"/>
          <w:shd w:val="clear" w:color="auto" w:fill="FFFFFF"/>
        </w:rPr>
        <w:t xml:space="preserve"> /</w:t>
      </w:r>
      <w:r w:rsidR="005E441B" w:rsidRPr="00924B88">
        <w:rPr>
          <w:rFonts w:ascii="Arial" w:hAnsi="Arial" w:cs="Arial"/>
          <w:color w:val="000000" w:themeColor="text1"/>
          <w:sz w:val="22"/>
          <w:szCs w:val="22"/>
          <w:shd w:val="clear" w:color="auto" w:fill="FFFFFF"/>
        </w:rPr>
        <w:t xml:space="preserve"> </w:t>
      </w:r>
      <w:r w:rsidRPr="00924B88">
        <w:rPr>
          <w:rFonts w:ascii="Arial" w:hAnsi="Arial" w:cs="Arial"/>
          <w:color w:val="000000" w:themeColor="text1"/>
          <w:sz w:val="22"/>
          <w:szCs w:val="22"/>
          <w:shd w:val="clear" w:color="auto" w:fill="FFFFFF"/>
        </w:rPr>
        <w:t>Abdruck honorarfrei!</w:t>
      </w:r>
      <w:r w:rsidRPr="005C3C76">
        <w:rPr>
          <w:rFonts w:ascii="Arial" w:hAnsi="Arial" w:cs="Arial"/>
          <w:color w:val="000000" w:themeColor="text1"/>
          <w:sz w:val="22"/>
          <w:szCs w:val="22"/>
          <w:shd w:val="clear" w:color="auto" w:fill="FFFFFF"/>
        </w:rPr>
        <w:t xml:space="preserve"> </w:t>
      </w:r>
    </w:p>
    <w:p w14:paraId="77BD68E5" w14:textId="77777777" w:rsidR="00624E9C" w:rsidRPr="005C3C76" w:rsidRDefault="00624E9C" w:rsidP="00624E9C">
      <w:pPr>
        <w:pBdr>
          <w:bottom w:val="single" w:sz="6" w:space="1" w:color="auto"/>
        </w:pBdr>
        <w:ind w:right="-284"/>
        <w:outlineLvl w:val="0"/>
        <w:rPr>
          <w:rFonts w:ascii="Arial" w:eastAsia="Calibri" w:hAnsi="Arial" w:cs="Arial"/>
          <w:sz w:val="22"/>
          <w:szCs w:val="22"/>
        </w:rPr>
      </w:pPr>
    </w:p>
    <w:p w14:paraId="386E08FC" w14:textId="77777777" w:rsidR="00624E9C" w:rsidRPr="005C3C76" w:rsidRDefault="00624E9C" w:rsidP="00624E9C">
      <w:pPr>
        <w:pStyle w:val="Kopfzeile"/>
        <w:tabs>
          <w:tab w:val="left" w:pos="708"/>
        </w:tabs>
        <w:spacing w:line="260" w:lineRule="atLeast"/>
        <w:ind w:right="-284"/>
        <w:jc w:val="both"/>
        <w:outlineLvl w:val="0"/>
        <w:rPr>
          <w:rFonts w:ascii="Arial" w:hAnsi="Arial" w:cs="Arial"/>
          <w:b/>
          <w:bCs/>
          <w:i/>
          <w:sz w:val="22"/>
          <w:szCs w:val="22"/>
          <w:u w:val="single"/>
        </w:rPr>
      </w:pPr>
    </w:p>
    <w:p w14:paraId="705B85AF" w14:textId="77777777" w:rsidR="00624E9C" w:rsidRPr="005C3C76" w:rsidRDefault="00624E9C" w:rsidP="00624E9C">
      <w:pPr>
        <w:pStyle w:val="Kopfzeile"/>
        <w:tabs>
          <w:tab w:val="left" w:pos="708"/>
        </w:tabs>
        <w:spacing w:line="260" w:lineRule="atLeast"/>
        <w:ind w:right="-284"/>
        <w:jc w:val="both"/>
        <w:outlineLvl w:val="0"/>
        <w:rPr>
          <w:rFonts w:ascii="Arial" w:hAnsi="Arial" w:cs="Arial"/>
          <w:b/>
          <w:bCs/>
          <w:i/>
          <w:sz w:val="22"/>
          <w:szCs w:val="22"/>
        </w:rPr>
      </w:pPr>
      <w:r w:rsidRPr="005C3C76">
        <w:rPr>
          <w:rFonts w:ascii="Arial" w:hAnsi="Arial" w:cs="Arial"/>
          <w:b/>
          <w:bCs/>
          <w:i/>
          <w:sz w:val="22"/>
          <w:szCs w:val="22"/>
        </w:rPr>
        <w:t xml:space="preserve">Rückfragen richten Sie bitte an: </w:t>
      </w:r>
    </w:p>
    <w:p w14:paraId="02247820" w14:textId="77777777" w:rsidR="00624E9C" w:rsidRPr="005C3C76" w:rsidRDefault="00624E9C" w:rsidP="00624E9C">
      <w:pPr>
        <w:spacing w:line="276" w:lineRule="auto"/>
        <w:ind w:right="-284"/>
        <w:jc w:val="both"/>
        <w:outlineLvl w:val="0"/>
        <w:rPr>
          <w:rFonts w:ascii="Arial" w:eastAsia="Times" w:hAnsi="Arial" w:cs="Arial"/>
          <w:i/>
          <w:sz w:val="22"/>
          <w:szCs w:val="22"/>
          <w:lang w:val="en-US" w:eastAsia="de-DE"/>
        </w:rPr>
      </w:pPr>
      <w:r w:rsidRPr="005C3C76">
        <w:rPr>
          <w:rFonts w:ascii="Arial" w:eastAsia="Times" w:hAnsi="Arial" w:cs="Arial"/>
          <w:i/>
          <w:sz w:val="22"/>
          <w:szCs w:val="22"/>
          <w:lang w:val="en-US" w:eastAsia="de-DE"/>
        </w:rPr>
        <w:t>Picker PR – talk about taste</w:t>
      </w:r>
    </w:p>
    <w:p w14:paraId="4C210651" w14:textId="77777777" w:rsidR="00624E9C" w:rsidRPr="005C3C76" w:rsidRDefault="00624E9C" w:rsidP="00624E9C">
      <w:pPr>
        <w:spacing w:line="276" w:lineRule="auto"/>
        <w:ind w:right="-284"/>
        <w:jc w:val="both"/>
        <w:outlineLvl w:val="0"/>
        <w:rPr>
          <w:rFonts w:ascii="Arial" w:eastAsia="Times" w:hAnsi="Arial" w:cs="Arial"/>
          <w:i/>
          <w:sz w:val="22"/>
          <w:szCs w:val="22"/>
          <w:lang w:val="en-US" w:eastAsia="de-DE"/>
        </w:rPr>
      </w:pPr>
      <w:r w:rsidRPr="005C3C76">
        <w:rPr>
          <w:rFonts w:ascii="Arial" w:eastAsia="Times" w:hAnsi="Arial" w:cs="Arial"/>
          <w:i/>
          <w:sz w:val="22"/>
          <w:szCs w:val="22"/>
          <w:lang w:val="en-US" w:eastAsia="de-DE"/>
        </w:rPr>
        <w:t xml:space="preserve">Tel. 0662-841187-0, </w:t>
      </w:r>
    </w:p>
    <w:p w14:paraId="29FC2F17" w14:textId="77777777" w:rsidR="00624E9C" w:rsidRPr="005C3C76" w:rsidRDefault="00624E9C" w:rsidP="00624E9C">
      <w:pPr>
        <w:spacing w:line="276" w:lineRule="auto"/>
        <w:ind w:right="-284"/>
        <w:jc w:val="both"/>
        <w:outlineLvl w:val="0"/>
        <w:rPr>
          <w:rFonts w:ascii="Arial" w:eastAsia="Times" w:hAnsi="Arial" w:cs="Arial"/>
          <w:i/>
          <w:sz w:val="22"/>
          <w:szCs w:val="22"/>
          <w:lang w:eastAsia="de-DE"/>
        </w:rPr>
      </w:pPr>
      <w:r w:rsidRPr="005C3C76">
        <w:rPr>
          <w:rFonts w:ascii="Arial" w:eastAsia="Times" w:hAnsi="Arial" w:cs="Arial"/>
          <w:i/>
          <w:sz w:val="22"/>
          <w:szCs w:val="22"/>
          <w:lang w:eastAsia="de-DE"/>
        </w:rPr>
        <w:t xml:space="preserve">E-Mail </w:t>
      </w:r>
      <w:hyperlink r:id="rId12" w:history="1">
        <w:r w:rsidRPr="005C3C76">
          <w:rPr>
            <w:rStyle w:val="Hyperlink"/>
            <w:rFonts w:ascii="Arial" w:eastAsia="Times" w:hAnsi="Arial" w:cs="Arial"/>
            <w:i/>
            <w:sz w:val="22"/>
            <w:szCs w:val="22"/>
            <w:lang w:eastAsia="de-DE"/>
          </w:rPr>
          <w:t>office@picker-pr.at</w:t>
        </w:r>
      </w:hyperlink>
      <w:r w:rsidRPr="005C3C76">
        <w:rPr>
          <w:rFonts w:ascii="Arial" w:eastAsia="Times" w:hAnsi="Arial" w:cs="Arial"/>
          <w:i/>
          <w:sz w:val="22"/>
          <w:szCs w:val="22"/>
          <w:lang w:eastAsia="de-DE"/>
        </w:rPr>
        <w:t xml:space="preserve">, </w:t>
      </w:r>
    </w:p>
    <w:p w14:paraId="4AA751C8" w14:textId="77777777" w:rsidR="00624E9C" w:rsidRPr="005C3C76" w:rsidRDefault="00624E9C" w:rsidP="00624E9C">
      <w:pPr>
        <w:spacing w:line="276" w:lineRule="auto"/>
        <w:ind w:right="-284"/>
        <w:jc w:val="both"/>
        <w:outlineLvl w:val="0"/>
        <w:rPr>
          <w:rFonts w:ascii="Arial" w:eastAsia="Times" w:hAnsi="Arial" w:cs="Arial"/>
          <w:i/>
          <w:sz w:val="22"/>
          <w:szCs w:val="22"/>
          <w:lang w:eastAsia="de-DE"/>
        </w:rPr>
      </w:pPr>
      <w:r w:rsidRPr="005C3C76">
        <w:rPr>
          <w:rFonts w:ascii="Arial" w:eastAsia="Times" w:hAnsi="Arial" w:cs="Arial"/>
          <w:i/>
          <w:sz w:val="22"/>
          <w:szCs w:val="22"/>
          <w:lang w:eastAsia="de-DE"/>
        </w:rPr>
        <w:t>www.picker-pr.at</w:t>
      </w:r>
    </w:p>
    <w:p w14:paraId="496FF63F" w14:textId="4577C6C7" w:rsidR="000B1636" w:rsidRPr="005C3C76" w:rsidRDefault="000B1636" w:rsidP="00426AB5">
      <w:pPr>
        <w:rPr>
          <w:rFonts w:ascii="Arial" w:hAnsi="Arial" w:cs="Arial"/>
        </w:rPr>
      </w:pPr>
    </w:p>
    <w:sectPr w:rsidR="000B1636" w:rsidRPr="005C3C76" w:rsidSect="000513C3">
      <w:pgSz w:w="11906" w:h="16838"/>
      <w:pgMar w:top="3119" w:right="1418" w:bottom="1134" w:left="1418"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C772" w14:textId="77777777" w:rsidR="00DF5066" w:rsidRDefault="00DF5066" w:rsidP="000B1636">
      <w:r>
        <w:separator/>
      </w:r>
    </w:p>
  </w:endnote>
  <w:endnote w:type="continuationSeparator" w:id="0">
    <w:p w14:paraId="235C78F0" w14:textId="77777777" w:rsidR="00DF5066" w:rsidRDefault="00DF5066" w:rsidP="000B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C237" w14:textId="77777777" w:rsidR="00DF5066" w:rsidRDefault="00DF5066" w:rsidP="000B1636">
      <w:r>
        <w:separator/>
      </w:r>
    </w:p>
  </w:footnote>
  <w:footnote w:type="continuationSeparator" w:id="0">
    <w:p w14:paraId="4695C83C" w14:textId="77777777" w:rsidR="00DF5066" w:rsidRDefault="00DF5066" w:rsidP="000B1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90CE" w14:textId="7192C20C" w:rsidR="000B1636" w:rsidRDefault="00EB623E">
    <w:pPr>
      <w:pStyle w:val="Kopfzeile"/>
    </w:pPr>
    <w:r>
      <w:rPr>
        <w:noProof/>
      </w:rPr>
      <mc:AlternateContent>
        <mc:Choice Requires="wps">
          <w:drawing>
            <wp:anchor distT="45720" distB="45720" distL="114300" distR="114300" simplePos="0" relativeHeight="251660288" behindDoc="0" locked="0" layoutInCell="1" allowOverlap="1" wp14:anchorId="262B4956" wp14:editId="4DABC70D">
              <wp:simplePos x="0" y="0"/>
              <wp:positionH relativeFrom="column">
                <wp:posOffset>-90805</wp:posOffset>
              </wp:positionH>
              <wp:positionV relativeFrom="paragraph">
                <wp:posOffset>-13970</wp:posOffset>
              </wp:positionV>
              <wp:extent cx="3836035" cy="1404620"/>
              <wp:effectExtent l="0" t="0" r="0" b="0"/>
              <wp:wrapThrough wrapText="bothSides">
                <wp:wrapPolygon edited="0">
                  <wp:start x="322" y="0"/>
                  <wp:lineTo x="322" y="20494"/>
                  <wp:lineTo x="21239" y="20494"/>
                  <wp:lineTo x="21239" y="0"/>
                  <wp:lineTo x="322" y="0"/>
                </wp:wrapPolygon>
              </wp:wrapThrough>
              <wp:docPr id="16867646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6035" cy="1404620"/>
                      </a:xfrm>
                      <a:prstGeom prst="rect">
                        <a:avLst/>
                      </a:prstGeom>
                      <a:noFill/>
                      <a:ln w="9525">
                        <a:noFill/>
                        <a:miter lim="800000"/>
                        <a:headEnd/>
                        <a:tailEnd/>
                      </a:ln>
                    </wps:spPr>
                    <wps:txbx>
                      <w:txbxContent>
                        <w:p w14:paraId="2228B6F3" w14:textId="3903CFBF" w:rsidR="00EB623E" w:rsidRPr="00DF014A" w:rsidRDefault="00EB623E">
                          <w:pPr>
                            <w:rPr>
                              <w:rFonts w:ascii="Arial" w:hAnsi="Arial" w:cs="Arial"/>
                              <w:b/>
                              <w:bCs/>
                              <w:color w:val="FFFFFF" w:themeColor="background1"/>
                              <w:sz w:val="44"/>
                              <w:szCs w:val="44"/>
                            </w:rPr>
                          </w:pPr>
                          <w:r w:rsidRPr="00DF014A">
                            <w:rPr>
                              <w:rFonts w:ascii="Arial" w:hAnsi="Arial" w:cs="Arial"/>
                              <w:b/>
                              <w:bCs/>
                              <w:color w:val="FFFFFF" w:themeColor="background1"/>
                              <w:sz w:val="44"/>
                              <w:szCs w:val="44"/>
                            </w:rPr>
                            <w:t>PRESSEINFORMATION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2B4956" id="_x0000_t202" coordsize="21600,21600" o:spt="202" path="m,l,21600r21600,l21600,xe">
              <v:stroke joinstyle="miter"/>
              <v:path gradientshapeok="t" o:connecttype="rect"/>
            </v:shapetype>
            <v:shape id="Textfeld 2" o:spid="_x0000_s1026" type="#_x0000_t202" style="position:absolute;margin-left:-7.15pt;margin-top:-1.1pt;width:302.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" filled="f" stroked="f">
              <v:textbox style="mso-fit-shape-to-text:t">
                <w:txbxContent>
                  <w:p w14:paraId="2228B6F3" w14:textId="3903CFBF" w:rsidR="00EB623E" w:rsidRPr="00DF014A" w:rsidRDefault="00EB623E">
                    <w:pPr>
                      <w:rPr>
                        <w:rFonts w:ascii="Arial" w:hAnsi="Arial" w:cs="Arial"/>
                        <w:b/>
                        <w:bCs/>
                        <w:color w:val="FFFFFF" w:themeColor="background1"/>
                        <w:sz w:val="44"/>
                        <w:szCs w:val="44"/>
                      </w:rPr>
                    </w:pPr>
                    <w:r w:rsidRPr="00DF014A">
                      <w:rPr>
                        <w:rFonts w:ascii="Arial" w:hAnsi="Arial" w:cs="Arial"/>
                        <w:b/>
                        <w:bCs/>
                        <w:color w:val="FFFFFF" w:themeColor="background1"/>
                        <w:sz w:val="44"/>
                        <w:szCs w:val="44"/>
                      </w:rPr>
                      <w:t>PRESSEINFORMATION</w:t>
                    </w:r>
                  </w:p>
                </w:txbxContent>
              </v:textbox>
              <w10:wrap type="through"/>
            </v:shape>
          </w:pict>
        </mc:Fallback>
      </mc:AlternateContent>
    </w:r>
    <w:r w:rsidR="00AB15B1">
      <w:rPr>
        <w:noProof/>
      </w:rPr>
      <w:drawing>
        <wp:anchor distT="0" distB="0" distL="114300" distR="114300" simplePos="0" relativeHeight="251658240" behindDoc="1" locked="0" layoutInCell="1" allowOverlap="1" wp14:anchorId="0E36649F" wp14:editId="4B6ADA11">
          <wp:simplePos x="0" y="0"/>
          <wp:positionH relativeFrom="margin">
            <wp:posOffset>-900430</wp:posOffset>
          </wp:positionH>
          <wp:positionV relativeFrom="paragraph">
            <wp:posOffset>-899770</wp:posOffset>
          </wp:positionV>
          <wp:extent cx="7560000" cy="1880415"/>
          <wp:effectExtent l="0" t="0" r="0" b="0"/>
          <wp:wrapNone/>
          <wp:docPr id="392708934" name="Grafik 1" descr="Ein Bild, das Text, Screenshot,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08934" name="Grafik 1" descr="Ein Bild, das Text, Screenshot, Schrift,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60000" cy="188041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5B"/>
    <w:rsid w:val="00003088"/>
    <w:rsid w:val="00035F18"/>
    <w:rsid w:val="000405A0"/>
    <w:rsid w:val="000513C3"/>
    <w:rsid w:val="00056F19"/>
    <w:rsid w:val="00095579"/>
    <w:rsid w:val="000B1636"/>
    <w:rsid w:val="000B2C96"/>
    <w:rsid w:val="000C36A3"/>
    <w:rsid w:val="000F06A9"/>
    <w:rsid w:val="000F397F"/>
    <w:rsid w:val="000F4129"/>
    <w:rsid w:val="0016614B"/>
    <w:rsid w:val="00185045"/>
    <w:rsid w:val="001D75B6"/>
    <w:rsid w:val="001F2F7C"/>
    <w:rsid w:val="00205F74"/>
    <w:rsid w:val="00206161"/>
    <w:rsid w:val="002137CE"/>
    <w:rsid w:val="0021417A"/>
    <w:rsid w:val="00224415"/>
    <w:rsid w:val="00227F91"/>
    <w:rsid w:val="00234826"/>
    <w:rsid w:val="0024518A"/>
    <w:rsid w:val="00254B94"/>
    <w:rsid w:val="00261A38"/>
    <w:rsid w:val="00267D12"/>
    <w:rsid w:val="00272886"/>
    <w:rsid w:val="00276AFE"/>
    <w:rsid w:val="002A5A41"/>
    <w:rsid w:val="002E3022"/>
    <w:rsid w:val="0030796C"/>
    <w:rsid w:val="00314B4E"/>
    <w:rsid w:val="00342A99"/>
    <w:rsid w:val="00343C18"/>
    <w:rsid w:val="00350EEF"/>
    <w:rsid w:val="00352506"/>
    <w:rsid w:val="00372BBF"/>
    <w:rsid w:val="003E7386"/>
    <w:rsid w:val="00410A5D"/>
    <w:rsid w:val="00425862"/>
    <w:rsid w:val="00426AB5"/>
    <w:rsid w:val="0043134B"/>
    <w:rsid w:val="004412C6"/>
    <w:rsid w:val="00451437"/>
    <w:rsid w:val="004516BB"/>
    <w:rsid w:val="00481872"/>
    <w:rsid w:val="004A25E8"/>
    <w:rsid w:val="004F0331"/>
    <w:rsid w:val="004F3E91"/>
    <w:rsid w:val="00547711"/>
    <w:rsid w:val="00556380"/>
    <w:rsid w:val="00561FCF"/>
    <w:rsid w:val="005630ED"/>
    <w:rsid w:val="00586BA4"/>
    <w:rsid w:val="00590C34"/>
    <w:rsid w:val="005B510B"/>
    <w:rsid w:val="005B5874"/>
    <w:rsid w:val="005C3C76"/>
    <w:rsid w:val="005E441B"/>
    <w:rsid w:val="006175D6"/>
    <w:rsid w:val="006212D2"/>
    <w:rsid w:val="00624E9C"/>
    <w:rsid w:val="00645293"/>
    <w:rsid w:val="00671F42"/>
    <w:rsid w:val="006C39BB"/>
    <w:rsid w:val="006D0F7F"/>
    <w:rsid w:val="006E24CC"/>
    <w:rsid w:val="0070722A"/>
    <w:rsid w:val="0071625A"/>
    <w:rsid w:val="007232B4"/>
    <w:rsid w:val="007460C9"/>
    <w:rsid w:val="00757276"/>
    <w:rsid w:val="00762A01"/>
    <w:rsid w:val="00777C9C"/>
    <w:rsid w:val="0079302A"/>
    <w:rsid w:val="00796F08"/>
    <w:rsid w:val="007B6B5B"/>
    <w:rsid w:val="007D0534"/>
    <w:rsid w:val="007E4C40"/>
    <w:rsid w:val="007E739E"/>
    <w:rsid w:val="007F4045"/>
    <w:rsid w:val="008025DD"/>
    <w:rsid w:val="008234F4"/>
    <w:rsid w:val="00827CE0"/>
    <w:rsid w:val="00827E33"/>
    <w:rsid w:val="00852F72"/>
    <w:rsid w:val="008602DA"/>
    <w:rsid w:val="0086092D"/>
    <w:rsid w:val="008614CD"/>
    <w:rsid w:val="00871146"/>
    <w:rsid w:val="008779C3"/>
    <w:rsid w:val="0088260A"/>
    <w:rsid w:val="00887025"/>
    <w:rsid w:val="008A19EE"/>
    <w:rsid w:val="008A2FBC"/>
    <w:rsid w:val="008E369F"/>
    <w:rsid w:val="008F3DD6"/>
    <w:rsid w:val="0090665B"/>
    <w:rsid w:val="009143A8"/>
    <w:rsid w:val="00924B88"/>
    <w:rsid w:val="0096764A"/>
    <w:rsid w:val="0099199A"/>
    <w:rsid w:val="00996138"/>
    <w:rsid w:val="009A2F0F"/>
    <w:rsid w:val="009A667C"/>
    <w:rsid w:val="009C6C33"/>
    <w:rsid w:val="009E7FD7"/>
    <w:rsid w:val="009F7A19"/>
    <w:rsid w:val="00A05386"/>
    <w:rsid w:val="00A17619"/>
    <w:rsid w:val="00A32E5B"/>
    <w:rsid w:val="00A5374E"/>
    <w:rsid w:val="00A659A9"/>
    <w:rsid w:val="00AB15B1"/>
    <w:rsid w:val="00AB3593"/>
    <w:rsid w:val="00AC29C9"/>
    <w:rsid w:val="00AE3055"/>
    <w:rsid w:val="00AF55FF"/>
    <w:rsid w:val="00B11DE8"/>
    <w:rsid w:val="00B25EF4"/>
    <w:rsid w:val="00B4792D"/>
    <w:rsid w:val="00B97B3F"/>
    <w:rsid w:val="00BA264E"/>
    <w:rsid w:val="00BA3B99"/>
    <w:rsid w:val="00BB130A"/>
    <w:rsid w:val="00BC493F"/>
    <w:rsid w:val="00BD1093"/>
    <w:rsid w:val="00BD4928"/>
    <w:rsid w:val="00BD5C7A"/>
    <w:rsid w:val="00BF027A"/>
    <w:rsid w:val="00C43C3A"/>
    <w:rsid w:val="00C94338"/>
    <w:rsid w:val="00CA0DA4"/>
    <w:rsid w:val="00CE0C85"/>
    <w:rsid w:val="00D05BF0"/>
    <w:rsid w:val="00D17B2C"/>
    <w:rsid w:val="00D2087D"/>
    <w:rsid w:val="00D30AC9"/>
    <w:rsid w:val="00D46E24"/>
    <w:rsid w:val="00D6652B"/>
    <w:rsid w:val="00D84E2C"/>
    <w:rsid w:val="00D90CCB"/>
    <w:rsid w:val="00DB0490"/>
    <w:rsid w:val="00DE1AD7"/>
    <w:rsid w:val="00DE3147"/>
    <w:rsid w:val="00DF014A"/>
    <w:rsid w:val="00DF07FE"/>
    <w:rsid w:val="00DF5066"/>
    <w:rsid w:val="00E26838"/>
    <w:rsid w:val="00E52687"/>
    <w:rsid w:val="00E54A6C"/>
    <w:rsid w:val="00E72A8D"/>
    <w:rsid w:val="00E840D3"/>
    <w:rsid w:val="00E851FB"/>
    <w:rsid w:val="00EA55FC"/>
    <w:rsid w:val="00EB33F8"/>
    <w:rsid w:val="00EB623E"/>
    <w:rsid w:val="00EC18C0"/>
    <w:rsid w:val="00EC1FAD"/>
    <w:rsid w:val="00ED4B55"/>
    <w:rsid w:val="00F143B8"/>
    <w:rsid w:val="00F26738"/>
    <w:rsid w:val="00F321D8"/>
    <w:rsid w:val="00F53688"/>
    <w:rsid w:val="00F6660C"/>
    <w:rsid w:val="00F70E61"/>
    <w:rsid w:val="00F81DA9"/>
    <w:rsid w:val="00F827AD"/>
    <w:rsid w:val="00FA397C"/>
    <w:rsid w:val="00FE0EB3"/>
    <w:rsid w:val="00FF3162"/>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4B176"/>
  <w15:chartTrackingRefBased/>
  <w15:docId w15:val="{7912F5A7-DCCA-1D45-900D-53CAD6ED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0B1636"/>
    <w:pPr>
      <w:tabs>
        <w:tab w:val="center" w:pos="4536"/>
        <w:tab w:val="right" w:pos="9072"/>
      </w:tabs>
    </w:pPr>
  </w:style>
  <w:style w:type="character" w:customStyle="1" w:styleId="KopfzeileZchn">
    <w:name w:val="Kopfzeile Zchn"/>
    <w:basedOn w:val="Absatz-Standardschriftart"/>
    <w:link w:val="Kopfzeile"/>
    <w:rsid w:val="000B1636"/>
  </w:style>
  <w:style w:type="paragraph" w:styleId="Fuzeile">
    <w:name w:val="footer"/>
    <w:basedOn w:val="Standard"/>
    <w:link w:val="FuzeileZchn"/>
    <w:uiPriority w:val="99"/>
    <w:unhideWhenUsed/>
    <w:rsid w:val="000B1636"/>
    <w:pPr>
      <w:tabs>
        <w:tab w:val="center" w:pos="4536"/>
        <w:tab w:val="right" w:pos="9072"/>
      </w:tabs>
    </w:pPr>
  </w:style>
  <w:style w:type="character" w:customStyle="1" w:styleId="FuzeileZchn">
    <w:name w:val="Fußzeile Zchn"/>
    <w:basedOn w:val="Absatz-Standardschriftart"/>
    <w:link w:val="Fuzeile"/>
    <w:uiPriority w:val="99"/>
    <w:rsid w:val="000B1636"/>
  </w:style>
  <w:style w:type="paragraph" w:styleId="StandardWeb">
    <w:name w:val="Normal (Web)"/>
    <w:basedOn w:val="Standard"/>
    <w:uiPriority w:val="99"/>
    <w:unhideWhenUsed/>
    <w:rsid w:val="00A659A9"/>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unhideWhenUsed/>
    <w:rsid w:val="00624E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43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office@picker-pr.a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987D2F-C8BA-43BC-88C4-F565CFC6BC69}">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FDD6C5F4-2091-452F-A072-D437BA44C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D26BC1-2A58-4E6B-AAD1-1D7526A3A8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1036</Words>
  <Characters>6533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Hausberger</dc:creator>
  <cp:keywords/>
  <dc:description/>
  <cp:lastModifiedBy>Sabine Schreglmann</cp:lastModifiedBy>
  <cp:revision>8</cp:revision>
  <cp:lastPrinted>2026-09-22T13:50:00Z</cp:lastPrinted>
  <dcterms:created xsi:type="dcterms:W3CDTF">2026-09-17T11:02:00Z</dcterms:created>
  <dcterms:modified xsi:type="dcterms:W3CDTF">2026-09-23T08:18:00Z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