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92E3" w14:textId="22C12E97" w:rsidR="006E198D" w:rsidRDefault="006E198D" w:rsidP="00DE642F">
      <w:pPr>
        <w:rPr>
          <w:rFonts w:ascii="Wingdings" w:hAnsi="Wingdings"/>
          <w:sz w:val="22"/>
          <w:szCs w:val="22"/>
        </w:rPr>
      </w:pPr>
      <w:bookmarkStart w:id="0" w:name="_Hlk125456215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966D" wp14:editId="68252BD2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743200" cy="4286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6A0D2" w14:textId="77777777" w:rsidR="00D41C65" w:rsidRDefault="00D41C65" w:rsidP="00D41C65">
                            <w:pP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  <w:p w14:paraId="11849C51" w14:textId="77777777" w:rsidR="00D41C65" w:rsidRDefault="00D41C65" w:rsidP="00D41C65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276D8500" w14:textId="77777777" w:rsidR="00D41C65" w:rsidRDefault="00D41C65" w:rsidP="00D41C65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2966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45pt;width:3in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" filled="f" stroked="f">
                <v:textbox>
                  <w:txbxContent>
                    <w:p w14:paraId="75F6A0D2" w14:textId="77777777" w:rsidR="00D41C65" w:rsidRDefault="00D41C65" w:rsidP="00D41C65">
                      <w:pP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  <w:p w14:paraId="11849C51" w14:textId="77777777" w:rsidR="00D41C65" w:rsidRDefault="00D41C65" w:rsidP="00D41C65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  <w:p w14:paraId="276D8500" w14:textId="77777777" w:rsidR="00D41C65" w:rsidRDefault="00D41C65" w:rsidP="00D41C65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7C4C8" w14:textId="54B444D3" w:rsidR="00D41C65" w:rsidRDefault="00DE642F" w:rsidP="00DE642F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5D41A60" wp14:editId="09E2B04F">
            <wp:simplePos x="0" y="0"/>
            <wp:positionH relativeFrom="margin">
              <wp:align>right</wp:align>
            </wp:positionH>
            <wp:positionV relativeFrom="page">
              <wp:posOffset>714375</wp:posOffset>
            </wp:positionV>
            <wp:extent cx="1310640" cy="1097280"/>
            <wp:effectExtent l="0" t="0" r="3810" b="7620"/>
            <wp:wrapTopAndBottom/>
            <wp:docPr id="1148775562" name="Grafik 1" descr="Ein Bild, das Logo, Schrift, Symbol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75562" name="Grafik 1" descr="Ein Bild, das Logo, Schrift, Symbol, Grafiken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2"/>
                    <a:stretch/>
                  </pic:blipFill>
                  <pic:spPr bwMode="auto">
                    <a:xfrm>
                      <a:off x="0" y="0"/>
                      <a:ext cx="131064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3F3E47">
        <w:rPr>
          <w:rFonts w:ascii="Wingdings" w:hAnsi="Wingdings"/>
          <w:sz w:val="22"/>
          <w:szCs w:val="22"/>
        </w:rPr>
        <w:t xml:space="preserve">Ü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Impulstalk und Austausch über nachhaltiges Wirtschaften</w:t>
      </w:r>
      <w:r w:rsidR="00F26AA1" w:rsidRPr="003F3E4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</w:p>
    <w:p w14:paraId="686B3272" w14:textId="35683B65" w:rsidR="00BD134E" w:rsidRPr="003F3E47" w:rsidRDefault="00BD134E" w:rsidP="00D41C65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bookmarkStart w:id="1" w:name="_Hlk64358922"/>
      <w:r>
        <w:rPr>
          <w:rFonts w:ascii="Wingdings" w:hAnsi="Wingdings"/>
          <w:sz w:val="22"/>
          <w:szCs w:val="22"/>
        </w:rPr>
        <w:t xml:space="preserve">Ü </w:t>
      </w:r>
      <w:bookmarkEnd w:id="1"/>
      <w:r w:rsidR="00DE642F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Nachhaltiges Seminarhotel 2023 mehrfach ausgezeichnet</w:t>
      </w:r>
    </w:p>
    <w:p w14:paraId="2F248F69" w14:textId="2A6AC85D" w:rsidR="00D41C65" w:rsidRDefault="00D41C65" w:rsidP="00FC530E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31540BDF" w14:textId="33FF845B" w:rsidR="00FC530E" w:rsidRPr="00FC530E" w:rsidRDefault="00FC530E" w:rsidP="00FC530E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7BA1A3CD" w14:textId="1073149A" w:rsidR="00D41C65" w:rsidRDefault="00772EC7" w:rsidP="0050659E">
      <w:pPr>
        <w:spacing w:before="161" w:after="161"/>
        <w:jc w:val="center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TALK AMM. GRÜNEN</w:t>
      </w:r>
      <w:r w:rsidR="00446323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 </w:t>
      </w:r>
      <w:r w:rsidR="00DE642F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im </w:t>
      </w:r>
      <w:r w:rsidR="00446323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nachhaltigen</w:t>
      </w:r>
      <w:r w:rsidR="00446323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br/>
      </w:r>
      <w:r w:rsidR="00DE642F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Seminarhotel Ammerhauser</w:t>
      </w:r>
      <w:r w:rsidR="00547878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 </w:t>
      </w:r>
    </w:p>
    <w:p w14:paraId="6ECA5350" w14:textId="14CB38FB" w:rsidR="00A32CA6" w:rsidRDefault="00D41C65" w:rsidP="00FC530E">
      <w:pPr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FC530E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br/>
      </w:r>
      <w:r w:rsidR="00DE642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Nach einem </w:t>
      </w:r>
      <w:r w:rsidR="007111F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erfolgreichen Auftakt</w:t>
      </w:r>
      <w:r w:rsidR="00DE642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lud das Seminarhotel Ammerhauser in Anthering </w:t>
      </w:r>
      <w:r w:rsidR="00FD68DD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kürzlich</w:t>
      </w:r>
      <w:r w:rsidR="00DE642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zum zweiten </w:t>
      </w:r>
      <w:r w:rsidR="00772EC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TALK AMM. GRÜNEN </w:t>
      </w:r>
      <w:r w:rsidR="00DE642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ein. Ziel der fortlaufenden Impuls- und Netzwerkveranstaltung ist es, sich</w:t>
      </w:r>
      <w:r w:rsidR="001D4EE4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mit </w:t>
      </w:r>
      <w:r w:rsidR="007111F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anderen </w:t>
      </w:r>
      <w:proofErr w:type="spellStart"/>
      <w:proofErr w:type="gramStart"/>
      <w:r w:rsidR="007111F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Unternehmer:innen</w:t>
      </w:r>
      <w:proofErr w:type="spellEnd"/>
      <w:proofErr w:type="gramEnd"/>
      <w:r w:rsidR="00DE642F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57012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über die Sonnen- und Schattenseiten </w:t>
      </w:r>
      <w:r w:rsidR="00772EC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einer nachhaltigen Wirtschaftsweise</w:t>
      </w:r>
      <w:r w:rsidR="0057012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auszutauschen. Die Familie Ammerhauser </w:t>
      </w:r>
      <w:r w:rsidR="00772EC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nimmt seit Jahren eine </w:t>
      </w:r>
      <w:r w:rsidR="00A11CF9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„grüne“ </w:t>
      </w:r>
      <w:r w:rsidR="00772EC7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Vorreiterrolle ein</w:t>
      </w:r>
      <w:r w:rsidR="0057012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und führt heute eines der nachhaltigsten </w:t>
      </w:r>
      <w:r w:rsidR="007111FC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Seminarhotels </w:t>
      </w:r>
      <w:r w:rsidR="0057012A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in Salzburg.</w:t>
      </w:r>
    </w:p>
    <w:p w14:paraId="78B5BD43" w14:textId="77777777" w:rsidR="00DE642F" w:rsidRDefault="00DE642F" w:rsidP="00FC530E">
      <w:pPr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3CE9D9F0" w14:textId="53EDCD05" w:rsidR="006E198D" w:rsidRDefault="006E198D" w:rsidP="006E198D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Sozial und ökologisch verantwortungsvolles Wirtschaften steht im Zentrum der Vortragsreihe TALK AMM. GRÜNEN. </w:t>
      </w:r>
      <w:r w:rsidR="00E4634A">
        <w:rPr>
          <w:rFonts w:ascii="Arial" w:hAnsi="Arial" w:cs="Arial"/>
          <w:color w:val="222222"/>
          <w:sz w:val="22"/>
          <w:szCs w:val="22"/>
          <w:shd w:val="clear" w:color="auto" w:fill="FFFFFF"/>
        </w:rPr>
        <w:t>Beim zweiten Netzwerkevent</w:t>
      </w:r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772EC7" w:rsidRPr="00772EC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TALK AMM. GRÜNEN </w:t>
      </w:r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>begeisterten drei Impulsvorträge das Publikum.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Christoph Bründl,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CEO, 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Visionär und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„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>Magic Moments Manager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von Bründl Sports sprach über </w:t>
      </w:r>
      <w:r w:rsidR="00C909E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Werte und 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Unternehmenskultur, visionäres Denken und </w:t>
      </w:r>
      <w:r w:rsidR="00C909EC">
        <w:rPr>
          <w:rFonts w:ascii="Arial" w:hAnsi="Arial" w:cs="Arial"/>
          <w:color w:val="222222"/>
          <w:sz w:val="22"/>
          <w:szCs w:val="22"/>
          <w:shd w:val="clear" w:color="auto" w:fill="FFFFFF"/>
        </w:rPr>
        <w:t>„Verrücktsein“ im Unternehmertum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>. Sissi Vogler, Gründerin</w:t>
      </w:r>
      <w:r w:rsidR="00C07C8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und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Eigentümerin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des fairen Modelabels „</w:t>
      </w:r>
      <w:proofErr w:type="spellStart"/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>Refished</w:t>
      </w:r>
      <w:proofErr w:type="spellEnd"/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“, berichtete über die Chancen und Risiken einer fairen Produktion und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Innovationen am Textilmarkt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BC67CF">
        <w:rPr>
          <w:rFonts w:ascii="Arial" w:hAnsi="Arial" w:cs="Arial"/>
          <w:color w:val="222222"/>
          <w:sz w:val="22"/>
          <w:szCs w:val="22"/>
          <w:shd w:val="clear" w:color="auto" w:fill="FFFFFF"/>
        </w:rPr>
        <w:t>Thomas Doppelbauer</w:t>
      </w:r>
      <w:r w:rsidR="00C07C8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BC67C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technischer Berater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der</w:t>
      </w:r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Unternehmensgruppe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Hargassner</w:t>
      </w:r>
      <w:proofErr w:type="spellEnd"/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„Heiztechnik der Zukunft“,</w:t>
      </w:r>
      <w:r w:rsidR="00C07C8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gab einen Einblick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in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51408">
        <w:rPr>
          <w:rFonts w:ascii="Arial" w:hAnsi="Arial" w:cs="Arial"/>
          <w:color w:val="222222"/>
          <w:sz w:val="22"/>
          <w:szCs w:val="22"/>
          <w:shd w:val="clear" w:color="auto" w:fill="FFFFFF"/>
        </w:rPr>
        <w:t>das Potenzial der</w:t>
      </w:r>
      <w:r w:rsidR="00C722A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grünen Energiewende.</w:t>
      </w:r>
      <w:r w:rsidR="005C652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Im Anschluss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fand ein reger Austausch der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Gäste über ihre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individuellen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Erfahrungen, Ideen und Innovationen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statt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Beim Verkosten regionaler Spezialitäten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kamen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sie mit lokalen </w:t>
      </w:r>
      <w:proofErr w:type="spellStart"/>
      <w:proofErr w:type="gramStart"/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>Produzent:innen</w:t>
      </w:r>
      <w:proofErr w:type="spellEnd"/>
      <w:proofErr w:type="gramEnd"/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ins Gespräch. Ein Teil des eingenommenen Unkostenbeitrags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ging</w:t>
      </w:r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 den </w:t>
      </w:r>
      <w:proofErr w:type="spellStart"/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>Antheringer</w:t>
      </w:r>
      <w:proofErr w:type="spellEnd"/>
      <w:r w:rsidRPr="006E198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Sozialverein.</w:t>
      </w:r>
    </w:p>
    <w:p w14:paraId="47D96ACA" w14:textId="77777777" w:rsidR="00697DDB" w:rsidRDefault="00697DDB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E420864" w14:textId="189E892B" w:rsidR="0027262C" w:rsidRPr="0027262C" w:rsidRDefault="0027262C" w:rsidP="00FC530E">
      <w:pPr>
        <w:spacing w:line="276" w:lineRule="auto"/>
        <w:jc w:val="both"/>
        <w:outlineLvl w:val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27262C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Vorreiter in der nachhaltigen Seminarhotellerie</w:t>
      </w:r>
    </w:p>
    <w:p w14:paraId="6EE3B8FF" w14:textId="39427257" w:rsidR="000326C6" w:rsidRDefault="002E29F8" w:rsidP="000326C6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Als Gastg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eber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der Impulsreihe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wird im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Seminarhotel Ammerhauser seit Jahrzehnten vor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gelebt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wie</w:t>
      </w:r>
      <w:r w:rsidR="00697D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hohe Gastlichkeit, Ressourcenschonung, Wertschätzung und Wohlbefinden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miteinander wirken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697D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Der familiengeführte Betrieb gilt als Vorreiter </w:t>
      </w:r>
      <w:r w:rsidR="007D552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 </w:t>
      </w:r>
      <w:r w:rsidR="005C6523">
        <w:rPr>
          <w:rFonts w:ascii="Arial" w:hAnsi="Arial" w:cs="Arial"/>
          <w:color w:val="222222"/>
          <w:sz w:val="22"/>
          <w:szCs w:val="22"/>
          <w:shd w:val="clear" w:color="auto" w:fill="FFFFFF"/>
        </w:rPr>
        <w:t>der Kategorie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nachhaltige Seminarhotellerie:</w:t>
      </w:r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>Das Hotel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>trägt nicht nur das österreichische Umweltzeichen, sondern seit 2023 auch das EU-</w:t>
      </w:r>
      <w:proofErr w:type="spellStart"/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>Ecolabel</w:t>
      </w:r>
      <w:proofErr w:type="spellEnd"/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Im selben Jahr ließ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sich das Haus</w:t>
      </w:r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als </w:t>
      </w:r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Green </w:t>
      </w:r>
      <w:proofErr w:type="spellStart"/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>Sign</w:t>
      </w:r>
      <w:proofErr w:type="spellEnd"/>
      <w:r w:rsidR="000326C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Hotel zertifizieren und erhielt „Das Umweltblatt Salzburg“, den Umweltpreis </w:t>
      </w:r>
      <w:r w:rsidR="00CB6E00">
        <w:rPr>
          <w:rFonts w:ascii="Arial" w:hAnsi="Arial" w:cs="Arial"/>
          <w:color w:val="222222"/>
          <w:sz w:val="22"/>
          <w:szCs w:val="22"/>
          <w:shd w:val="clear" w:color="auto" w:fill="FFFFFF"/>
        </w:rPr>
        <w:t>des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umwelt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salzburg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595D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„Wir haben im Bereich</w:t>
      </w:r>
      <w:r w:rsidR="007111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Nachhaltigkeit</w:t>
      </w:r>
      <w:r w:rsidR="00595D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bereits viel geschafft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befinden uns aber in einem fortlaufenden Prozess</w:t>
      </w:r>
      <w:r w:rsidR="00CB6E00">
        <w:rPr>
          <w:rFonts w:ascii="Arial" w:hAnsi="Arial" w:cs="Arial"/>
          <w:color w:val="222222"/>
          <w:sz w:val="22"/>
          <w:szCs w:val="22"/>
          <w:shd w:val="clear" w:color="auto" w:fill="FFFFFF"/>
        </w:rPr>
        <w:t>. D</w:t>
      </w:r>
      <w:r w:rsidR="007111FC">
        <w:rPr>
          <w:rFonts w:ascii="Arial" w:hAnsi="Arial" w:cs="Arial"/>
          <w:color w:val="222222"/>
          <w:sz w:val="22"/>
          <w:szCs w:val="22"/>
          <w:shd w:val="clear" w:color="auto" w:fill="FFFFFF"/>
        </w:rPr>
        <w:t>er</w:t>
      </w:r>
      <w:r w:rsidR="007D552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B6E00">
        <w:rPr>
          <w:rFonts w:ascii="Arial" w:hAnsi="Arial" w:cs="Arial"/>
          <w:color w:val="222222"/>
          <w:sz w:val="22"/>
          <w:szCs w:val="22"/>
          <w:shd w:val="clear" w:color="auto" w:fill="FFFFFF"/>
        </w:rPr>
        <w:t>Erfahrungsa</w:t>
      </w:r>
      <w:r w:rsidR="007111FC">
        <w:rPr>
          <w:rFonts w:ascii="Arial" w:hAnsi="Arial" w:cs="Arial"/>
          <w:color w:val="222222"/>
          <w:sz w:val="22"/>
          <w:szCs w:val="22"/>
          <w:shd w:val="clear" w:color="auto" w:fill="FFFFFF"/>
        </w:rPr>
        <w:t>ustausch mit visionären</w:t>
      </w:r>
      <w:r w:rsidR="00582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582C69">
        <w:rPr>
          <w:rFonts w:ascii="Arial" w:hAnsi="Arial" w:cs="Arial"/>
          <w:color w:val="222222"/>
          <w:sz w:val="22"/>
          <w:szCs w:val="22"/>
          <w:shd w:val="clear" w:color="auto" w:fill="FFFFFF"/>
        </w:rPr>
        <w:t>Unternehmer:innen</w:t>
      </w:r>
      <w:proofErr w:type="spellEnd"/>
      <w:proofErr w:type="gramEnd"/>
      <w:r w:rsidR="00582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ist uns daher ein großes Anliegen“,</w:t>
      </w:r>
      <w:r w:rsidR="00890FC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202AE1">
        <w:rPr>
          <w:rFonts w:ascii="Arial" w:hAnsi="Arial" w:cs="Arial"/>
          <w:color w:val="222222"/>
          <w:sz w:val="22"/>
          <w:szCs w:val="22"/>
          <w:shd w:val="clear" w:color="auto" w:fill="FFFFFF"/>
        </w:rPr>
        <w:t>betont</w:t>
      </w:r>
      <w:r w:rsidR="00582C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Hotelierin Maria Ammerhauser</w:t>
      </w:r>
      <w:r w:rsidR="00202AE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597383C7" w14:textId="77777777" w:rsidR="00202AE1" w:rsidRDefault="00202AE1" w:rsidP="000326C6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32C56DE" w14:textId="77777777" w:rsidR="00202AE1" w:rsidRDefault="00202AE1" w:rsidP="000326C6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3EDA088" w14:textId="77777777" w:rsidR="00292558" w:rsidRDefault="00292558" w:rsidP="000326C6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E5BCC17" w14:textId="125C87DA" w:rsidR="00292558" w:rsidRDefault="00292558" w:rsidP="000326C6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>D</w:t>
      </w:r>
      <w:r w:rsidR="0059246D">
        <w:rPr>
          <w:rFonts w:ascii="Arial" w:hAnsi="Arial" w:cs="Arial"/>
          <w:color w:val="222222"/>
          <w:sz w:val="22"/>
          <w:szCs w:val="22"/>
          <w:shd w:val="clear" w:color="auto" w:fill="FFFFFF"/>
        </w:rPr>
        <w:t>er stadtnahe 4-Sterne-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Hotel- und Restaurantbetrieb</w:t>
      </w:r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9246D">
        <w:rPr>
          <w:rFonts w:ascii="Arial" w:hAnsi="Arial" w:cs="Arial"/>
          <w:color w:val="222222"/>
          <w:sz w:val="22"/>
          <w:szCs w:val="22"/>
          <w:shd w:val="clear" w:color="auto" w:fill="FFFFFF"/>
        </w:rPr>
        <w:t>in Anthering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orientiert sich in seinem Bemühen um nachhaltiges Wirtschaften an </w:t>
      </w:r>
      <w:r w:rsidR="002E29F8">
        <w:rPr>
          <w:rFonts w:ascii="Arial" w:hAnsi="Arial" w:cs="Arial"/>
          <w:color w:val="222222"/>
          <w:sz w:val="22"/>
          <w:szCs w:val="22"/>
          <w:shd w:val="clear" w:color="auto" w:fill="FFFFFF"/>
        </w:rPr>
        <w:t>drei wesentlichen Säulen:</w:t>
      </w:r>
    </w:p>
    <w:p w14:paraId="29DD24DF" w14:textId="77777777" w:rsidR="00E61FFE" w:rsidRDefault="00E61FFE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0B8BC77C" w14:textId="128C9C69" w:rsidR="00FF0872" w:rsidRDefault="00292558" w:rsidP="00E55253">
      <w:pPr>
        <w:pStyle w:val="Listenabsatz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  <w:r w:rsidRPr="00D05591">
        <w:rPr>
          <w:rFonts w:ascii="Arial" w:hAnsi="Arial" w:cs="Arial"/>
          <w:b/>
          <w:bCs/>
          <w:color w:val="222222"/>
          <w:shd w:val="clear" w:color="auto" w:fill="FFFFFF"/>
        </w:rPr>
        <w:t>Soziale Nachhaltigkeit: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C6313" w:rsidRPr="00D05591">
        <w:rPr>
          <w:rFonts w:ascii="Arial" w:hAnsi="Arial" w:cs="Arial"/>
          <w:color w:val="222222"/>
          <w:shd w:val="clear" w:color="auto" w:fill="FFFFFF"/>
        </w:rPr>
        <w:t xml:space="preserve">Im Umgang mit Mitarbeitenden und </w:t>
      </w:r>
      <w:proofErr w:type="spellStart"/>
      <w:proofErr w:type="gramStart"/>
      <w:r w:rsidR="000C6313" w:rsidRPr="00D05591">
        <w:rPr>
          <w:rFonts w:ascii="Arial" w:hAnsi="Arial" w:cs="Arial"/>
          <w:color w:val="222222"/>
          <w:shd w:val="clear" w:color="auto" w:fill="FFFFFF"/>
        </w:rPr>
        <w:t>Partner:innen</w:t>
      </w:r>
      <w:proofErr w:type="spellEnd"/>
      <w:proofErr w:type="gramEnd"/>
      <w:r w:rsidR="000C6313" w:rsidRPr="00D05591">
        <w:rPr>
          <w:rFonts w:ascii="Arial" w:hAnsi="Arial" w:cs="Arial"/>
          <w:color w:val="222222"/>
          <w:shd w:val="clear" w:color="auto" w:fill="FFFFFF"/>
        </w:rPr>
        <w:t xml:space="preserve"> wird auf </w:t>
      </w:r>
      <w:r w:rsidR="0059246D" w:rsidRPr="00D05591">
        <w:rPr>
          <w:rFonts w:ascii="Arial" w:hAnsi="Arial" w:cs="Arial"/>
          <w:color w:val="222222"/>
          <w:shd w:val="clear" w:color="auto" w:fill="FFFFFF"/>
        </w:rPr>
        <w:t>Wertschätzung</w:t>
      </w:r>
      <w:r w:rsidR="000C6313" w:rsidRPr="00D05591">
        <w:rPr>
          <w:rFonts w:ascii="Arial" w:hAnsi="Arial" w:cs="Arial"/>
          <w:color w:val="222222"/>
          <w:shd w:val="clear" w:color="auto" w:fill="FFFFFF"/>
        </w:rPr>
        <w:t xml:space="preserve"> und faire Bezahlung 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>Wert</w:t>
      </w:r>
      <w:r w:rsidR="000C6313" w:rsidRPr="00D05591">
        <w:rPr>
          <w:rFonts w:ascii="Arial" w:hAnsi="Arial" w:cs="Arial"/>
          <w:color w:val="222222"/>
          <w:shd w:val="clear" w:color="auto" w:fill="FFFFFF"/>
        </w:rPr>
        <w:t xml:space="preserve"> gelegt.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 Mitarbeitende profitieren unter anderem von 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 xml:space="preserve">kostenloser 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Verpflegung, 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 xml:space="preserve">regelmäßigen </w:t>
      </w:r>
      <w:r w:rsidRPr="00D05591">
        <w:rPr>
          <w:rFonts w:ascii="Arial" w:hAnsi="Arial" w:cs="Arial"/>
          <w:color w:val="222222"/>
          <w:shd w:val="clear" w:color="auto" w:fill="FFFFFF"/>
        </w:rPr>
        <w:t>Weiterbildung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>smöglichkeiten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>sowie einem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B6E00" w:rsidRPr="00D05591">
        <w:rPr>
          <w:rFonts w:ascii="Arial" w:hAnsi="Arial" w:cs="Arial"/>
          <w:color w:val="222222"/>
          <w:shd w:val="clear" w:color="auto" w:fill="FFFFFF"/>
        </w:rPr>
        <w:t>wertschätzenden, kollegialen Betriebsklima</w:t>
      </w:r>
      <w:r w:rsidRPr="00D05591">
        <w:rPr>
          <w:rFonts w:ascii="Arial" w:hAnsi="Arial" w:cs="Arial"/>
          <w:color w:val="222222"/>
          <w:shd w:val="clear" w:color="auto" w:fill="FFFFFF"/>
        </w:rPr>
        <w:t>.</w:t>
      </w:r>
      <w:r w:rsidR="00FF0872" w:rsidRPr="00FF0872">
        <w:t xml:space="preserve"> </w:t>
      </w:r>
      <w:r w:rsidR="00FF0872" w:rsidRPr="00D05591">
        <w:rPr>
          <w:rFonts w:ascii="Arial" w:hAnsi="Arial" w:cs="Arial"/>
          <w:color w:val="222222"/>
          <w:shd w:val="clear" w:color="auto" w:fill="FFFFFF"/>
        </w:rPr>
        <w:t xml:space="preserve">Eine enge Verbindung zu den regionalen </w:t>
      </w:r>
      <w:proofErr w:type="spellStart"/>
      <w:proofErr w:type="gramStart"/>
      <w:r w:rsidR="00FF0872" w:rsidRPr="00D05591">
        <w:rPr>
          <w:rFonts w:ascii="Arial" w:hAnsi="Arial" w:cs="Arial"/>
          <w:color w:val="222222"/>
          <w:shd w:val="clear" w:color="auto" w:fill="FFFFFF"/>
        </w:rPr>
        <w:t>Lieferant:innen</w:t>
      </w:r>
      <w:proofErr w:type="spellEnd"/>
      <w:proofErr w:type="gramEnd"/>
      <w:r w:rsidR="00FF0872" w:rsidRPr="00D05591">
        <w:rPr>
          <w:rFonts w:ascii="Arial" w:hAnsi="Arial" w:cs="Arial"/>
          <w:color w:val="222222"/>
          <w:shd w:val="clear" w:color="auto" w:fill="FFFFFF"/>
        </w:rPr>
        <w:t xml:space="preserve"> und die Unterstützung lokaler Vereine fördert die gemeinsame nachhaltige Entwicklung</w:t>
      </w:r>
      <w:r w:rsidR="00B7600B" w:rsidRPr="00D05591">
        <w:rPr>
          <w:rFonts w:ascii="Arial" w:hAnsi="Arial" w:cs="Arial"/>
          <w:color w:val="222222"/>
          <w:shd w:val="clear" w:color="auto" w:fill="FFFFFF"/>
        </w:rPr>
        <w:t xml:space="preserve"> sowie den Zusammenhalt</w:t>
      </w:r>
      <w:r w:rsidR="00FF0872" w:rsidRPr="00D05591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F6EA0FA" w14:textId="77777777" w:rsidR="00D05591" w:rsidRPr="00D05591" w:rsidRDefault="00D05591" w:rsidP="00D05591">
      <w:pPr>
        <w:pStyle w:val="Listenabsatz"/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0D04889D" w14:textId="51D47DBE" w:rsidR="00917B8B" w:rsidRDefault="00292558" w:rsidP="00FF0872">
      <w:pPr>
        <w:pStyle w:val="Listenabsatz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  <w:r w:rsidRPr="002E29F8">
        <w:rPr>
          <w:rFonts w:ascii="Arial" w:hAnsi="Arial" w:cs="Arial"/>
          <w:b/>
          <w:bCs/>
          <w:color w:val="222222"/>
          <w:shd w:val="clear" w:color="auto" w:fill="FFFFFF"/>
        </w:rPr>
        <w:t>Ökologische Nachhaltigkeit:</w:t>
      </w:r>
      <w:r w:rsidRPr="002E29F8">
        <w:rPr>
          <w:rFonts w:ascii="Arial" w:hAnsi="Arial" w:cs="Arial"/>
          <w:color w:val="222222"/>
          <w:shd w:val="clear" w:color="auto" w:fill="FFFFFF"/>
        </w:rPr>
        <w:t xml:space="preserve"> Zu den vielen Maßnahmen </w:t>
      </w:r>
      <w:r w:rsidR="00E61FFE" w:rsidRPr="002E29F8">
        <w:rPr>
          <w:rFonts w:ascii="Arial" w:hAnsi="Arial" w:cs="Arial"/>
          <w:color w:val="222222"/>
          <w:shd w:val="clear" w:color="auto" w:fill="FFFFFF"/>
        </w:rPr>
        <w:t>gehören ein sorgfältiger Umgang mit Strom und Wasser</w:t>
      </w:r>
      <w:r w:rsidR="00F27344" w:rsidRPr="002E29F8">
        <w:rPr>
          <w:rFonts w:ascii="Arial" w:hAnsi="Arial" w:cs="Arial"/>
          <w:color w:val="222222"/>
          <w:shd w:val="clear" w:color="auto" w:fill="FFFFFF"/>
        </w:rPr>
        <w:t>, ein optimiertes Abfall- und Recyclingsystem</w:t>
      </w:r>
      <w:r w:rsidR="00E61FFE" w:rsidRPr="002E29F8">
        <w:rPr>
          <w:rFonts w:ascii="Arial" w:hAnsi="Arial" w:cs="Arial"/>
          <w:color w:val="222222"/>
          <w:shd w:val="clear" w:color="auto" w:fill="FFFFFF"/>
        </w:rPr>
        <w:t xml:space="preserve"> oder der Einsatz ökologischer Reinigungs- und Waschmittel</w:t>
      </w:r>
      <w:r w:rsidRPr="002E29F8">
        <w:rPr>
          <w:rFonts w:ascii="Arial" w:hAnsi="Arial" w:cs="Arial"/>
          <w:color w:val="222222"/>
          <w:shd w:val="clear" w:color="auto" w:fill="FFFFFF"/>
        </w:rPr>
        <w:t xml:space="preserve">. Bei </w:t>
      </w:r>
      <w:r w:rsidR="00F27344" w:rsidRPr="002E29F8">
        <w:rPr>
          <w:rFonts w:ascii="Arial" w:hAnsi="Arial" w:cs="Arial"/>
          <w:color w:val="222222"/>
          <w:shd w:val="clear" w:color="auto" w:fill="FFFFFF"/>
        </w:rPr>
        <w:t>Seminare</w:t>
      </w:r>
      <w:r w:rsidRPr="002E29F8">
        <w:rPr>
          <w:rFonts w:ascii="Arial" w:hAnsi="Arial" w:cs="Arial"/>
          <w:color w:val="222222"/>
          <w:shd w:val="clear" w:color="auto" w:fill="FFFFFF"/>
        </w:rPr>
        <w:t>n</w:t>
      </w:r>
      <w:r w:rsidR="00F27344" w:rsidRPr="002E29F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E29F8">
        <w:rPr>
          <w:rFonts w:ascii="Arial" w:hAnsi="Arial" w:cs="Arial"/>
          <w:color w:val="222222"/>
          <w:shd w:val="clear" w:color="auto" w:fill="FFFFFF"/>
        </w:rPr>
        <w:t>werden</w:t>
      </w:r>
      <w:r w:rsidR="00F27344" w:rsidRPr="002E29F8">
        <w:rPr>
          <w:rFonts w:ascii="Arial" w:hAnsi="Arial" w:cs="Arial"/>
          <w:color w:val="222222"/>
          <w:shd w:val="clear" w:color="auto" w:fill="FFFFFF"/>
        </w:rPr>
        <w:t xml:space="preserve"> Recyclingpapier </w:t>
      </w:r>
      <w:r w:rsidRPr="002E29F8">
        <w:rPr>
          <w:rFonts w:ascii="Arial" w:hAnsi="Arial" w:cs="Arial"/>
          <w:color w:val="222222"/>
          <w:shd w:val="clear" w:color="auto" w:fill="FFFFFF"/>
        </w:rPr>
        <w:t xml:space="preserve">und Glasflaschen verwendet. </w:t>
      </w:r>
      <w:r w:rsidR="00FF0872" w:rsidRPr="00FF0872">
        <w:rPr>
          <w:rFonts w:ascii="Arial" w:hAnsi="Arial" w:cs="Arial"/>
          <w:color w:val="222222"/>
          <w:shd w:val="clear" w:color="auto" w:fill="FFFFFF"/>
        </w:rPr>
        <w:t xml:space="preserve">Die Speisen werden vorwiegend aus saisonalen und regionalen </w:t>
      </w:r>
      <w:r w:rsidR="00FF0872">
        <w:rPr>
          <w:rFonts w:ascii="Arial" w:hAnsi="Arial" w:cs="Arial"/>
          <w:color w:val="222222"/>
          <w:shd w:val="clear" w:color="auto" w:fill="FFFFFF"/>
        </w:rPr>
        <w:t>Pro</w:t>
      </w:r>
      <w:r w:rsidR="00B72E38">
        <w:rPr>
          <w:rFonts w:ascii="Arial" w:hAnsi="Arial" w:cs="Arial"/>
          <w:color w:val="222222"/>
          <w:shd w:val="clear" w:color="auto" w:fill="FFFFFF"/>
        </w:rPr>
        <w:t>du</w:t>
      </w:r>
      <w:r w:rsidR="00FF0872">
        <w:rPr>
          <w:rFonts w:ascii="Arial" w:hAnsi="Arial" w:cs="Arial"/>
          <w:color w:val="222222"/>
          <w:shd w:val="clear" w:color="auto" w:fill="FFFFFF"/>
        </w:rPr>
        <w:t>kten</w:t>
      </w:r>
      <w:r w:rsidR="00FF0872" w:rsidRPr="00FF0872">
        <w:rPr>
          <w:rFonts w:ascii="Arial" w:hAnsi="Arial" w:cs="Arial"/>
          <w:color w:val="222222"/>
          <w:shd w:val="clear" w:color="auto" w:fill="FFFFFF"/>
        </w:rPr>
        <w:t xml:space="preserve"> zubereitet und durch verschiedenste Maßnahmen Lebensmittelverschwendung vorgebeugt. Für die Wintermonate wird Obst und Gemüse fermentiert und eingelegt</w:t>
      </w:r>
      <w:r w:rsidR="00FF0872">
        <w:rPr>
          <w:rFonts w:ascii="Arial" w:hAnsi="Arial" w:cs="Arial"/>
          <w:color w:val="222222"/>
          <w:shd w:val="clear" w:color="auto" w:fill="FFFFFF"/>
        </w:rPr>
        <w:t xml:space="preserve">. Darüber hinaus wird darauf geachtet, </w:t>
      </w:r>
      <w:r w:rsidRPr="00FF0872">
        <w:rPr>
          <w:rFonts w:ascii="Arial" w:hAnsi="Arial" w:cs="Arial"/>
          <w:color w:val="222222"/>
          <w:shd w:val="clear" w:color="auto" w:fill="FFFFFF"/>
        </w:rPr>
        <w:t xml:space="preserve">Lebensmittel zur Gänze </w:t>
      </w:r>
      <w:r w:rsidR="00FF0872">
        <w:rPr>
          <w:rFonts w:ascii="Arial" w:hAnsi="Arial" w:cs="Arial"/>
          <w:color w:val="222222"/>
          <w:shd w:val="clear" w:color="auto" w:fill="FFFFFF"/>
        </w:rPr>
        <w:t xml:space="preserve">zu </w:t>
      </w:r>
      <w:r w:rsidRPr="00FF0872">
        <w:rPr>
          <w:rFonts w:ascii="Arial" w:hAnsi="Arial" w:cs="Arial"/>
          <w:color w:val="222222"/>
          <w:shd w:val="clear" w:color="auto" w:fill="FFFFFF"/>
        </w:rPr>
        <w:t>verwerte</w:t>
      </w:r>
      <w:r w:rsidR="00FF0872">
        <w:rPr>
          <w:rFonts w:ascii="Arial" w:hAnsi="Arial" w:cs="Arial"/>
          <w:color w:val="222222"/>
          <w:shd w:val="clear" w:color="auto" w:fill="FFFFFF"/>
        </w:rPr>
        <w:t>n</w:t>
      </w:r>
      <w:r w:rsidR="00FF0872" w:rsidRPr="00FF0872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0A7631A2" w14:textId="77777777" w:rsidR="00B7600B" w:rsidRPr="00B7600B" w:rsidRDefault="00B7600B" w:rsidP="00B7600B">
      <w:pPr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09403828" w14:textId="33AB6336" w:rsidR="00D05591" w:rsidRPr="005A7D4B" w:rsidRDefault="00292558" w:rsidP="00D05591">
      <w:pPr>
        <w:pStyle w:val="Listenabsatz"/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  <w:r w:rsidRPr="00D05591">
        <w:rPr>
          <w:rFonts w:ascii="Arial" w:hAnsi="Arial" w:cs="Arial"/>
          <w:b/>
          <w:bCs/>
          <w:color w:val="222222"/>
          <w:shd w:val="clear" w:color="auto" w:fill="FFFFFF"/>
        </w:rPr>
        <w:t>Ökonomische Nachhaltigkeit:</w:t>
      </w:r>
      <w:r w:rsidRPr="00D055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6C6A" w:rsidRPr="00D05591">
        <w:rPr>
          <w:rFonts w:ascii="Arial" w:hAnsi="Arial" w:cs="Arial"/>
          <w:color w:val="222222"/>
          <w:shd w:val="clear" w:color="auto" w:fill="FFFFFF"/>
        </w:rPr>
        <w:t xml:space="preserve">Um über Generationen hinweg nachhaltig zu wirtschaften, arbeitet die Familie Ammerhauser bevorzugt mit lokalen Firmen zusammen, setzt auf regionale Materialien </w:t>
      </w:r>
      <w:r w:rsidR="003D261A" w:rsidRPr="00D05591">
        <w:rPr>
          <w:rFonts w:ascii="Arial" w:hAnsi="Arial" w:cs="Arial"/>
          <w:color w:val="222222"/>
          <w:shd w:val="clear" w:color="auto" w:fill="FFFFFF"/>
        </w:rPr>
        <w:t>und</w:t>
      </w:r>
      <w:r w:rsidR="0059246D" w:rsidRPr="00D05591">
        <w:rPr>
          <w:rFonts w:ascii="Arial" w:hAnsi="Arial" w:cs="Arial"/>
          <w:color w:val="222222"/>
          <w:shd w:val="clear" w:color="auto" w:fill="FFFFFF"/>
        </w:rPr>
        <w:t xml:space="preserve"> saisonale</w:t>
      </w:r>
      <w:r w:rsidR="003D261A" w:rsidRPr="00D05591">
        <w:rPr>
          <w:rFonts w:ascii="Arial" w:hAnsi="Arial" w:cs="Arial"/>
          <w:color w:val="222222"/>
          <w:shd w:val="clear" w:color="auto" w:fill="FFFFFF"/>
        </w:rPr>
        <w:t xml:space="preserve"> Floristik.</w:t>
      </w:r>
      <w:r w:rsidR="00FF0872" w:rsidRPr="00D055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Der wirtschaftliche Erfolg sichert Arbeitsplätze, fördert und stärkt die Zusammenarbeit mit regionalen </w:t>
      </w:r>
      <w:proofErr w:type="spellStart"/>
      <w:proofErr w:type="gramStart"/>
      <w:r w:rsidR="00D05591" w:rsidRPr="00D05591">
        <w:rPr>
          <w:rFonts w:ascii="Arial" w:hAnsi="Arial" w:cs="Arial"/>
          <w:color w:val="222222"/>
          <w:shd w:val="clear" w:color="auto" w:fill="FFFFFF"/>
        </w:rPr>
        <w:t>Lieferant</w:t>
      </w:r>
      <w:r w:rsidR="00CB4358">
        <w:rPr>
          <w:rFonts w:ascii="Arial" w:hAnsi="Arial" w:cs="Arial"/>
          <w:color w:val="222222"/>
          <w:shd w:val="clear" w:color="auto" w:fill="FFFFFF"/>
        </w:rPr>
        <w:t>:innen</w:t>
      </w:r>
      <w:proofErr w:type="spellEnd"/>
      <w:proofErr w:type="gramEnd"/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 und trägt</w:t>
      </w:r>
      <w:r w:rsidR="00CB4358">
        <w:rPr>
          <w:rFonts w:ascii="Arial" w:hAnsi="Arial" w:cs="Arial"/>
          <w:color w:val="222222"/>
          <w:shd w:val="clear" w:color="auto" w:fill="FFFFFF"/>
        </w:rPr>
        <w:t xml:space="preserve"> dazu</w:t>
      </w:r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 bei, Menschen zu unterstützen sowie Betriebsprozesse ökologisch und sozial nachhaltig zu verbessern und weiterzuentwickeln. Alle betrieblichen Stakeholder wie </w:t>
      </w:r>
      <w:proofErr w:type="spellStart"/>
      <w:proofErr w:type="gramStart"/>
      <w:r w:rsidR="00D05591" w:rsidRPr="00D05591">
        <w:rPr>
          <w:rFonts w:ascii="Arial" w:hAnsi="Arial" w:cs="Arial"/>
          <w:color w:val="222222"/>
          <w:shd w:val="clear" w:color="auto" w:fill="FFFFFF"/>
        </w:rPr>
        <w:t>Mitarbeiter</w:t>
      </w:r>
      <w:r w:rsidR="00CF0145">
        <w:rPr>
          <w:rFonts w:ascii="Arial" w:hAnsi="Arial" w:cs="Arial"/>
          <w:color w:val="222222"/>
          <w:shd w:val="clear" w:color="auto" w:fill="FFFFFF"/>
        </w:rPr>
        <w:t>:innen</w:t>
      </w:r>
      <w:proofErr w:type="spellEnd"/>
      <w:proofErr w:type="gramEnd"/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D05591" w:rsidRPr="00D05591">
        <w:rPr>
          <w:rFonts w:ascii="Arial" w:hAnsi="Arial" w:cs="Arial"/>
          <w:color w:val="222222"/>
          <w:shd w:val="clear" w:color="auto" w:fill="FFFFFF"/>
        </w:rPr>
        <w:t>Kund</w:t>
      </w:r>
      <w:r w:rsidR="00CF0145">
        <w:rPr>
          <w:rFonts w:ascii="Arial" w:hAnsi="Arial" w:cs="Arial"/>
          <w:color w:val="222222"/>
          <w:shd w:val="clear" w:color="auto" w:fill="FFFFFF"/>
        </w:rPr>
        <w:t>:innen</w:t>
      </w:r>
      <w:proofErr w:type="spellEnd"/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 und </w:t>
      </w:r>
      <w:proofErr w:type="spellStart"/>
      <w:r w:rsidR="00D05591" w:rsidRPr="00D05591">
        <w:rPr>
          <w:rFonts w:ascii="Arial" w:hAnsi="Arial" w:cs="Arial"/>
          <w:color w:val="222222"/>
          <w:shd w:val="clear" w:color="auto" w:fill="FFFFFF"/>
        </w:rPr>
        <w:t>Lieferant</w:t>
      </w:r>
      <w:r w:rsidR="00CF0145">
        <w:rPr>
          <w:rFonts w:ascii="Arial" w:hAnsi="Arial" w:cs="Arial"/>
          <w:color w:val="222222"/>
          <w:shd w:val="clear" w:color="auto" w:fill="FFFFFF"/>
        </w:rPr>
        <w:t>:innen</w:t>
      </w:r>
      <w:proofErr w:type="spellEnd"/>
      <w:r w:rsidR="00D05591" w:rsidRPr="00D05591">
        <w:rPr>
          <w:rFonts w:ascii="Arial" w:hAnsi="Arial" w:cs="Arial"/>
          <w:color w:val="222222"/>
          <w:shd w:val="clear" w:color="auto" w:fill="FFFFFF"/>
        </w:rPr>
        <w:t xml:space="preserve"> stehen im Zentrum der betrieblichen strategischen Ausrichtung und Weiterentwicklung – das WIR ist im Zentrum des Ammerhauser-Spirit.</w:t>
      </w:r>
    </w:p>
    <w:p w14:paraId="7F551B71" w14:textId="7FB6FC84" w:rsidR="00697DDB" w:rsidRPr="00D05591" w:rsidRDefault="00697DDB" w:rsidP="00D05591">
      <w:pPr>
        <w:spacing w:line="276" w:lineRule="auto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46A04355" w14:textId="77777777" w:rsidR="00E61FFE" w:rsidRDefault="00E61FFE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03C8E930" w14:textId="245D83D5" w:rsidR="0071100A" w:rsidRPr="0071100A" w:rsidRDefault="0071100A" w:rsidP="0071100A">
      <w:pPr>
        <w:spacing w:line="276" w:lineRule="auto"/>
        <w:ind w:left="708"/>
        <w:rPr>
          <w:rFonts w:ascii="Arial" w:hAnsi="Arial" w:cs="Arial"/>
          <w:sz w:val="22"/>
          <w:szCs w:val="22"/>
          <w:lang w:val="de-DE" w:eastAsia="en-US"/>
        </w:rPr>
      </w:pPr>
      <w:r w:rsidRPr="0071100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Pressebild:</w:t>
      </w:r>
      <w:r w:rsidRPr="0071100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21B37" w:rsidRPr="0071100A">
        <w:rPr>
          <w:rFonts w:ascii="Arial" w:hAnsi="Arial" w:cs="Arial"/>
          <w:sz w:val="22"/>
          <w:szCs w:val="22"/>
        </w:rPr>
        <w:t xml:space="preserve">(v. </w:t>
      </w:r>
      <w:proofErr w:type="spellStart"/>
      <w:r w:rsidR="00921B37" w:rsidRPr="0071100A">
        <w:rPr>
          <w:rFonts w:ascii="Arial" w:hAnsi="Arial" w:cs="Arial"/>
          <w:sz w:val="22"/>
          <w:szCs w:val="22"/>
        </w:rPr>
        <w:t>re</w:t>
      </w:r>
      <w:proofErr w:type="spellEnd"/>
      <w:r w:rsidR="00921B37" w:rsidRPr="0071100A">
        <w:rPr>
          <w:rFonts w:ascii="Arial" w:hAnsi="Arial" w:cs="Arial"/>
          <w:sz w:val="22"/>
          <w:szCs w:val="22"/>
        </w:rPr>
        <w:t>.</w:t>
      </w:r>
      <w:r w:rsidR="00921B37">
        <w:rPr>
          <w:rFonts w:ascii="Arial" w:hAnsi="Arial" w:cs="Arial"/>
          <w:sz w:val="22"/>
          <w:szCs w:val="22"/>
        </w:rPr>
        <w:t xml:space="preserve"> </w:t>
      </w:r>
      <w:r w:rsidR="00921B37" w:rsidRPr="0071100A">
        <w:rPr>
          <w:rFonts w:ascii="Arial" w:hAnsi="Arial" w:cs="Arial"/>
          <w:sz w:val="22"/>
          <w:szCs w:val="22"/>
        </w:rPr>
        <w:t>n. li.)</w:t>
      </w:r>
      <w:r w:rsidR="00921B37">
        <w:rPr>
          <w:rFonts w:ascii="Arial" w:hAnsi="Arial" w:cs="Arial"/>
          <w:sz w:val="22"/>
          <w:szCs w:val="22"/>
        </w:rPr>
        <w:t xml:space="preserve">: </w:t>
      </w:r>
      <w:r w:rsidRPr="0071100A">
        <w:rPr>
          <w:rFonts w:ascii="Arial" w:hAnsi="Arial" w:cs="Arial"/>
          <w:sz w:val="22"/>
          <w:szCs w:val="22"/>
        </w:rPr>
        <w:t>Maria Ammerhauser</w:t>
      </w:r>
      <w:r w:rsidR="00921B37">
        <w:rPr>
          <w:rFonts w:ascii="Arial" w:hAnsi="Arial" w:cs="Arial"/>
          <w:sz w:val="22"/>
          <w:szCs w:val="22"/>
        </w:rPr>
        <w:t>,</w:t>
      </w:r>
      <w:r w:rsidRPr="0071100A">
        <w:rPr>
          <w:rFonts w:ascii="Arial" w:hAnsi="Arial" w:cs="Arial"/>
          <w:sz w:val="22"/>
          <w:szCs w:val="22"/>
        </w:rPr>
        <w:t xml:space="preserve"> Vorreiterin in der nachhaltigen Seminarhotellerie, lud zum zweiten T</w:t>
      </w:r>
      <w:r w:rsidR="0022751B">
        <w:rPr>
          <w:rFonts w:ascii="Arial" w:hAnsi="Arial" w:cs="Arial"/>
          <w:sz w:val="22"/>
          <w:szCs w:val="22"/>
        </w:rPr>
        <w:t>ALK AMM</w:t>
      </w:r>
      <w:r w:rsidRPr="0071100A">
        <w:rPr>
          <w:rFonts w:ascii="Arial" w:hAnsi="Arial" w:cs="Arial"/>
          <w:sz w:val="22"/>
          <w:szCs w:val="22"/>
        </w:rPr>
        <w:t>. G</w:t>
      </w:r>
      <w:r w:rsidR="0022751B">
        <w:rPr>
          <w:rFonts w:ascii="Arial" w:hAnsi="Arial" w:cs="Arial"/>
          <w:sz w:val="22"/>
          <w:szCs w:val="22"/>
        </w:rPr>
        <w:t>RÜNEN</w:t>
      </w:r>
      <w:r w:rsidRPr="0071100A">
        <w:rPr>
          <w:rFonts w:ascii="Arial" w:hAnsi="Arial" w:cs="Arial"/>
          <w:sz w:val="22"/>
          <w:szCs w:val="22"/>
        </w:rPr>
        <w:t xml:space="preserve"> spannende Gäste zum Thema nachhaltiges Wirtschaften ein</w:t>
      </w:r>
      <w:r w:rsidR="007E20B6">
        <w:rPr>
          <w:rFonts w:ascii="Arial" w:hAnsi="Arial" w:cs="Arial"/>
          <w:sz w:val="22"/>
          <w:szCs w:val="22"/>
        </w:rPr>
        <w:t xml:space="preserve">. </w:t>
      </w:r>
      <w:r w:rsidRPr="0071100A">
        <w:rPr>
          <w:rFonts w:ascii="Arial" w:hAnsi="Arial" w:cs="Arial"/>
          <w:sz w:val="22"/>
          <w:szCs w:val="22"/>
        </w:rPr>
        <w:t xml:space="preserve">Sissi Vogler, Gründerin des fair </w:t>
      </w:r>
      <w:proofErr w:type="spellStart"/>
      <w:r w:rsidRPr="0071100A">
        <w:rPr>
          <w:rFonts w:ascii="Arial" w:hAnsi="Arial" w:cs="Arial"/>
          <w:sz w:val="22"/>
          <w:szCs w:val="22"/>
        </w:rPr>
        <w:t>fashion</w:t>
      </w:r>
      <w:proofErr w:type="spellEnd"/>
      <w:r w:rsidRPr="0071100A">
        <w:rPr>
          <w:rFonts w:ascii="Arial" w:hAnsi="Arial" w:cs="Arial"/>
          <w:sz w:val="22"/>
          <w:szCs w:val="22"/>
        </w:rPr>
        <w:t xml:space="preserve"> Labels REFISHED, stellt mit „</w:t>
      </w:r>
      <w:proofErr w:type="spellStart"/>
      <w:r w:rsidRPr="0071100A">
        <w:rPr>
          <w:rFonts w:ascii="Arial" w:hAnsi="Arial" w:cs="Arial"/>
          <w:sz w:val="22"/>
          <w:szCs w:val="22"/>
        </w:rPr>
        <w:t>Upcyling</w:t>
      </w:r>
      <w:proofErr w:type="spellEnd"/>
      <w:r w:rsidRPr="0071100A">
        <w:rPr>
          <w:rFonts w:ascii="Arial" w:hAnsi="Arial" w:cs="Arial"/>
          <w:sz w:val="22"/>
          <w:szCs w:val="22"/>
        </w:rPr>
        <w:t xml:space="preserve">“ aus Restmaterialien bunte und strapazierfähige Taschen und Accessoires her. Thomas Doppelbauer vom Heiztechnik-Pionier-Unternehmen </w:t>
      </w:r>
      <w:proofErr w:type="spellStart"/>
      <w:r w:rsidRPr="0071100A">
        <w:rPr>
          <w:rFonts w:ascii="Arial" w:hAnsi="Arial" w:cs="Arial"/>
          <w:sz w:val="22"/>
          <w:szCs w:val="22"/>
        </w:rPr>
        <w:t>Hargassner</w:t>
      </w:r>
      <w:proofErr w:type="spellEnd"/>
      <w:r w:rsidRPr="0071100A">
        <w:rPr>
          <w:rFonts w:ascii="Arial" w:hAnsi="Arial" w:cs="Arial"/>
          <w:sz w:val="22"/>
          <w:szCs w:val="22"/>
        </w:rPr>
        <w:t xml:space="preserve"> sprach über möglichst umwelt- und klimaschonende Heizmöglichkeiten der Zukunf</w:t>
      </w:r>
      <w:r w:rsidR="007E20B6">
        <w:rPr>
          <w:rFonts w:ascii="Arial" w:hAnsi="Arial" w:cs="Arial"/>
          <w:sz w:val="22"/>
          <w:szCs w:val="22"/>
        </w:rPr>
        <w:t xml:space="preserve">t. </w:t>
      </w:r>
      <w:r w:rsidR="004B5248">
        <w:rPr>
          <w:rFonts w:ascii="Arial" w:hAnsi="Arial" w:cs="Arial"/>
          <w:sz w:val="22"/>
          <w:szCs w:val="22"/>
        </w:rPr>
        <w:t xml:space="preserve">Für </w:t>
      </w:r>
      <w:r w:rsidRPr="0071100A">
        <w:rPr>
          <w:rFonts w:ascii="Arial" w:hAnsi="Arial" w:cs="Arial"/>
          <w:sz w:val="22"/>
          <w:szCs w:val="22"/>
        </w:rPr>
        <w:t xml:space="preserve">Christoph Bründl, vom Familienunternehmen Bründl Sports, sind die Menschen im Unternehmen der größte Wert, </w:t>
      </w:r>
      <w:r w:rsidR="004B5248">
        <w:rPr>
          <w:rFonts w:ascii="Arial" w:hAnsi="Arial" w:cs="Arial"/>
          <w:sz w:val="22"/>
          <w:szCs w:val="22"/>
        </w:rPr>
        <w:t>welche</w:t>
      </w:r>
      <w:r w:rsidRPr="0071100A">
        <w:rPr>
          <w:rFonts w:ascii="Arial" w:hAnsi="Arial" w:cs="Arial"/>
          <w:sz w:val="22"/>
          <w:szCs w:val="22"/>
        </w:rPr>
        <w:t xml:space="preserve"> es </w:t>
      </w:r>
      <w:proofErr w:type="gramStart"/>
      <w:r w:rsidRPr="0071100A">
        <w:rPr>
          <w:rFonts w:ascii="Arial" w:hAnsi="Arial" w:cs="Arial"/>
          <w:sz w:val="22"/>
          <w:szCs w:val="22"/>
        </w:rPr>
        <w:t>gilt</w:t>
      </w:r>
      <w:proofErr w:type="gramEnd"/>
      <w:r w:rsidRPr="0071100A">
        <w:rPr>
          <w:rFonts w:ascii="Arial" w:hAnsi="Arial" w:cs="Arial"/>
          <w:sz w:val="22"/>
          <w:szCs w:val="22"/>
        </w:rPr>
        <w:t xml:space="preserve"> zum „Blühen zu bringen“ und somit gemeinsame „Magic Moments“ zu schaffen, um nachhaltig erfolgreich zu sein. </w:t>
      </w:r>
    </w:p>
    <w:p w14:paraId="5AD17ED6" w14:textId="4DA685CB" w:rsidR="0071100A" w:rsidRPr="0071100A" w:rsidRDefault="0071100A" w:rsidP="007110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14FB99" w14:textId="1BD03E78" w:rsidR="0071100A" w:rsidRPr="0071100A" w:rsidRDefault="0071100A" w:rsidP="0071100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1100A">
        <w:rPr>
          <w:rFonts w:ascii="Arial" w:hAnsi="Arial" w:cs="Arial"/>
          <w:b/>
          <w:bCs/>
          <w:sz w:val="22"/>
          <w:szCs w:val="22"/>
        </w:rPr>
        <w:t>Bildnachweis:</w:t>
      </w:r>
      <w:r w:rsidRPr="0071100A">
        <w:rPr>
          <w:rFonts w:ascii="Arial" w:hAnsi="Arial" w:cs="Arial"/>
          <w:sz w:val="22"/>
          <w:szCs w:val="22"/>
        </w:rPr>
        <w:t xml:space="preserve"> Kathrin </w:t>
      </w:r>
      <w:proofErr w:type="spellStart"/>
      <w:r w:rsidRPr="0071100A">
        <w:rPr>
          <w:rFonts w:ascii="Arial" w:hAnsi="Arial" w:cs="Arial"/>
          <w:sz w:val="22"/>
          <w:szCs w:val="22"/>
        </w:rPr>
        <w:t>Gollackner</w:t>
      </w:r>
      <w:proofErr w:type="spellEnd"/>
      <w:r w:rsidR="007E20B6">
        <w:rPr>
          <w:rFonts w:ascii="Arial" w:hAnsi="Arial" w:cs="Arial"/>
          <w:sz w:val="22"/>
          <w:szCs w:val="22"/>
        </w:rPr>
        <w:t xml:space="preserve"> / Abdruck honorarfrei! </w:t>
      </w:r>
    </w:p>
    <w:p w14:paraId="51EED70B" w14:textId="7D51A0B8" w:rsidR="0071100A" w:rsidRDefault="0071100A" w:rsidP="00FC530E">
      <w:pPr>
        <w:spacing w:line="276" w:lineRule="auto"/>
        <w:jc w:val="both"/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1CFD130" w14:textId="77777777" w:rsidR="00D41C65" w:rsidRDefault="00D41C65" w:rsidP="00D41C65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C98E219" w14:textId="77777777" w:rsidR="00D41C65" w:rsidRDefault="00D41C65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026B3BF" w14:textId="77777777" w:rsidR="00D41C65" w:rsidRDefault="00D41C65" w:rsidP="00D41C6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Rückfragen richten Sie bitte an: </w:t>
      </w:r>
    </w:p>
    <w:p w14:paraId="510A84F9" w14:textId="30C91BBC" w:rsidR="00E061D5" w:rsidRDefault="00D41C65" w:rsidP="00D41C65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PICKER PR – talk about taste, </w:t>
      </w:r>
      <w:r w:rsidR="006E198D" w:rsidRPr="00CB6E00">
        <w:rPr>
          <w:rFonts w:ascii="Arial" w:hAnsi="Arial" w:cs="Arial"/>
          <w:i/>
          <w:sz w:val="22"/>
          <w:szCs w:val="22"/>
          <w:lang w:val="en-US"/>
        </w:rPr>
        <w:t>Alexandra Picker</w:t>
      </w:r>
      <w:r w:rsidRPr="00CB6E00">
        <w:rPr>
          <w:rFonts w:ascii="Arial" w:hAnsi="Arial" w:cs="Arial"/>
          <w:i/>
          <w:sz w:val="22"/>
          <w:szCs w:val="22"/>
          <w:lang w:val="en-US"/>
        </w:rPr>
        <w:t>, Tel. 0662-841187-0,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2C4B69B7" w14:textId="26242B97" w:rsidR="00A77C47" w:rsidRPr="00E20696" w:rsidRDefault="00BC67CF" w:rsidP="00E20696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2"/>
          <w:szCs w:val="22"/>
          <w:lang w:val="en-US"/>
        </w:rPr>
      </w:pPr>
      <w:hyperlink r:id="rId6" w:history="1">
        <w:r w:rsidR="00E061D5" w:rsidRPr="00A13A35">
          <w:rPr>
            <w:rStyle w:val="Hyperlink"/>
            <w:rFonts w:ascii="Arial" w:hAnsi="Arial" w:cs="Arial"/>
            <w:i/>
            <w:sz w:val="22"/>
            <w:szCs w:val="22"/>
            <w:lang w:val="en-US"/>
          </w:rPr>
          <w:t>office@picker-pr.at</w:t>
        </w:r>
      </w:hyperlink>
      <w:r w:rsidR="00D41C65">
        <w:rPr>
          <w:rFonts w:ascii="Arial" w:hAnsi="Arial" w:cs="Arial"/>
          <w:i/>
          <w:sz w:val="22"/>
          <w:szCs w:val="22"/>
          <w:lang w:val="en-US"/>
        </w:rPr>
        <w:t xml:space="preserve">; </w:t>
      </w:r>
      <w:hyperlink r:id="rId7" w:history="1">
        <w:r w:rsidR="00D41C65">
          <w:rPr>
            <w:rStyle w:val="Hyperlink"/>
            <w:rFonts w:ascii="Arial" w:hAnsi="Arial" w:cs="Arial"/>
            <w:i/>
            <w:sz w:val="22"/>
            <w:szCs w:val="22"/>
            <w:lang w:val="en-US"/>
          </w:rPr>
          <w:t>www.picker-pr.at</w:t>
        </w:r>
      </w:hyperlink>
      <w:bookmarkEnd w:id="0"/>
    </w:p>
    <w:sectPr w:rsidR="00A77C47" w:rsidRPr="00E20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41"/>
    <w:multiLevelType w:val="multilevel"/>
    <w:tmpl w:val="403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E335E"/>
    <w:multiLevelType w:val="hybridMultilevel"/>
    <w:tmpl w:val="C9F0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892"/>
    <w:multiLevelType w:val="multilevel"/>
    <w:tmpl w:val="0F6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551E7"/>
    <w:multiLevelType w:val="multilevel"/>
    <w:tmpl w:val="95B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005F9"/>
    <w:multiLevelType w:val="hybridMultilevel"/>
    <w:tmpl w:val="BB206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95B3C"/>
    <w:multiLevelType w:val="multilevel"/>
    <w:tmpl w:val="93E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D6EE6"/>
    <w:multiLevelType w:val="hybridMultilevel"/>
    <w:tmpl w:val="414460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02070">
    <w:abstractNumId w:val="1"/>
  </w:num>
  <w:num w:numId="2" w16cid:durableId="96292059">
    <w:abstractNumId w:val="6"/>
  </w:num>
  <w:num w:numId="3" w16cid:durableId="2025741210">
    <w:abstractNumId w:val="5"/>
  </w:num>
  <w:num w:numId="4" w16cid:durableId="783043441">
    <w:abstractNumId w:val="0"/>
  </w:num>
  <w:num w:numId="5" w16cid:durableId="1127891323">
    <w:abstractNumId w:val="3"/>
  </w:num>
  <w:num w:numId="6" w16cid:durableId="1379477229">
    <w:abstractNumId w:val="2"/>
  </w:num>
  <w:num w:numId="7" w16cid:durableId="67466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77D"/>
    <w:rsid w:val="0001039F"/>
    <w:rsid w:val="00031545"/>
    <w:rsid w:val="000326C6"/>
    <w:rsid w:val="00037450"/>
    <w:rsid w:val="000426C4"/>
    <w:rsid w:val="00043E05"/>
    <w:rsid w:val="00045D42"/>
    <w:rsid w:val="000916E7"/>
    <w:rsid w:val="000B7F55"/>
    <w:rsid w:val="000C6313"/>
    <w:rsid w:val="000C6688"/>
    <w:rsid w:val="001208C4"/>
    <w:rsid w:val="00156080"/>
    <w:rsid w:val="00184EB1"/>
    <w:rsid w:val="001A4415"/>
    <w:rsid w:val="001B69B1"/>
    <w:rsid w:val="001C5699"/>
    <w:rsid w:val="001D23D7"/>
    <w:rsid w:val="001D4EE4"/>
    <w:rsid w:val="001E6C0C"/>
    <w:rsid w:val="00201360"/>
    <w:rsid w:val="00202AE1"/>
    <w:rsid w:val="00207DE7"/>
    <w:rsid w:val="002167D9"/>
    <w:rsid w:val="0022751B"/>
    <w:rsid w:val="0027262C"/>
    <w:rsid w:val="00276C6A"/>
    <w:rsid w:val="00291CBE"/>
    <w:rsid w:val="002922FA"/>
    <w:rsid w:val="00292558"/>
    <w:rsid w:val="002A56ED"/>
    <w:rsid w:val="002A7128"/>
    <w:rsid w:val="002E1561"/>
    <w:rsid w:val="002E29F8"/>
    <w:rsid w:val="003128B9"/>
    <w:rsid w:val="00312A9C"/>
    <w:rsid w:val="0031562F"/>
    <w:rsid w:val="003208D0"/>
    <w:rsid w:val="003237D1"/>
    <w:rsid w:val="00341C17"/>
    <w:rsid w:val="00341C9C"/>
    <w:rsid w:val="00344C68"/>
    <w:rsid w:val="00351408"/>
    <w:rsid w:val="00373283"/>
    <w:rsid w:val="003B1FF7"/>
    <w:rsid w:val="003B39E3"/>
    <w:rsid w:val="003D261A"/>
    <w:rsid w:val="003E2F89"/>
    <w:rsid w:val="003F3E47"/>
    <w:rsid w:val="00411F55"/>
    <w:rsid w:val="004140F2"/>
    <w:rsid w:val="00433579"/>
    <w:rsid w:val="004361EE"/>
    <w:rsid w:val="00446323"/>
    <w:rsid w:val="00446A02"/>
    <w:rsid w:val="00461EF4"/>
    <w:rsid w:val="004654C4"/>
    <w:rsid w:val="004753E6"/>
    <w:rsid w:val="0049466A"/>
    <w:rsid w:val="0049684A"/>
    <w:rsid w:val="004A36CE"/>
    <w:rsid w:val="004B5248"/>
    <w:rsid w:val="004D3611"/>
    <w:rsid w:val="0050659E"/>
    <w:rsid w:val="00512E24"/>
    <w:rsid w:val="00547878"/>
    <w:rsid w:val="00556C0D"/>
    <w:rsid w:val="0057012A"/>
    <w:rsid w:val="00570BBC"/>
    <w:rsid w:val="005750CA"/>
    <w:rsid w:val="00582C69"/>
    <w:rsid w:val="0059246D"/>
    <w:rsid w:val="00595D4B"/>
    <w:rsid w:val="005A7CFA"/>
    <w:rsid w:val="005A7D4B"/>
    <w:rsid w:val="005B1C9B"/>
    <w:rsid w:val="005C6523"/>
    <w:rsid w:val="005D2A2D"/>
    <w:rsid w:val="005D51B9"/>
    <w:rsid w:val="005E1EE6"/>
    <w:rsid w:val="00604DED"/>
    <w:rsid w:val="0065538B"/>
    <w:rsid w:val="0066030E"/>
    <w:rsid w:val="00683188"/>
    <w:rsid w:val="00692EE3"/>
    <w:rsid w:val="00697DDB"/>
    <w:rsid w:val="006A3D88"/>
    <w:rsid w:val="006E198D"/>
    <w:rsid w:val="006E2436"/>
    <w:rsid w:val="00701532"/>
    <w:rsid w:val="00704042"/>
    <w:rsid w:val="0071100A"/>
    <w:rsid w:val="007111FC"/>
    <w:rsid w:val="007424D9"/>
    <w:rsid w:val="00752B06"/>
    <w:rsid w:val="00772EC7"/>
    <w:rsid w:val="007855EA"/>
    <w:rsid w:val="007D552F"/>
    <w:rsid w:val="007E20B6"/>
    <w:rsid w:val="0080109B"/>
    <w:rsid w:val="00803092"/>
    <w:rsid w:val="00812F80"/>
    <w:rsid w:val="00830AAD"/>
    <w:rsid w:val="00857E57"/>
    <w:rsid w:val="00885B8A"/>
    <w:rsid w:val="0088754B"/>
    <w:rsid w:val="00890FC7"/>
    <w:rsid w:val="008B0FED"/>
    <w:rsid w:val="008B649E"/>
    <w:rsid w:val="008E1F1D"/>
    <w:rsid w:val="00901108"/>
    <w:rsid w:val="00917B8B"/>
    <w:rsid w:val="00921B37"/>
    <w:rsid w:val="00946DDA"/>
    <w:rsid w:val="00951EBA"/>
    <w:rsid w:val="00961CB5"/>
    <w:rsid w:val="0097575C"/>
    <w:rsid w:val="009A49F1"/>
    <w:rsid w:val="009F099C"/>
    <w:rsid w:val="009F7BE9"/>
    <w:rsid w:val="00A0694E"/>
    <w:rsid w:val="00A11CF9"/>
    <w:rsid w:val="00A1324C"/>
    <w:rsid w:val="00A32CA6"/>
    <w:rsid w:val="00A64A96"/>
    <w:rsid w:val="00A77C47"/>
    <w:rsid w:val="00AB0E26"/>
    <w:rsid w:val="00AC724E"/>
    <w:rsid w:val="00AD2E0C"/>
    <w:rsid w:val="00AD3E19"/>
    <w:rsid w:val="00AE0E22"/>
    <w:rsid w:val="00B0001A"/>
    <w:rsid w:val="00B05B54"/>
    <w:rsid w:val="00B41261"/>
    <w:rsid w:val="00B4621A"/>
    <w:rsid w:val="00B46500"/>
    <w:rsid w:val="00B62A65"/>
    <w:rsid w:val="00B72E38"/>
    <w:rsid w:val="00B7600B"/>
    <w:rsid w:val="00B80887"/>
    <w:rsid w:val="00B85644"/>
    <w:rsid w:val="00BA6357"/>
    <w:rsid w:val="00BA79CC"/>
    <w:rsid w:val="00BB2D31"/>
    <w:rsid w:val="00BC53AC"/>
    <w:rsid w:val="00BC581A"/>
    <w:rsid w:val="00BC67CF"/>
    <w:rsid w:val="00BD134E"/>
    <w:rsid w:val="00BE3FD7"/>
    <w:rsid w:val="00BF16F2"/>
    <w:rsid w:val="00BF4067"/>
    <w:rsid w:val="00C0641B"/>
    <w:rsid w:val="00C07276"/>
    <w:rsid w:val="00C07C82"/>
    <w:rsid w:val="00C41670"/>
    <w:rsid w:val="00C65535"/>
    <w:rsid w:val="00C722A0"/>
    <w:rsid w:val="00C909EC"/>
    <w:rsid w:val="00C9204A"/>
    <w:rsid w:val="00CA6422"/>
    <w:rsid w:val="00CB4358"/>
    <w:rsid w:val="00CB460D"/>
    <w:rsid w:val="00CB6E00"/>
    <w:rsid w:val="00CB750E"/>
    <w:rsid w:val="00CC1DD4"/>
    <w:rsid w:val="00CC3203"/>
    <w:rsid w:val="00CF0145"/>
    <w:rsid w:val="00D051AE"/>
    <w:rsid w:val="00D05591"/>
    <w:rsid w:val="00D41C65"/>
    <w:rsid w:val="00D421AA"/>
    <w:rsid w:val="00D66C2E"/>
    <w:rsid w:val="00D674D7"/>
    <w:rsid w:val="00D720A2"/>
    <w:rsid w:val="00D72C2C"/>
    <w:rsid w:val="00D730B7"/>
    <w:rsid w:val="00D77A3B"/>
    <w:rsid w:val="00DA2248"/>
    <w:rsid w:val="00DA63B4"/>
    <w:rsid w:val="00DD4AB8"/>
    <w:rsid w:val="00DE642F"/>
    <w:rsid w:val="00E061D5"/>
    <w:rsid w:val="00E20696"/>
    <w:rsid w:val="00E4365E"/>
    <w:rsid w:val="00E4634A"/>
    <w:rsid w:val="00E61FFE"/>
    <w:rsid w:val="00E74FFC"/>
    <w:rsid w:val="00EA0311"/>
    <w:rsid w:val="00EA1633"/>
    <w:rsid w:val="00EB5756"/>
    <w:rsid w:val="00F0348B"/>
    <w:rsid w:val="00F05BF5"/>
    <w:rsid w:val="00F13AB4"/>
    <w:rsid w:val="00F26AA1"/>
    <w:rsid w:val="00F27344"/>
    <w:rsid w:val="00F34759"/>
    <w:rsid w:val="00F40544"/>
    <w:rsid w:val="00F44938"/>
    <w:rsid w:val="00F51E2D"/>
    <w:rsid w:val="00F5662B"/>
    <w:rsid w:val="00FA1F2F"/>
    <w:rsid w:val="00FC4E82"/>
    <w:rsid w:val="00FC530E"/>
    <w:rsid w:val="00FD68DD"/>
    <w:rsid w:val="00FF087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6C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 w:eastAsia="en-US"/>
      <w14:ligatures w14:val="standardContextual"/>
    </w:rPr>
  </w:style>
  <w:style w:type="paragraph" w:styleId="StandardWeb">
    <w:name w:val="Normal (Web)"/>
    <w:basedOn w:val="Standard"/>
    <w:uiPriority w:val="99"/>
    <w:semiHidden/>
    <w:unhideWhenUsed/>
    <w:rsid w:val="000C631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0C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cker-p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icker-pr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13</cp:revision>
  <cp:lastPrinted>2023-10-20T09:04:00Z</cp:lastPrinted>
  <dcterms:created xsi:type="dcterms:W3CDTF">2023-10-16T06:53:00Z</dcterms:created>
  <dcterms:modified xsi:type="dcterms:W3CDTF">2023-10-20T09:22:00Z</dcterms:modified>
</cp:coreProperties>
</file>