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07CA" w14:textId="1105341E" w:rsidR="00D41C65" w:rsidRDefault="00D41C65" w:rsidP="00D41C65">
      <w:pPr>
        <w:rPr>
          <w:highlight w:val="yellow"/>
        </w:rPr>
      </w:pPr>
      <w:bookmarkStart w:id="0" w:name="_Hlk125456215"/>
      <w:r>
        <w:rPr>
          <w:noProof/>
        </w:rPr>
        <w:drawing>
          <wp:anchor distT="0" distB="0" distL="114300" distR="114300" simplePos="0" relativeHeight="251659264" behindDoc="0" locked="0" layoutInCell="1" allowOverlap="1" wp14:anchorId="2D69D0F8" wp14:editId="4F828C70">
            <wp:simplePos x="0" y="0"/>
            <wp:positionH relativeFrom="margin">
              <wp:align>right</wp:align>
            </wp:positionH>
            <wp:positionV relativeFrom="paragraph">
              <wp:posOffset>8255</wp:posOffset>
            </wp:positionV>
            <wp:extent cx="1042035" cy="1009015"/>
            <wp:effectExtent l="0" t="0" r="5715" b="635"/>
            <wp:wrapThrough wrapText="bothSides">
              <wp:wrapPolygon edited="0">
                <wp:start x="0" y="0"/>
                <wp:lineTo x="0" y="21206"/>
                <wp:lineTo x="21324" y="21206"/>
                <wp:lineTo x="213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035" cy="10090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E52966D" wp14:editId="2161C976">
                <wp:simplePos x="0" y="0"/>
                <wp:positionH relativeFrom="column">
                  <wp:posOffset>-85725</wp:posOffset>
                </wp:positionH>
                <wp:positionV relativeFrom="paragraph">
                  <wp:posOffset>139065</wp:posOffset>
                </wp:positionV>
                <wp:extent cx="2743200" cy="428625"/>
                <wp:effectExtent l="0" t="0" r="0"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A0D2" w14:textId="77777777" w:rsidR="00D41C65" w:rsidRDefault="00D41C65" w:rsidP="00D41C65">
                            <w:pPr>
                              <w:rPr>
                                <w:rFonts w:ascii="Century Gothic" w:hAnsi="Century Gothic"/>
                                <w:b/>
                                <w:smallCaps/>
                                <w:spacing w:val="32"/>
                                <w:sz w:val="32"/>
                                <w:szCs w:val="32"/>
                              </w:rPr>
                            </w:pPr>
                            <w:r>
                              <w:rPr>
                                <w:rFonts w:ascii="Century Gothic" w:hAnsi="Century Gothic"/>
                                <w:b/>
                                <w:smallCaps/>
                                <w:spacing w:val="32"/>
                                <w:sz w:val="32"/>
                                <w:szCs w:val="32"/>
                              </w:rPr>
                              <w:t>Presseinformation!</w:t>
                            </w:r>
                          </w:p>
                          <w:p w14:paraId="11849C51" w14:textId="77777777" w:rsidR="00D41C65" w:rsidRDefault="00D41C65" w:rsidP="00D41C65">
                            <w:pPr>
                              <w:rPr>
                                <w:b/>
                                <w:smallCaps/>
                                <w:spacing w:val="32"/>
                                <w:sz w:val="32"/>
                                <w:szCs w:val="32"/>
                              </w:rPr>
                            </w:pPr>
                          </w:p>
                          <w:p w14:paraId="276D8500" w14:textId="77777777" w:rsidR="00D41C65" w:rsidRDefault="00D41C65" w:rsidP="00D41C65">
                            <w:pPr>
                              <w:rPr>
                                <w:b/>
                                <w:smallCaps/>
                                <w:spacing w:val="32"/>
                                <w:sz w:val="32"/>
                                <w:szCs w:val="3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2966D" id="_x0000_t202" coordsize="21600,21600" o:spt="202" path="m,l,21600r21600,l21600,xe">
                <v:stroke joinstyle="miter"/>
                <v:path gradientshapeok="t" o:connecttype="rect"/>
              </v:shapetype>
              <v:shape id="Textfeld 1" o:spid="_x0000_s1026" type="#_x0000_t202" style="position:absolute;margin-left:-6.75pt;margin-top:10.95pt;width:3in;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" filled="f" stroked="f">
                <v:textbox>
                  <w:txbxContent>
                    <w:p w14:paraId="75F6A0D2" w14:textId="77777777" w:rsidR="00D41C65" w:rsidRDefault="00D41C65" w:rsidP="00D41C65">
                      <w:pPr>
                        <w:rPr>
                          <w:rFonts w:ascii="Century Gothic" w:hAnsi="Century Gothic"/>
                          <w:b/>
                          <w:smallCaps/>
                          <w:spacing w:val="32"/>
                          <w:sz w:val="32"/>
                          <w:szCs w:val="32"/>
                        </w:rPr>
                      </w:pPr>
                      <w:r>
                        <w:rPr>
                          <w:rFonts w:ascii="Century Gothic" w:hAnsi="Century Gothic"/>
                          <w:b/>
                          <w:smallCaps/>
                          <w:spacing w:val="32"/>
                          <w:sz w:val="32"/>
                          <w:szCs w:val="32"/>
                        </w:rPr>
                        <w:t>Presseinformation!</w:t>
                      </w:r>
                    </w:p>
                    <w:p w14:paraId="11849C51" w14:textId="77777777" w:rsidR="00D41C65" w:rsidRDefault="00D41C65" w:rsidP="00D41C65">
                      <w:pPr>
                        <w:rPr>
                          <w:b/>
                          <w:smallCaps/>
                          <w:spacing w:val="32"/>
                          <w:sz w:val="32"/>
                          <w:szCs w:val="32"/>
                        </w:rPr>
                      </w:pPr>
                    </w:p>
                    <w:p w14:paraId="276D8500" w14:textId="77777777" w:rsidR="00D41C65" w:rsidRDefault="00D41C65" w:rsidP="00D41C65">
                      <w:pPr>
                        <w:rPr>
                          <w:b/>
                          <w:smallCaps/>
                          <w:spacing w:val="32"/>
                          <w:sz w:val="32"/>
                          <w:szCs w:val="32"/>
                        </w:rPr>
                      </w:pPr>
                    </w:p>
                  </w:txbxContent>
                </v:textbox>
              </v:shape>
            </w:pict>
          </mc:Fallback>
        </mc:AlternateContent>
      </w:r>
    </w:p>
    <w:p w14:paraId="125EAC9F" w14:textId="77777777" w:rsidR="00D41C65" w:rsidRDefault="00D41C65" w:rsidP="00D41C65">
      <w:pPr>
        <w:jc w:val="right"/>
        <w:rPr>
          <w:highlight w:val="yellow"/>
        </w:rPr>
      </w:pPr>
    </w:p>
    <w:p w14:paraId="55111A3D" w14:textId="77777777" w:rsidR="00D41C65" w:rsidRDefault="00D41C65" w:rsidP="00D41C65">
      <w:pPr>
        <w:spacing w:line="220" w:lineRule="atLeast"/>
        <w:ind w:right="-288"/>
        <w:rPr>
          <w:b/>
          <w:bCs/>
          <w:i/>
          <w:iCs/>
          <w:u w:val="single"/>
          <w:lang w:val="de-DE" w:eastAsia="de-DE"/>
        </w:rPr>
      </w:pPr>
      <w:bookmarkStart w:id="1" w:name="_Hlk59016630"/>
    </w:p>
    <w:p w14:paraId="0C288522" w14:textId="77777777" w:rsidR="00D41C65" w:rsidRDefault="00D41C65" w:rsidP="00D41C65">
      <w:pPr>
        <w:spacing w:line="220" w:lineRule="atLeast"/>
        <w:ind w:right="-288"/>
        <w:rPr>
          <w:b/>
          <w:bCs/>
          <w:i/>
          <w:iCs/>
          <w:u w:val="single"/>
          <w:lang w:val="de-DE" w:eastAsia="de-DE"/>
        </w:rPr>
      </w:pPr>
    </w:p>
    <w:p w14:paraId="09881D35" w14:textId="77777777" w:rsidR="00D41C65" w:rsidRDefault="00D41C65" w:rsidP="00D41C65">
      <w:pPr>
        <w:spacing w:line="220" w:lineRule="atLeast"/>
        <w:ind w:right="-288"/>
        <w:rPr>
          <w:b/>
          <w:bCs/>
          <w:i/>
          <w:iCs/>
          <w:u w:val="single"/>
          <w:lang w:val="de-DE" w:eastAsia="de-DE"/>
        </w:rPr>
      </w:pPr>
    </w:p>
    <w:bookmarkEnd w:id="1"/>
    <w:p w14:paraId="1C87C4C8" w14:textId="05B508C9" w:rsidR="00D41C65" w:rsidRDefault="00D41C65" w:rsidP="00D41C65">
      <w:pPr>
        <w:spacing w:line="220" w:lineRule="atLeast"/>
        <w:ind w:right="-288"/>
        <w:rPr>
          <w:rFonts w:ascii="Arial" w:hAnsi="Arial" w:cs="Arial"/>
          <w:b/>
          <w:bCs/>
          <w:i/>
          <w:iCs/>
          <w:sz w:val="22"/>
          <w:szCs w:val="22"/>
          <w:u w:val="single"/>
          <w:lang w:val="de-DE" w:eastAsia="de-DE"/>
        </w:rPr>
      </w:pPr>
      <w:r w:rsidRPr="003F3E47">
        <w:rPr>
          <w:rFonts w:ascii="Wingdings" w:hAnsi="Wingdings"/>
          <w:sz w:val="22"/>
          <w:szCs w:val="22"/>
        </w:rPr>
        <w:t xml:space="preserve">Ü </w:t>
      </w:r>
      <w:r w:rsidR="00B41261">
        <w:rPr>
          <w:rFonts w:ascii="Arial" w:hAnsi="Arial" w:cs="Arial"/>
          <w:b/>
          <w:bCs/>
          <w:i/>
          <w:iCs/>
          <w:sz w:val="22"/>
          <w:szCs w:val="22"/>
          <w:u w:val="single"/>
          <w:lang w:val="de-DE" w:eastAsia="de-DE"/>
        </w:rPr>
        <w:t>Erfrischender</w:t>
      </w:r>
      <w:r w:rsidR="004D3611">
        <w:rPr>
          <w:rFonts w:ascii="Arial" w:hAnsi="Arial" w:cs="Arial"/>
          <w:b/>
          <w:bCs/>
          <w:i/>
          <w:iCs/>
          <w:sz w:val="22"/>
          <w:szCs w:val="22"/>
          <w:u w:val="single"/>
          <w:lang w:val="de-DE" w:eastAsia="de-DE"/>
        </w:rPr>
        <w:t xml:space="preserve"> Tee</w:t>
      </w:r>
      <w:r w:rsidR="00B41261">
        <w:rPr>
          <w:rFonts w:ascii="Arial" w:hAnsi="Arial" w:cs="Arial"/>
          <w:b/>
          <w:bCs/>
          <w:i/>
          <w:iCs/>
          <w:sz w:val="22"/>
          <w:szCs w:val="22"/>
          <w:u w:val="single"/>
          <w:lang w:val="de-DE" w:eastAsia="de-DE"/>
        </w:rPr>
        <w:t xml:space="preserve">-Genuss für </w:t>
      </w:r>
      <w:r w:rsidR="00201360">
        <w:rPr>
          <w:rFonts w:ascii="Arial" w:hAnsi="Arial" w:cs="Arial"/>
          <w:b/>
          <w:bCs/>
          <w:i/>
          <w:iCs/>
          <w:sz w:val="22"/>
          <w:szCs w:val="22"/>
          <w:u w:val="single"/>
          <w:lang w:val="de-DE" w:eastAsia="de-DE"/>
        </w:rPr>
        <w:t xml:space="preserve">zu </w:t>
      </w:r>
      <w:r w:rsidR="00A32CA6">
        <w:rPr>
          <w:rFonts w:ascii="Arial" w:hAnsi="Arial" w:cs="Arial"/>
          <w:b/>
          <w:bCs/>
          <w:i/>
          <w:iCs/>
          <w:sz w:val="22"/>
          <w:szCs w:val="22"/>
          <w:u w:val="single"/>
          <w:lang w:val="de-DE" w:eastAsia="de-DE"/>
        </w:rPr>
        <w:t>Hause</w:t>
      </w:r>
      <w:r w:rsidR="00F26AA1" w:rsidRPr="003F3E47">
        <w:rPr>
          <w:rFonts w:ascii="Arial" w:hAnsi="Arial" w:cs="Arial"/>
          <w:b/>
          <w:bCs/>
          <w:i/>
          <w:iCs/>
          <w:sz w:val="22"/>
          <w:szCs w:val="22"/>
          <w:u w:val="single"/>
          <w:lang w:val="de-DE" w:eastAsia="de-DE"/>
        </w:rPr>
        <w:t xml:space="preserve"> </w:t>
      </w:r>
    </w:p>
    <w:p w14:paraId="686B3272" w14:textId="3D991782" w:rsidR="00BD134E" w:rsidRPr="003F3E47" w:rsidRDefault="00BD134E" w:rsidP="00D41C65">
      <w:pPr>
        <w:spacing w:line="220" w:lineRule="atLeast"/>
        <w:ind w:right="-288"/>
        <w:rPr>
          <w:rFonts w:ascii="Arial" w:hAnsi="Arial" w:cs="Arial"/>
          <w:b/>
          <w:bCs/>
          <w:i/>
          <w:iCs/>
          <w:sz w:val="22"/>
          <w:szCs w:val="22"/>
          <w:u w:val="single"/>
          <w:lang w:val="de-DE" w:eastAsia="de-DE"/>
        </w:rPr>
      </w:pPr>
      <w:bookmarkStart w:id="2" w:name="_Hlk64358922"/>
      <w:r>
        <w:rPr>
          <w:rFonts w:ascii="Wingdings" w:hAnsi="Wingdings"/>
          <w:sz w:val="22"/>
          <w:szCs w:val="22"/>
        </w:rPr>
        <w:t xml:space="preserve">Ü </w:t>
      </w:r>
      <w:bookmarkEnd w:id="2"/>
      <w:r w:rsidR="004D3611">
        <w:rPr>
          <w:rFonts w:ascii="Arial" w:hAnsi="Arial" w:cs="Arial"/>
          <w:b/>
          <w:bCs/>
          <w:i/>
          <w:iCs/>
          <w:sz w:val="22"/>
          <w:szCs w:val="22"/>
          <w:u w:val="single"/>
          <w:lang w:val="de-DE" w:eastAsia="de-DE"/>
        </w:rPr>
        <w:t>EISTEE-Klassiker</w:t>
      </w:r>
      <w:r w:rsidR="00B41261">
        <w:rPr>
          <w:rFonts w:ascii="Arial" w:hAnsi="Arial" w:cs="Arial"/>
          <w:b/>
          <w:bCs/>
          <w:i/>
          <w:iCs/>
          <w:sz w:val="22"/>
          <w:szCs w:val="22"/>
          <w:u w:val="single"/>
          <w:lang w:val="de-DE" w:eastAsia="de-DE"/>
        </w:rPr>
        <w:t xml:space="preserve"> „</w:t>
      </w:r>
      <w:r w:rsidR="004D3611">
        <w:rPr>
          <w:rFonts w:ascii="Arial" w:hAnsi="Arial" w:cs="Arial"/>
          <w:b/>
          <w:bCs/>
          <w:i/>
          <w:iCs/>
          <w:sz w:val="22"/>
          <w:szCs w:val="22"/>
          <w:u w:val="single"/>
          <w:lang w:val="de-DE" w:eastAsia="de-DE"/>
        </w:rPr>
        <w:t>Pfirsich“</w:t>
      </w:r>
      <w:r w:rsidR="00A32CA6">
        <w:rPr>
          <w:rFonts w:ascii="Arial" w:hAnsi="Arial" w:cs="Arial"/>
          <w:b/>
          <w:bCs/>
          <w:i/>
          <w:iCs/>
          <w:sz w:val="22"/>
          <w:szCs w:val="22"/>
          <w:u w:val="single"/>
          <w:lang w:val="de-DE" w:eastAsia="de-DE"/>
        </w:rPr>
        <w:t xml:space="preserve"> in der 1-Liter-Flasche erhältlich</w:t>
      </w:r>
    </w:p>
    <w:p w14:paraId="2F248F69" w14:textId="02FE9671" w:rsidR="00D41C65" w:rsidRDefault="00D41C65" w:rsidP="00FC530E">
      <w:pPr>
        <w:spacing w:line="220" w:lineRule="atLeast"/>
        <w:ind w:right="-288"/>
        <w:rPr>
          <w:rFonts w:ascii="Arial" w:hAnsi="Arial" w:cs="Arial"/>
          <w:b/>
          <w:bCs/>
          <w:i/>
          <w:iCs/>
          <w:sz w:val="22"/>
          <w:szCs w:val="22"/>
          <w:u w:val="single"/>
          <w:lang w:val="de-DE" w:eastAsia="de-DE"/>
        </w:rPr>
      </w:pPr>
    </w:p>
    <w:p w14:paraId="31540BDF" w14:textId="77777777" w:rsidR="00FC530E" w:rsidRPr="00FC530E" w:rsidRDefault="00FC530E" w:rsidP="00FC530E">
      <w:pPr>
        <w:spacing w:line="220" w:lineRule="atLeast"/>
        <w:ind w:right="-288"/>
        <w:rPr>
          <w:rFonts w:ascii="Arial" w:hAnsi="Arial" w:cs="Arial"/>
          <w:b/>
          <w:bCs/>
          <w:i/>
          <w:iCs/>
          <w:sz w:val="22"/>
          <w:szCs w:val="22"/>
          <w:u w:val="single"/>
          <w:lang w:val="de-DE" w:eastAsia="de-DE"/>
        </w:rPr>
      </w:pPr>
    </w:p>
    <w:p w14:paraId="7BA1A3CD" w14:textId="75BACF2E" w:rsidR="00D41C65" w:rsidRDefault="00A32CA6" w:rsidP="00A32CA6">
      <w:pPr>
        <w:spacing w:before="161" w:after="161"/>
        <w:jc w:val="center"/>
        <w:outlineLvl w:val="0"/>
        <w:rPr>
          <w:rFonts w:ascii="Arial" w:hAnsi="Arial" w:cs="Arial"/>
          <w:b/>
          <w:color w:val="000000"/>
          <w:kern w:val="36"/>
          <w:sz w:val="40"/>
          <w:szCs w:val="40"/>
          <w:lang w:eastAsia="de-DE"/>
        </w:rPr>
      </w:pPr>
      <w:r>
        <w:rPr>
          <w:rFonts w:ascii="Arial" w:hAnsi="Arial" w:cs="Arial"/>
          <w:b/>
          <w:color w:val="000000"/>
          <w:kern w:val="36"/>
          <w:sz w:val="40"/>
          <w:szCs w:val="40"/>
          <w:lang w:eastAsia="de-DE"/>
        </w:rPr>
        <w:t xml:space="preserve">EISTEE von TEEKANNE </w:t>
      </w:r>
      <w:r w:rsidR="0065538B">
        <w:rPr>
          <w:rFonts w:ascii="Arial" w:hAnsi="Arial" w:cs="Arial"/>
          <w:b/>
          <w:color w:val="000000"/>
          <w:kern w:val="36"/>
          <w:sz w:val="40"/>
          <w:szCs w:val="40"/>
          <w:lang w:eastAsia="de-DE"/>
        </w:rPr>
        <w:br/>
      </w:r>
      <w:r>
        <w:rPr>
          <w:rFonts w:ascii="Arial" w:hAnsi="Arial" w:cs="Arial"/>
          <w:b/>
          <w:color w:val="000000"/>
          <w:kern w:val="36"/>
          <w:sz w:val="40"/>
          <w:szCs w:val="40"/>
          <w:lang w:eastAsia="de-DE"/>
        </w:rPr>
        <w:t>bekommt „großen Bruder“</w:t>
      </w:r>
    </w:p>
    <w:p w14:paraId="6ECA5350" w14:textId="18D495AA" w:rsidR="00A32CA6" w:rsidRDefault="00D41C65" w:rsidP="00FC530E">
      <w:pPr>
        <w:spacing w:line="276" w:lineRule="auto"/>
        <w:jc w:val="both"/>
        <w:outlineLvl w:val="0"/>
        <w:rPr>
          <w:rFonts w:ascii="Arial" w:hAnsi="Arial" w:cs="Arial"/>
          <w:b/>
          <w:bCs/>
          <w:i/>
          <w:iCs/>
          <w:color w:val="222222"/>
          <w:sz w:val="22"/>
          <w:szCs w:val="22"/>
          <w:shd w:val="clear" w:color="auto" w:fill="FFFFFF"/>
        </w:rPr>
      </w:pPr>
      <w:r w:rsidRPr="00FC530E">
        <w:rPr>
          <w:rFonts w:ascii="Arial" w:hAnsi="Arial" w:cs="Arial"/>
          <w:b/>
          <w:bCs/>
          <w:i/>
          <w:iCs/>
          <w:color w:val="222222"/>
          <w:sz w:val="22"/>
          <w:szCs w:val="22"/>
          <w:shd w:val="clear" w:color="auto" w:fill="FFFFFF"/>
        </w:rPr>
        <w:br/>
      </w:r>
      <w:r w:rsidR="0065538B">
        <w:rPr>
          <w:rFonts w:ascii="Arial" w:hAnsi="Arial" w:cs="Arial"/>
          <w:b/>
          <w:bCs/>
          <w:i/>
          <w:iCs/>
          <w:color w:val="222222"/>
          <w:sz w:val="22"/>
          <w:szCs w:val="22"/>
          <w:shd w:val="clear" w:color="auto" w:fill="FFFFFF"/>
        </w:rPr>
        <w:t xml:space="preserve">Als idealer Durstlöscher für unterwegs hat sich EISTEE von Teekanne etabliert. Bislang </w:t>
      </w:r>
      <w:r w:rsidR="00B41261">
        <w:rPr>
          <w:rFonts w:ascii="Arial" w:hAnsi="Arial" w:cs="Arial"/>
          <w:b/>
          <w:bCs/>
          <w:i/>
          <w:iCs/>
          <w:color w:val="222222"/>
          <w:sz w:val="22"/>
          <w:szCs w:val="22"/>
          <w:shd w:val="clear" w:color="auto" w:fill="FFFFFF"/>
        </w:rPr>
        <w:t>ausschließlich</w:t>
      </w:r>
      <w:r w:rsidR="0065538B">
        <w:rPr>
          <w:rFonts w:ascii="Arial" w:hAnsi="Arial" w:cs="Arial"/>
          <w:b/>
          <w:bCs/>
          <w:i/>
          <w:iCs/>
          <w:color w:val="222222"/>
          <w:sz w:val="22"/>
          <w:szCs w:val="22"/>
          <w:shd w:val="clear" w:color="auto" w:fill="FFFFFF"/>
        </w:rPr>
        <w:t xml:space="preserve"> in der 500ml-Flasche erhältlich, gibt es die Geschmacksrichtung Pfirsich – den Klassiker unter den Eistees – </w:t>
      </w:r>
      <w:r w:rsidR="0065538B" w:rsidRPr="003B39E3">
        <w:rPr>
          <w:rFonts w:ascii="Arial" w:hAnsi="Arial" w:cs="Arial"/>
          <w:b/>
          <w:bCs/>
          <w:i/>
          <w:iCs/>
          <w:color w:val="222222"/>
          <w:sz w:val="22"/>
          <w:szCs w:val="22"/>
          <w:shd w:val="clear" w:color="auto" w:fill="FFFFFF"/>
        </w:rPr>
        <w:t xml:space="preserve">ab </w:t>
      </w:r>
      <w:r w:rsidR="003B39E3">
        <w:rPr>
          <w:rFonts w:ascii="Arial" w:hAnsi="Arial" w:cs="Arial"/>
          <w:b/>
          <w:bCs/>
          <w:i/>
          <w:iCs/>
          <w:color w:val="222222"/>
          <w:sz w:val="22"/>
          <w:szCs w:val="22"/>
          <w:shd w:val="clear" w:color="auto" w:fill="FFFFFF"/>
        </w:rPr>
        <w:t>Ende Juli</w:t>
      </w:r>
      <w:r w:rsidR="00AC724E">
        <w:rPr>
          <w:rFonts w:ascii="Arial" w:hAnsi="Arial" w:cs="Arial"/>
          <w:b/>
          <w:bCs/>
          <w:i/>
          <w:iCs/>
          <w:color w:val="222222"/>
          <w:sz w:val="22"/>
          <w:szCs w:val="22"/>
          <w:shd w:val="clear" w:color="auto" w:fill="FFFFFF"/>
        </w:rPr>
        <w:t xml:space="preserve"> </w:t>
      </w:r>
      <w:r w:rsidR="0065538B">
        <w:rPr>
          <w:rFonts w:ascii="Arial" w:hAnsi="Arial" w:cs="Arial"/>
          <w:b/>
          <w:bCs/>
          <w:i/>
          <w:iCs/>
          <w:color w:val="222222"/>
          <w:sz w:val="22"/>
          <w:szCs w:val="22"/>
          <w:shd w:val="clear" w:color="auto" w:fill="FFFFFF"/>
        </w:rPr>
        <w:t>auch in der 1-Liter-Flasche. Damit kommt TEEKANNE der</w:t>
      </w:r>
      <w:r w:rsidR="00B41261">
        <w:rPr>
          <w:rFonts w:ascii="Arial" w:hAnsi="Arial" w:cs="Arial"/>
          <w:b/>
          <w:bCs/>
          <w:i/>
          <w:iCs/>
          <w:color w:val="222222"/>
          <w:sz w:val="22"/>
          <w:szCs w:val="22"/>
          <w:shd w:val="clear" w:color="auto" w:fill="FFFFFF"/>
        </w:rPr>
        <w:t xml:space="preserve"> </w:t>
      </w:r>
      <w:r w:rsidR="0065538B">
        <w:rPr>
          <w:rFonts w:ascii="Arial" w:hAnsi="Arial" w:cs="Arial"/>
          <w:b/>
          <w:bCs/>
          <w:i/>
          <w:iCs/>
          <w:color w:val="222222"/>
          <w:sz w:val="22"/>
          <w:szCs w:val="22"/>
          <w:shd w:val="clear" w:color="auto" w:fill="FFFFFF"/>
        </w:rPr>
        <w:t xml:space="preserve">Nachfrage der </w:t>
      </w:r>
      <w:proofErr w:type="spellStart"/>
      <w:proofErr w:type="gramStart"/>
      <w:r w:rsidR="0065538B">
        <w:rPr>
          <w:rFonts w:ascii="Arial" w:hAnsi="Arial" w:cs="Arial"/>
          <w:b/>
          <w:bCs/>
          <w:i/>
          <w:iCs/>
          <w:color w:val="222222"/>
          <w:sz w:val="22"/>
          <w:szCs w:val="22"/>
          <w:shd w:val="clear" w:color="auto" w:fill="FFFFFF"/>
        </w:rPr>
        <w:t>Konsument:innen</w:t>
      </w:r>
      <w:proofErr w:type="spellEnd"/>
      <w:proofErr w:type="gramEnd"/>
      <w:r w:rsidR="0065538B">
        <w:rPr>
          <w:rFonts w:ascii="Arial" w:hAnsi="Arial" w:cs="Arial"/>
          <w:b/>
          <w:bCs/>
          <w:i/>
          <w:iCs/>
          <w:color w:val="222222"/>
          <w:sz w:val="22"/>
          <w:szCs w:val="22"/>
          <w:shd w:val="clear" w:color="auto" w:fill="FFFFFF"/>
        </w:rPr>
        <w:t xml:space="preserve"> nach einem zuckerfreien „</w:t>
      </w:r>
      <w:proofErr w:type="spellStart"/>
      <w:r w:rsidR="0065538B">
        <w:rPr>
          <w:rFonts w:ascii="Arial" w:hAnsi="Arial" w:cs="Arial"/>
          <w:b/>
          <w:bCs/>
          <w:i/>
          <w:iCs/>
          <w:color w:val="222222"/>
          <w:sz w:val="22"/>
          <w:szCs w:val="22"/>
          <w:shd w:val="clear" w:color="auto" w:fill="FFFFFF"/>
        </w:rPr>
        <w:t>ready</w:t>
      </w:r>
      <w:proofErr w:type="spellEnd"/>
      <w:r w:rsidR="0065538B">
        <w:rPr>
          <w:rFonts w:ascii="Arial" w:hAnsi="Arial" w:cs="Arial"/>
          <w:b/>
          <w:bCs/>
          <w:i/>
          <w:iCs/>
          <w:color w:val="222222"/>
          <w:sz w:val="22"/>
          <w:szCs w:val="22"/>
          <w:shd w:val="clear" w:color="auto" w:fill="FFFFFF"/>
        </w:rPr>
        <w:t xml:space="preserve"> </w:t>
      </w:r>
      <w:proofErr w:type="spellStart"/>
      <w:r w:rsidR="0065538B">
        <w:rPr>
          <w:rFonts w:ascii="Arial" w:hAnsi="Arial" w:cs="Arial"/>
          <w:b/>
          <w:bCs/>
          <w:i/>
          <w:iCs/>
          <w:color w:val="222222"/>
          <w:sz w:val="22"/>
          <w:szCs w:val="22"/>
          <w:shd w:val="clear" w:color="auto" w:fill="FFFFFF"/>
        </w:rPr>
        <w:t>to</w:t>
      </w:r>
      <w:proofErr w:type="spellEnd"/>
      <w:r w:rsidR="0065538B">
        <w:rPr>
          <w:rFonts w:ascii="Arial" w:hAnsi="Arial" w:cs="Arial"/>
          <w:b/>
          <w:bCs/>
          <w:i/>
          <w:iCs/>
          <w:color w:val="222222"/>
          <w:sz w:val="22"/>
          <w:szCs w:val="22"/>
          <w:shd w:val="clear" w:color="auto" w:fill="FFFFFF"/>
        </w:rPr>
        <w:t xml:space="preserve"> </w:t>
      </w:r>
      <w:proofErr w:type="spellStart"/>
      <w:r w:rsidR="0065538B">
        <w:rPr>
          <w:rFonts w:ascii="Arial" w:hAnsi="Arial" w:cs="Arial"/>
          <w:b/>
          <w:bCs/>
          <w:i/>
          <w:iCs/>
          <w:color w:val="222222"/>
          <w:sz w:val="22"/>
          <w:szCs w:val="22"/>
          <w:shd w:val="clear" w:color="auto" w:fill="FFFFFF"/>
        </w:rPr>
        <w:t>drink</w:t>
      </w:r>
      <w:proofErr w:type="spellEnd"/>
      <w:r w:rsidR="0065538B">
        <w:rPr>
          <w:rFonts w:ascii="Arial" w:hAnsi="Arial" w:cs="Arial"/>
          <w:b/>
          <w:bCs/>
          <w:i/>
          <w:iCs/>
          <w:color w:val="222222"/>
          <w:sz w:val="22"/>
          <w:szCs w:val="22"/>
          <w:shd w:val="clear" w:color="auto" w:fill="FFFFFF"/>
        </w:rPr>
        <w:t xml:space="preserve">“-Produkt für zu Hause nach.   </w:t>
      </w:r>
    </w:p>
    <w:p w14:paraId="443052D1" w14:textId="77777777" w:rsidR="003208D0" w:rsidRDefault="003208D0" w:rsidP="00D41C65">
      <w:pPr>
        <w:spacing w:line="276" w:lineRule="auto"/>
        <w:jc w:val="both"/>
        <w:outlineLvl w:val="0"/>
        <w:rPr>
          <w:rFonts w:ascii="Arial" w:hAnsi="Arial" w:cs="Arial"/>
          <w:color w:val="222222"/>
          <w:sz w:val="22"/>
          <w:szCs w:val="22"/>
          <w:shd w:val="clear" w:color="auto" w:fill="FFFFFF"/>
        </w:rPr>
      </w:pPr>
    </w:p>
    <w:p w14:paraId="25EE1E75" w14:textId="11D478C1" w:rsidR="00A32CA6" w:rsidRDefault="00A32CA6" w:rsidP="00A32CA6">
      <w:pPr>
        <w:spacing w:line="276" w:lineRule="auto"/>
        <w:jc w:val="both"/>
        <w:outlineLvl w:val="0"/>
        <w:rPr>
          <w:rFonts w:ascii="Arial" w:hAnsi="Arial" w:cs="Arial"/>
          <w:color w:val="222222"/>
          <w:sz w:val="22"/>
          <w:szCs w:val="22"/>
          <w:shd w:val="clear" w:color="auto" w:fill="FFFFFF"/>
        </w:rPr>
      </w:pPr>
      <w:r w:rsidRPr="00A32CA6">
        <w:rPr>
          <w:rFonts w:ascii="Arial" w:hAnsi="Arial" w:cs="Arial"/>
          <w:color w:val="222222"/>
          <w:sz w:val="22"/>
          <w:szCs w:val="22"/>
          <w:shd w:val="clear" w:color="auto" w:fill="FFFFFF"/>
        </w:rPr>
        <w:t xml:space="preserve">Echte </w:t>
      </w:r>
      <w:proofErr w:type="spellStart"/>
      <w:proofErr w:type="gramStart"/>
      <w:r w:rsidRPr="00A32CA6">
        <w:rPr>
          <w:rFonts w:ascii="Arial" w:hAnsi="Arial" w:cs="Arial"/>
          <w:color w:val="222222"/>
          <w:sz w:val="22"/>
          <w:szCs w:val="22"/>
          <w:shd w:val="clear" w:color="auto" w:fill="FFFFFF"/>
        </w:rPr>
        <w:t>Teetrinker</w:t>
      </w:r>
      <w:r w:rsidR="00AC724E">
        <w:rPr>
          <w:rFonts w:ascii="Arial" w:hAnsi="Arial" w:cs="Arial"/>
          <w:color w:val="222222"/>
          <w:sz w:val="22"/>
          <w:szCs w:val="22"/>
          <w:shd w:val="clear" w:color="auto" w:fill="FFFFFF"/>
        </w:rPr>
        <w:t>:innen</w:t>
      </w:r>
      <w:proofErr w:type="spellEnd"/>
      <w:proofErr w:type="gramEnd"/>
      <w:r w:rsidR="00AC724E">
        <w:rPr>
          <w:rFonts w:ascii="Arial" w:hAnsi="Arial" w:cs="Arial"/>
          <w:color w:val="222222"/>
          <w:sz w:val="22"/>
          <w:szCs w:val="22"/>
          <w:shd w:val="clear" w:color="auto" w:fill="FFFFFF"/>
        </w:rPr>
        <w:t xml:space="preserve"> </w:t>
      </w:r>
      <w:r w:rsidRPr="00A32CA6">
        <w:rPr>
          <w:rFonts w:ascii="Arial" w:hAnsi="Arial" w:cs="Arial"/>
          <w:color w:val="222222"/>
          <w:sz w:val="22"/>
          <w:szCs w:val="22"/>
          <w:shd w:val="clear" w:color="auto" w:fill="FFFFFF"/>
        </w:rPr>
        <w:t xml:space="preserve">genießen nicht mehr ausschließlich heiß. TEEKANNE hat </w:t>
      </w:r>
      <w:r w:rsidR="0065538B">
        <w:rPr>
          <w:rFonts w:ascii="Arial" w:hAnsi="Arial" w:cs="Arial"/>
          <w:color w:val="222222"/>
          <w:sz w:val="22"/>
          <w:szCs w:val="22"/>
          <w:shd w:val="clear" w:color="auto" w:fill="FFFFFF"/>
        </w:rPr>
        <w:t>kalte Tees</w:t>
      </w:r>
      <w:r w:rsidRPr="00A32CA6">
        <w:rPr>
          <w:rFonts w:ascii="Arial" w:hAnsi="Arial" w:cs="Arial"/>
          <w:color w:val="222222"/>
          <w:sz w:val="22"/>
          <w:szCs w:val="22"/>
          <w:shd w:val="clear" w:color="auto" w:fill="FFFFFF"/>
        </w:rPr>
        <w:t xml:space="preserve"> mit </w:t>
      </w:r>
      <w:r w:rsidR="004D3611">
        <w:rPr>
          <w:rFonts w:ascii="Arial" w:hAnsi="Arial" w:cs="Arial"/>
          <w:color w:val="222222"/>
          <w:sz w:val="22"/>
          <w:szCs w:val="22"/>
          <w:shd w:val="clear" w:color="auto" w:fill="FFFFFF"/>
        </w:rPr>
        <w:t>zuckerfreien</w:t>
      </w:r>
      <w:r w:rsidRPr="00A32CA6">
        <w:rPr>
          <w:rFonts w:ascii="Arial" w:hAnsi="Arial" w:cs="Arial"/>
          <w:color w:val="222222"/>
          <w:sz w:val="22"/>
          <w:szCs w:val="22"/>
          <w:shd w:val="clear" w:color="auto" w:fill="FFFFFF"/>
        </w:rPr>
        <w:t xml:space="preserve"> Rezepturen und trendigen Sorten salonfähig gemacht.</w:t>
      </w:r>
      <w:r w:rsidR="0065538B">
        <w:rPr>
          <w:rFonts w:ascii="Arial" w:hAnsi="Arial" w:cs="Arial"/>
          <w:color w:val="222222"/>
          <w:sz w:val="22"/>
          <w:szCs w:val="22"/>
          <w:shd w:val="clear" w:color="auto" w:fill="FFFFFF"/>
        </w:rPr>
        <w:t xml:space="preserve"> </w:t>
      </w:r>
      <w:r w:rsidR="004D3611">
        <w:rPr>
          <w:rFonts w:ascii="Arial" w:hAnsi="Arial" w:cs="Arial"/>
          <w:color w:val="222222"/>
          <w:sz w:val="22"/>
          <w:szCs w:val="22"/>
          <w:shd w:val="clear" w:color="auto" w:fill="FFFFFF"/>
        </w:rPr>
        <w:t xml:space="preserve">Nicht mehr aus den Regalen wegzudenken ist der </w:t>
      </w:r>
      <w:r w:rsidRPr="00A32CA6">
        <w:rPr>
          <w:rFonts w:ascii="Arial" w:hAnsi="Arial" w:cs="Arial"/>
          <w:color w:val="222222"/>
          <w:sz w:val="22"/>
          <w:szCs w:val="22"/>
          <w:shd w:val="clear" w:color="auto" w:fill="FFFFFF"/>
        </w:rPr>
        <w:t xml:space="preserve">direkt aufgebrühte und in der 500ml-Flasche abgefüllte </w:t>
      </w:r>
      <w:r w:rsidR="004D3611">
        <w:rPr>
          <w:rFonts w:ascii="Arial" w:hAnsi="Arial" w:cs="Arial"/>
          <w:color w:val="222222"/>
          <w:sz w:val="22"/>
          <w:szCs w:val="22"/>
          <w:shd w:val="clear" w:color="auto" w:fill="FFFFFF"/>
        </w:rPr>
        <w:t xml:space="preserve">EISTEE von </w:t>
      </w:r>
      <w:r>
        <w:rPr>
          <w:rFonts w:ascii="Arial" w:hAnsi="Arial" w:cs="Arial"/>
          <w:color w:val="222222"/>
          <w:sz w:val="22"/>
          <w:szCs w:val="22"/>
          <w:shd w:val="clear" w:color="auto" w:fill="FFFFFF"/>
        </w:rPr>
        <w:t>TEEKANNE</w:t>
      </w:r>
      <w:r w:rsidRPr="00A32CA6">
        <w:rPr>
          <w:rFonts w:ascii="Arial" w:hAnsi="Arial" w:cs="Arial"/>
          <w:color w:val="222222"/>
          <w:sz w:val="22"/>
          <w:szCs w:val="22"/>
          <w:shd w:val="clear" w:color="auto" w:fill="FFFFFF"/>
        </w:rPr>
        <w:t>.</w:t>
      </w:r>
      <w:r w:rsidR="00B41261">
        <w:rPr>
          <w:rFonts w:ascii="Arial" w:hAnsi="Arial" w:cs="Arial"/>
          <w:color w:val="222222"/>
          <w:sz w:val="22"/>
          <w:szCs w:val="22"/>
          <w:shd w:val="clear" w:color="auto" w:fill="FFFFFF"/>
        </w:rPr>
        <w:t xml:space="preserve"> Aufgrund seiner großen Beliebtheit und um den „In-Home“-Bereich abzudecken, bekommt EISTEE </w:t>
      </w:r>
      <w:r>
        <w:rPr>
          <w:rFonts w:ascii="Arial" w:hAnsi="Arial" w:cs="Arial"/>
          <w:color w:val="222222"/>
          <w:sz w:val="22"/>
          <w:szCs w:val="22"/>
          <w:shd w:val="clear" w:color="auto" w:fill="FFFFFF"/>
        </w:rPr>
        <w:t xml:space="preserve">einen großen Bruder. </w:t>
      </w:r>
      <w:r w:rsidR="00B41261">
        <w:rPr>
          <w:rFonts w:ascii="Arial" w:hAnsi="Arial" w:cs="Arial"/>
          <w:color w:val="222222"/>
          <w:sz w:val="22"/>
          <w:szCs w:val="22"/>
          <w:shd w:val="clear" w:color="auto" w:fill="FFFFFF"/>
        </w:rPr>
        <w:t xml:space="preserve">Die Geschmacksrichtung Pfirsich ist ab sofort auch in der 1-Liter-Flasche im gut sortierten Fachhandel erhältlich. Der erfrischende Durstlöscher kommt </w:t>
      </w:r>
      <w:r w:rsidR="00201360">
        <w:rPr>
          <w:rFonts w:ascii="Arial" w:hAnsi="Arial" w:cs="Arial"/>
          <w:color w:val="222222"/>
          <w:sz w:val="22"/>
          <w:szCs w:val="22"/>
          <w:shd w:val="clear" w:color="auto" w:fill="FFFFFF"/>
        </w:rPr>
        <w:t xml:space="preserve">ohne Zucker und Süßungsmittel aus. </w:t>
      </w:r>
      <w:r w:rsidR="00B41261" w:rsidRPr="00B41261">
        <w:rPr>
          <w:rFonts w:ascii="Arial" w:hAnsi="Arial" w:cs="Arial"/>
          <w:color w:val="222222"/>
          <w:sz w:val="22"/>
          <w:szCs w:val="22"/>
          <w:shd w:val="clear" w:color="auto" w:fill="FFFFFF"/>
        </w:rPr>
        <w:t>Rein natürliche Zutaten sorgen für einen feinen Geschmack.</w:t>
      </w:r>
    </w:p>
    <w:p w14:paraId="3AC9EB7D" w14:textId="77777777" w:rsidR="00BD134E" w:rsidRDefault="00BD134E" w:rsidP="005E1EE6">
      <w:pPr>
        <w:spacing w:line="276" w:lineRule="auto"/>
        <w:jc w:val="both"/>
        <w:outlineLvl w:val="0"/>
        <w:rPr>
          <w:rFonts w:ascii="Arial" w:hAnsi="Arial" w:cs="Arial"/>
          <w:color w:val="222222"/>
          <w:sz w:val="22"/>
          <w:szCs w:val="22"/>
          <w:shd w:val="clear" w:color="auto" w:fill="FFFFFF"/>
        </w:rPr>
      </w:pPr>
    </w:p>
    <w:p w14:paraId="179C13FF" w14:textId="77777777" w:rsidR="00570BBC" w:rsidRDefault="00570BBC" w:rsidP="00570BBC">
      <w:pPr>
        <w:spacing w:line="276" w:lineRule="auto"/>
        <w:jc w:val="both"/>
        <w:outlineLvl w:val="0"/>
        <w:rPr>
          <w:rFonts w:ascii="Arial" w:hAnsi="Arial" w:cs="Arial"/>
          <w:b/>
          <w:bCs/>
          <w:i/>
          <w:iCs/>
          <w:color w:val="222222"/>
          <w:sz w:val="22"/>
          <w:szCs w:val="22"/>
          <w:shd w:val="clear" w:color="auto" w:fill="FFFFFF"/>
        </w:rPr>
      </w:pPr>
      <w:r>
        <w:rPr>
          <w:rFonts w:ascii="Arial" w:hAnsi="Arial" w:cs="Arial"/>
          <w:b/>
          <w:bCs/>
          <w:i/>
          <w:iCs/>
          <w:color w:val="222222"/>
          <w:sz w:val="22"/>
          <w:szCs w:val="22"/>
          <w:shd w:val="clear" w:color="auto" w:fill="FFFFFF"/>
        </w:rPr>
        <w:t>TEEKANNE Österreich mit Sitz in Salzburg</w:t>
      </w:r>
    </w:p>
    <w:p w14:paraId="59B7CBA4" w14:textId="77777777" w:rsidR="00570BBC" w:rsidRDefault="00570BBC" w:rsidP="00570BBC">
      <w:pPr>
        <w:spacing w:line="276" w:lineRule="auto"/>
        <w:jc w:val="both"/>
        <w:outlineLvl w:val="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zählt unter anderem die enge Zusammenarbeit mit Rainforest Alliance (RFA) und die Unterstützung der </w:t>
      </w:r>
      <w:proofErr w:type="spellStart"/>
      <w:r w:rsidRPr="00F34759">
        <w:rPr>
          <w:rFonts w:ascii="Arial" w:hAnsi="Arial" w:cs="Arial"/>
          <w:color w:val="222222"/>
          <w:sz w:val="22"/>
          <w:szCs w:val="22"/>
          <w:shd w:val="clear" w:color="auto" w:fill="FFFFFF"/>
        </w:rPr>
        <w:t>BioBienenApfel</w:t>
      </w:r>
      <w:proofErr w:type="spellEnd"/>
      <w:r w:rsidRPr="00F34759">
        <w:rPr>
          <w:rFonts w:ascii="Arial" w:hAnsi="Arial" w:cs="Arial"/>
          <w:color w:val="222222"/>
          <w:sz w:val="22"/>
          <w:szCs w:val="22"/>
          <w:shd w:val="clear" w:color="auto" w:fill="FFFFFF"/>
        </w:rPr>
        <w:t>-Initiative</w:t>
      </w:r>
      <w:r>
        <w:rPr>
          <w:rFonts w:ascii="Arial" w:hAnsi="Arial" w:cs="Arial"/>
          <w:color w:val="222222"/>
          <w:sz w:val="22"/>
          <w:szCs w:val="22"/>
          <w:shd w:val="clear" w:color="auto" w:fill="FFFFFF"/>
        </w:rPr>
        <w:t>, die sich für mehr Lebensräume für Bienen einsetzt.</w:t>
      </w:r>
    </w:p>
    <w:p w14:paraId="712617D5" w14:textId="77777777" w:rsidR="00BF4067" w:rsidRDefault="00BF4067" w:rsidP="00D41C65">
      <w:pPr>
        <w:spacing w:line="276" w:lineRule="auto"/>
        <w:jc w:val="both"/>
        <w:outlineLvl w:val="0"/>
        <w:rPr>
          <w:rFonts w:ascii="Arial" w:hAnsi="Arial" w:cs="Arial"/>
          <w:color w:val="222222"/>
          <w:sz w:val="22"/>
          <w:szCs w:val="22"/>
          <w:shd w:val="clear" w:color="auto" w:fill="FFFFFF"/>
        </w:rPr>
      </w:pPr>
    </w:p>
    <w:p w14:paraId="6D6E5372" w14:textId="7589EF46" w:rsidR="002E1561" w:rsidRPr="00201360" w:rsidRDefault="00201360" w:rsidP="00201360">
      <w:pPr>
        <w:pBdr>
          <w:bottom w:val="single" w:sz="4" w:space="0" w:color="auto"/>
        </w:pBdr>
        <w:spacing w:line="276" w:lineRule="auto"/>
        <w:jc w:val="right"/>
        <w:outlineLvl w:val="0"/>
        <w:rPr>
          <w:rFonts w:ascii="Arial" w:hAnsi="Arial" w:cs="Arial"/>
          <w:i/>
          <w:iCs/>
          <w:color w:val="222222"/>
          <w:sz w:val="18"/>
          <w:szCs w:val="18"/>
          <w:shd w:val="clear" w:color="auto" w:fill="FFFFFF"/>
        </w:rPr>
      </w:pPr>
      <w:r w:rsidRPr="00201360">
        <w:rPr>
          <w:rFonts w:ascii="Arial" w:hAnsi="Arial" w:cs="Arial"/>
          <w:i/>
          <w:iCs/>
          <w:color w:val="222222"/>
          <w:sz w:val="18"/>
          <w:szCs w:val="18"/>
          <w:shd w:val="clear" w:color="auto" w:fill="FFFFFF"/>
        </w:rPr>
        <w:t>2023-0</w:t>
      </w:r>
      <w:r w:rsidR="00B85644">
        <w:rPr>
          <w:rFonts w:ascii="Arial" w:hAnsi="Arial" w:cs="Arial"/>
          <w:i/>
          <w:iCs/>
          <w:color w:val="222222"/>
          <w:sz w:val="18"/>
          <w:szCs w:val="18"/>
          <w:shd w:val="clear" w:color="auto" w:fill="FFFFFF"/>
        </w:rPr>
        <w:t>7-0</w:t>
      </w:r>
      <w:r w:rsidR="00C41670">
        <w:rPr>
          <w:rFonts w:ascii="Arial" w:hAnsi="Arial" w:cs="Arial"/>
          <w:i/>
          <w:iCs/>
          <w:color w:val="222222"/>
          <w:sz w:val="18"/>
          <w:szCs w:val="18"/>
          <w:shd w:val="clear" w:color="auto" w:fill="FFFFFF"/>
        </w:rPr>
        <w:t>5</w:t>
      </w:r>
    </w:p>
    <w:p w14:paraId="06354584" w14:textId="77777777" w:rsidR="00D41C65" w:rsidRDefault="00D41C65" w:rsidP="00D41C65">
      <w:pPr>
        <w:spacing w:line="276" w:lineRule="auto"/>
        <w:jc w:val="both"/>
        <w:outlineLvl w:val="0"/>
        <w:rPr>
          <w:rFonts w:ascii="Arial" w:eastAsia="Calibri" w:hAnsi="Arial" w:cs="Arial"/>
          <w:b/>
          <w:bCs/>
          <w:i/>
          <w:iCs/>
          <w:sz w:val="22"/>
          <w:szCs w:val="22"/>
          <w:lang w:eastAsia="en-US"/>
        </w:rPr>
      </w:pPr>
    </w:p>
    <w:p w14:paraId="1450E16E" w14:textId="77777777" w:rsidR="00E061D5" w:rsidRDefault="00E061D5" w:rsidP="00D41C65">
      <w:pPr>
        <w:outlineLvl w:val="0"/>
        <w:rPr>
          <w:rFonts w:ascii="Arial" w:eastAsia="Calibri" w:hAnsi="Arial" w:cs="Arial"/>
          <w:b/>
          <w:bCs/>
          <w:sz w:val="22"/>
          <w:szCs w:val="22"/>
          <w:lang w:eastAsia="en-US"/>
        </w:rPr>
      </w:pPr>
    </w:p>
    <w:p w14:paraId="18C467CF" w14:textId="77777777" w:rsidR="00E20696" w:rsidRDefault="00E061D5" w:rsidP="00D41C65">
      <w:pPr>
        <w:outlineLvl w:val="0"/>
        <w:rPr>
          <w:rFonts w:ascii="Arial" w:eastAsia="Calibri" w:hAnsi="Arial" w:cs="Arial"/>
          <w:b/>
          <w:bCs/>
          <w:sz w:val="22"/>
          <w:szCs w:val="22"/>
          <w:lang w:eastAsia="en-US"/>
        </w:rPr>
      </w:pPr>
      <w:r>
        <w:rPr>
          <w:rFonts w:ascii="Arial" w:eastAsia="Calibri" w:hAnsi="Arial" w:cs="Arial"/>
          <w:b/>
          <w:bCs/>
          <w:sz w:val="22"/>
          <w:szCs w:val="22"/>
          <w:lang w:eastAsia="en-US"/>
        </w:rPr>
        <w:t>Bildtext</w:t>
      </w:r>
      <w:r w:rsidR="00D41C65">
        <w:rPr>
          <w:rFonts w:ascii="Arial" w:eastAsia="Calibri" w:hAnsi="Arial" w:cs="Arial"/>
          <w:b/>
          <w:bCs/>
          <w:sz w:val="22"/>
          <w:szCs w:val="22"/>
          <w:lang w:eastAsia="en-US"/>
        </w:rPr>
        <w:t xml:space="preserve">: </w:t>
      </w:r>
    </w:p>
    <w:p w14:paraId="20C2365D" w14:textId="74DFA13A" w:rsidR="00D41C65" w:rsidRPr="00AC724E" w:rsidRDefault="00E20696" w:rsidP="00D41C65">
      <w:pPr>
        <w:outlineLvl w:val="0"/>
        <w:rPr>
          <w:rFonts w:ascii="Arial" w:eastAsia="Calibri" w:hAnsi="Arial" w:cs="Arial"/>
          <w:sz w:val="22"/>
          <w:szCs w:val="22"/>
          <w:lang w:eastAsia="en-US"/>
        </w:rPr>
      </w:pPr>
      <w:r>
        <w:rPr>
          <w:rFonts w:ascii="Arial" w:eastAsia="Calibri" w:hAnsi="Arial" w:cs="Arial"/>
          <w:b/>
          <w:bCs/>
          <w:sz w:val="22"/>
          <w:szCs w:val="22"/>
          <w:lang w:eastAsia="en-US"/>
        </w:rPr>
        <w:t xml:space="preserve">Pressebild: </w:t>
      </w:r>
      <w:r w:rsidR="00AC724E" w:rsidRPr="00AC724E">
        <w:rPr>
          <w:rFonts w:ascii="Arial" w:eastAsia="Calibri" w:hAnsi="Arial" w:cs="Arial"/>
          <w:sz w:val="22"/>
          <w:szCs w:val="22"/>
          <w:lang w:eastAsia="en-US"/>
        </w:rPr>
        <w:t>EISTEE in der Geschmacksrichtung Pfir</w:t>
      </w:r>
      <w:r w:rsidR="00AC724E">
        <w:rPr>
          <w:rFonts w:ascii="Arial" w:eastAsia="Calibri" w:hAnsi="Arial" w:cs="Arial"/>
          <w:sz w:val="22"/>
          <w:szCs w:val="22"/>
          <w:lang w:eastAsia="en-US"/>
        </w:rPr>
        <w:t>s</w:t>
      </w:r>
      <w:r w:rsidR="00AC724E" w:rsidRPr="00AC724E">
        <w:rPr>
          <w:rFonts w:ascii="Arial" w:eastAsia="Calibri" w:hAnsi="Arial" w:cs="Arial"/>
          <w:sz w:val="22"/>
          <w:szCs w:val="22"/>
          <w:lang w:eastAsia="en-US"/>
        </w:rPr>
        <w:t xml:space="preserve">ich ist </w:t>
      </w:r>
      <w:r w:rsidR="003B39E3">
        <w:rPr>
          <w:rFonts w:ascii="Arial" w:eastAsia="Calibri" w:hAnsi="Arial" w:cs="Arial"/>
          <w:sz w:val="22"/>
          <w:szCs w:val="22"/>
          <w:lang w:eastAsia="en-US"/>
        </w:rPr>
        <w:t>ab Ende Juli</w:t>
      </w:r>
      <w:r w:rsidR="00AC724E" w:rsidRPr="00AC724E">
        <w:rPr>
          <w:rFonts w:ascii="Arial" w:eastAsia="Calibri" w:hAnsi="Arial" w:cs="Arial"/>
          <w:sz w:val="22"/>
          <w:szCs w:val="22"/>
          <w:lang w:eastAsia="en-US"/>
        </w:rPr>
        <w:t xml:space="preserve"> auch in der 1-Liter-Flasche erhältlich. </w:t>
      </w:r>
    </w:p>
    <w:p w14:paraId="58B48E9C" w14:textId="60D7F84A" w:rsidR="00D41C65" w:rsidRDefault="00D41C65" w:rsidP="00D41C65">
      <w:pPr>
        <w:outlineLvl w:val="0"/>
        <w:rPr>
          <w:rFonts w:ascii="Arial" w:eastAsia="Calibri" w:hAnsi="Arial" w:cs="Arial"/>
          <w:sz w:val="22"/>
          <w:szCs w:val="22"/>
          <w:lang w:eastAsia="en-US"/>
        </w:rPr>
      </w:pPr>
      <w:r>
        <w:rPr>
          <w:rFonts w:ascii="Arial" w:eastAsia="Calibri" w:hAnsi="Arial" w:cs="Arial"/>
          <w:b/>
          <w:bCs/>
          <w:sz w:val="22"/>
          <w:szCs w:val="22"/>
          <w:lang w:eastAsia="en-US"/>
        </w:rPr>
        <w:t>Bildnachweis:</w:t>
      </w:r>
      <w:r>
        <w:rPr>
          <w:rFonts w:ascii="Arial" w:eastAsia="Calibri" w:hAnsi="Arial" w:cs="Arial"/>
          <w:sz w:val="22"/>
          <w:szCs w:val="22"/>
          <w:lang w:eastAsia="en-US"/>
        </w:rPr>
        <w:t xml:space="preserve"> TEEKANNE / Abdruck honorarfrei!</w:t>
      </w:r>
    </w:p>
    <w:p w14:paraId="585D280A" w14:textId="77777777" w:rsidR="00E061D5" w:rsidRDefault="00E061D5" w:rsidP="00D41C65">
      <w:pPr>
        <w:outlineLvl w:val="0"/>
        <w:rPr>
          <w:rFonts w:ascii="Arial" w:eastAsia="Calibri" w:hAnsi="Arial" w:cs="Arial"/>
          <w:sz w:val="22"/>
          <w:szCs w:val="22"/>
          <w:lang w:eastAsia="en-US"/>
        </w:rPr>
      </w:pPr>
    </w:p>
    <w:p w14:paraId="21CFD130" w14:textId="77777777" w:rsidR="00D41C65" w:rsidRDefault="00D41C65" w:rsidP="00D41C65">
      <w:pPr>
        <w:jc w:val="both"/>
        <w:outlineLvl w:val="0"/>
        <w:rPr>
          <w:rFonts w:ascii="Arial" w:eastAsia="Calibri" w:hAnsi="Arial" w:cs="Arial"/>
          <w:sz w:val="22"/>
          <w:szCs w:val="22"/>
          <w:lang w:eastAsia="en-US"/>
        </w:rPr>
      </w:pPr>
    </w:p>
    <w:p w14:paraId="3C98E219" w14:textId="77777777" w:rsidR="00D41C65" w:rsidRDefault="00D41C65" w:rsidP="00D41C65">
      <w:pPr>
        <w:pStyle w:val="Kopfzeile"/>
        <w:tabs>
          <w:tab w:val="left" w:pos="708"/>
        </w:tabs>
        <w:spacing w:line="260" w:lineRule="atLeast"/>
        <w:jc w:val="both"/>
        <w:outlineLvl w:val="0"/>
        <w:rPr>
          <w:rFonts w:ascii="Arial" w:hAnsi="Arial" w:cs="Arial"/>
          <w:b/>
          <w:bCs/>
          <w:i/>
          <w:sz w:val="22"/>
          <w:szCs w:val="22"/>
          <w:u w:val="single"/>
        </w:rPr>
      </w:pPr>
    </w:p>
    <w:p w14:paraId="5026B3BF" w14:textId="77777777" w:rsidR="00D41C65" w:rsidRDefault="00D41C65" w:rsidP="00D41C65">
      <w:pPr>
        <w:pStyle w:val="Kopfzeile"/>
        <w:tabs>
          <w:tab w:val="left" w:pos="708"/>
        </w:tabs>
        <w:spacing w:line="260" w:lineRule="atLeast"/>
        <w:jc w:val="both"/>
        <w:outlineLvl w:val="0"/>
        <w:rPr>
          <w:rFonts w:ascii="Arial" w:hAnsi="Arial" w:cs="Arial"/>
          <w:b/>
          <w:bCs/>
          <w:i/>
          <w:sz w:val="22"/>
          <w:szCs w:val="22"/>
          <w:u w:val="single"/>
        </w:rPr>
      </w:pPr>
      <w:r>
        <w:rPr>
          <w:rFonts w:ascii="Arial" w:hAnsi="Arial" w:cs="Arial"/>
          <w:b/>
          <w:bCs/>
          <w:i/>
          <w:sz w:val="22"/>
          <w:szCs w:val="22"/>
          <w:u w:val="single"/>
        </w:rPr>
        <w:t xml:space="preserve">Rückfragen richten Sie bitte an: </w:t>
      </w:r>
    </w:p>
    <w:p w14:paraId="510A84F9" w14:textId="77777777" w:rsidR="00E061D5" w:rsidRDefault="00D41C65" w:rsidP="00D41C65">
      <w:pPr>
        <w:pStyle w:val="Kopfzeile"/>
        <w:tabs>
          <w:tab w:val="left" w:pos="708"/>
        </w:tabs>
        <w:spacing w:line="260" w:lineRule="atLeast"/>
        <w:outlineLvl w:val="0"/>
        <w:rPr>
          <w:rFonts w:ascii="Arial" w:hAnsi="Arial" w:cs="Arial"/>
          <w:i/>
          <w:sz w:val="22"/>
          <w:szCs w:val="22"/>
          <w:lang w:val="en-US"/>
        </w:rPr>
      </w:pPr>
      <w:r>
        <w:rPr>
          <w:rFonts w:ascii="Arial" w:hAnsi="Arial" w:cs="Arial"/>
          <w:i/>
          <w:sz w:val="22"/>
          <w:szCs w:val="22"/>
          <w:lang w:val="en-US"/>
        </w:rPr>
        <w:t xml:space="preserve">PICKER PR – talk about taste, Julia Fischer-Colbrie, Tel. 0662-841187-0, </w:t>
      </w:r>
    </w:p>
    <w:p w14:paraId="2C4B69B7" w14:textId="26242B97" w:rsidR="00A77C47" w:rsidRPr="00E20696" w:rsidRDefault="00E20696" w:rsidP="00E20696">
      <w:pPr>
        <w:pStyle w:val="Kopfzeile"/>
        <w:tabs>
          <w:tab w:val="left" w:pos="708"/>
        </w:tabs>
        <w:spacing w:line="260" w:lineRule="atLeast"/>
        <w:outlineLvl w:val="0"/>
        <w:rPr>
          <w:rFonts w:ascii="Arial" w:hAnsi="Arial" w:cs="Arial"/>
          <w:i/>
          <w:sz w:val="22"/>
          <w:szCs w:val="22"/>
          <w:lang w:val="en-US"/>
        </w:rPr>
      </w:pPr>
      <w:hyperlink r:id="rId5" w:history="1">
        <w:r w:rsidR="00E061D5" w:rsidRPr="00A13A35">
          <w:rPr>
            <w:rStyle w:val="Hyperlink"/>
            <w:rFonts w:ascii="Arial" w:hAnsi="Arial" w:cs="Arial"/>
            <w:i/>
            <w:sz w:val="22"/>
            <w:szCs w:val="22"/>
            <w:lang w:val="en-US"/>
          </w:rPr>
          <w:t>office@picker-pr.at</w:t>
        </w:r>
      </w:hyperlink>
      <w:r w:rsidR="00D41C65">
        <w:rPr>
          <w:rFonts w:ascii="Arial" w:hAnsi="Arial" w:cs="Arial"/>
          <w:i/>
          <w:sz w:val="22"/>
          <w:szCs w:val="22"/>
          <w:lang w:val="en-US"/>
        </w:rPr>
        <w:t xml:space="preserve">; </w:t>
      </w:r>
      <w:hyperlink r:id="rId6" w:history="1">
        <w:r w:rsidR="00D41C65">
          <w:rPr>
            <w:rStyle w:val="Hyperlink"/>
            <w:rFonts w:ascii="Arial" w:hAnsi="Arial" w:cs="Arial"/>
            <w:i/>
            <w:sz w:val="22"/>
            <w:szCs w:val="22"/>
            <w:lang w:val="en-US"/>
          </w:rPr>
          <w:t>www.picker-pr.at</w:t>
        </w:r>
      </w:hyperlink>
      <w:bookmarkEnd w:id="0"/>
    </w:p>
    <w:sectPr w:rsidR="00A77C47" w:rsidRPr="00E20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426C4"/>
    <w:rsid w:val="00045D42"/>
    <w:rsid w:val="000B7F55"/>
    <w:rsid w:val="000C6688"/>
    <w:rsid w:val="001208C4"/>
    <w:rsid w:val="00156080"/>
    <w:rsid w:val="00184EB1"/>
    <w:rsid w:val="001A4415"/>
    <w:rsid w:val="001B69B1"/>
    <w:rsid w:val="001C5699"/>
    <w:rsid w:val="001E6C0C"/>
    <w:rsid w:val="00201360"/>
    <w:rsid w:val="002167D9"/>
    <w:rsid w:val="002922FA"/>
    <w:rsid w:val="002E1561"/>
    <w:rsid w:val="00312A9C"/>
    <w:rsid w:val="003208D0"/>
    <w:rsid w:val="003237D1"/>
    <w:rsid w:val="00341C17"/>
    <w:rsid w:val="00344C68"/>
    <w:rsid w:val="00373283"/>
    <w:rsid w:val="003B1FF7"/>
    <w:rsid w:val="003B39E3"/>
    <w:rsid w:val="003E2F89"/>
    <w:rsid w:val="003F3E47"/>
    <w:rsid w:val="004140F2"/>
    <w:rsid w:val="00433579"/>
    <w:rsid w:val="004361EE"/>
    <w:rsid w:val="00461EF4"/>
    <w:rsid w:val="004654C4"/>
    <w:rsid w:val="004753E6"/>
    <w:rsid w:val="0049684A"/>
    <w:rsid w:val="004A36CE"/>
    <w:rsid w:val="004D3611"/>
    <w:rsid w:val="00512E24"/>
    <w:rsid w:val="00570BBC"/>
    <w:rsid w:val="005D2A2D"/>
    <w:rsid w:val="005D51B9"/>
    <w:rsid w:val="005E1EE6"/>
    <w:rsid w:val="0065538B"/>
    <w:rsid w:val="0066030E"/>
    <w:rsid w:val="00683188"/>
    <w:rsid w:val="006E2436"/>
    <w:rsid w:val="00704042"/>
    <w:rsid w:val="007424D9"/>
    <w:rsid w:val="00752B06"/>
    <w:rsid w:val="007855EA"/>
    <w:rsid w:val="0080109B"/>
    <w:rsid w:val="00803092"/>
    <w:rsid w:val="00857E57"/>
    <w:rsid w:val="00885B8A"/>
    <w:rsid w:val="0088754B"/>
    <w:rsid w:val="008B0FED"/>
    <w:rsid w:val="008B649E"/>
    <w:rsid w:val="008E1F1D"/>
    <w:rsid w:val="00961CB5"/>
    <w:rsid w:val="0097575C"/>
    <w:rsid w:val="009A49F1"/>
    <w:rsid w:val="009F099C"/>
    <w:rsid w:val="009F7BE9"/>
    <w:rsid w:val="00A1324C"/>
    <w:rsid w:val="00A32CA6"/>
    <w:rsid w:val="00A64A96"/>
    <w:rsid w:val="00A77C47"/>
    <w:rsid w:val="00AB0E26"/>
    <w:rsid w:val="00AC724E"/>
    <w:rsid w:val="00AD2E0C"/>
    <w:rsid w:val="00AD3E19"/>
    <w:rsid w:val="00B0001A"/>
    <w:rsid w:val="00B41261"/>
    <w:rsid w:val="00B46500"/>
    <w:rsid w:val="00B62A65"/>
    <w:rsid w:val="00B85644"/>
    <w:rsid w:val="00BA6357"/>
    <w:rsid w:val="00BA79CC"/>
    <w:rsid w:val="00BC53AC"/>
    <w:rsid w:val="00BC581A"/>
    <w:rsid w:val="00BD134E"/>
    <w:rsid w:val="00BE3FD7"/>
    <w:rsid w:val="00BF4067"/>
    <w:rsid w:val="00C0641B"/>
    <w:rsid w:val="00C41670"/>
    <w:rsid w:val="00C65535"/>
    <w:rsid w:val="00C9204A"/>
    <w:rsid w:val="00CB750E"/>
    <w:rsid w:val="00CC1DD4"/>
    <w:rsid w:val="00CC3203"/>
    <w:rsid w:val="00D41C65"/>
    <w:rsid w:val="00D421AA"/>
    <w:rsid w:val="00D674D7"/>
    <w:rsid w:val="00D720A2"/>
    <w:rsid w:val="00D72C2C"/>
    <w:rsid w:val="00D77A3B"/>
    <w:rsid w:val="00DA2248"/>
    <w:rsid w:val="00DD4AB8"/>
    <w:rsid w:val="00E061D5"/>
    <w:rsid w:val="00E20696"/>
    <w:rsid w:val="00E4365E"/>
    <w:rsid w:val="00E74FFC"/>
    <w:rsid w:val="00EA0311"/>
    <w:rsid w:val="00F05BF5"/>
    <w:rsid w:val="00F26AA1"/>
    <w:rsid w:val="00F34759"/>
    <w:rsid w:val="00F40544"/>
    <w:rsid w:val="00F5662B"/>
    <w:rsid w:val="00FA1F2F"/>
    <w:rsid w:val="00FC4E82"/>
    <w:rsid w:val="00FC5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cker-pr.at" TargetMode="External"/><Relationship Id="rId5" Type="http://schemas.openxmlformats.org/officeDocument/2006/relationships/hyperlink" Target="mailto:office@picker-pr.at"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cp:revision>
  <cp:lastPrinted>2023-01-31T07:21:00Z</cp:lastPrinted>
  <dcterms:created xsi:type="dcterms:W3CDTF">2023-07-03T09:31:00Z</dcterms:created>
  <dcterms:modified xsi:type="dcterms:W3CDTF">2023-07-04T11:32:00Z</dcterms:modified>
</cp:coreProperties>
</file>