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8C5A" w14:textId="77777777" w:rsidR="00CF64E5" w:rsidRPr="008379F8" w:rsidRDefault="00CF64E5" w:rsidP="006E7F01">
      <w:pPr>
        <w:spacing w:before="161" w:after="161"/>
        <w:ind w:left="567" w:right="-284"/>
        <w:outlineLvl w:val="0"/>
        <w:rPr>
          <w:rFonts w:asciiTheme="minorHAnsi" w:hAnsiTheme="minorHAnsi" w:cstheme="minorHAnsi"/>
          <w:b/>
          <w:color w:val="000000" w:themeColor="text1"/>
          <w:kern w:val="36"/>
          <w:lang w:eastAsia="de-DE"/>
        </w:rPr>
      </w:pPr>
      <w:bookmarkStart w:id="0" w:name="_Hlk125456215"/>
    </w:p>
    <w:p w14:paraId="58CDFA53" w14:textId="12F37519" w:rsidR="006E7F01" w:rsidRPr="008379F8" w:rsidRDefault="00D15626" w:rsidP="002F1496">
      <w:pPr>
        <w:ind w:left="567" w:right="-284"/>
        <w:outlineLvl w:val="0"/>
        <w:rPr>
          <w:rFonts w:asciiTheme="minorHAnsi" w:hAnsiTheme="minorHAnsi" w:cstheme="minorHAnsi"/>
          <w:b/>
          <w:color w:val="000000" w:themeColor="text1"/>
          <w:kern w:val="36"/>
          <w:lang w:eastAsia="de-DE"/>
        </w:rPr>
      </w:pPr>
      <w:r w:rsidRPr="00D15626">
        <w:rPr>
          <w:rFonts w:asciiTheme="minorHAnsi" w:hAnsiTheme="minorHAnsi" w:cstheme="minorHAnsi"/>
          <w:b/>
          <w:color w:val="000000"/>
          <w:kern w:val="36"/>
          <w:sz w:val="52"/>
          <w:szCs w:val="52"/>
          <w:lang w:eastAsia="de-DE"/>
        </w:rPr>
        <w:t>Ziel erreicht: Woerle schafft</w:t>
      </w:r>
    </w:p>
    <w:p w14:paraId="31C2F748" w14:textId="1F8E27D6" w:rsidR="006E7F01" w:rsidRPr="00C67BF3" w:rsidRDefault="00C67BF3" w:rsidP="00C67BF3">
      <w:pPr>
        <w:tabs>
          <w:tab w:val="left" w:pos="1560"/>
          <w:tab w:val="left" w:pos="1701"/>
        </w:tabs>
        <w:ind w:left="360" w:right="-284"/>
        <w:outlineLvl w:val="0"/>
        <w:rPr>
          <w:rFonts w:asciiTheme="minorHAnsi" w:hAnsiTheme="minorHAnsi" w:cstheme="minorHAnsi"/>
          <w:b/>
          <w:color w:val="000000" w:themeColor="text1"/>
          <w:kern w:val="36"/>
          <w:sz w:val="52"/>
          <w:szCs w:val="52"/>
          <w:lang w:eastAsia="de-DE"/>
        </w:rPr>
      </w:pPr>
      <w:r>
        <w:rPr>
          <w:rFonts w:asciiTheme="minorHAnsi" w:hAnsiTheme="minorHAnsi" w:cstheme="minorHAnsi"/>
          <w:b/>
          <w:color w:val="000000" w:themeColor="text1"/>
          <w:kern w:val="36"/>
          <w:sz w:val="52"/>
          <w:szCs w:val="52"/>
          <w:lang w:eastAsia="de-DE"/>
        </w:rPr>
        <w:t xml:space="preserve"> 1.000</w:t>
      </w:r>
      <w:r w:rsidR="006E7F01" w:rsidRPr="00C67BF3">
        <w:rPr>
          <w:rFonts w:asciiTheme="minorHAnsi" w:hAnsiTheme="minorHAnsi" w:cstheme="minorHAnsi"/>
          <w:b/>
          <w:color w:val="000000" w:themeColor="text1"/>
          <w:kern w:val="36"/>
          <w:sz w:val="52"/>
          <w:szCs w:val="52"/>
          <w:lang w:eastAsia="de-DE"/>
        </w:rPr>
        <w:t xml:space="preserve"> </w:t>
      </w:r>
      <w:r w:rsidR="005C5041" w:rsidRPr="00C67BF3">
        <w:rPr>
          <w:rFonts w:asciiTheme="minorHAnsi" w:hAnsiTheme="minorHAnsi" w:cstheme="minorHAnsi"/>
          <w:b/>
          <w:color w:val="000000" w:themeColor="text1"/>
          <w:kern w:val="36"/>
          <w:sz w:val="52"/>
          <w:szCs w:val="52"/>
          <w:lang w:eastAsia="de-DE"/>
        </w:rPr>
        <w:t>Lebensräume für die Artenvielfalt</w:t>
      </w:r>
    </w:p>
    <w:p w14:paraId="4203D0FD" w14:textId="59099741" w:rsidR="007F3364" w:rsidRPr="008379F8" w:rsidRDefault="007F3364" w:rsidP="006E7F01">
      <w:pPr>
        <w:tabs>
          <w:tab w:val="left" w:pos="1276"/>
        </w:tabs>
        <w:spacing w:line="276" w:lineRule="auto"/>
        <w:ind w:left="567"/>
        <w:jc w:val="both"/>
        <w:rPr>
          <w:rFonts w:asciiTheme="minorHAnsi" w:hAnsiTheme="minorHAnsi" w:cstheme="minorHAnsi"/>
          <w:b/>
          <w:bCs/>
          <w:color w:val="000000" w:themeColor="text1"/>
        </w:rPr>
      </w:pPr>
    </w:p>
    <w:p w14:paraId="2FB43165" w14:textId="779EFD1E" w:rsidR="007F3364" w:rsidRPr="00D15626" w:rsidRDefault="005A211D" w:rsidP="006E7F01">
      <w:pPr>
        <w:pStyle w:val="Listenabsatz"/>
        <w:numPr>
          <w:ilvl w:val="0"/>
          <w:numId w:val="6"/>
        </w:numPr>
        <w:tabs>
          <w:tab w:val="left" w:pos="1276"/>
        </w:tabs>
        <w:spacing w:line="276" w:lineRule="auto"/>
        <w:ind w:left="1134"/>
        <w:jc w:val="both"/>
        <w:rPr>
          <w:rFonts w:asciiTheme="minorHAnsi" w:hAnsiTheme="minorHAnsi" w:cstheme="minorHAnsi"/>
          <w:b/>
          <w:bCs/>
          <w:color w:val="000000" w:themeColor="text1"/>
          <w:sz w:val="26"/>
          <w:szCs w:val="26"/>
        </w:rPr>
      </w:pPr>
      <w:r w:rsidRPr="00D15626">
        <w:rPr>
          <w:rFonts w:asciiTheme="minorHAnsi" w:hAnsiTheme="minorHAnsi" w:cstheme="minorHAnsi"/>
          <w:b/>
          <w:bCs/>
          <w:color w:val="000000" w:themeColor="text1"/>
          <w:sz w:val="26"/>
          <w:szCs w:val="26"/>
        </w:rPr>
        <w:t>Positive Entwicklung der Artenvielfalt in Österreichs größter Heumilchregion</w:t>
      </w:r>
    </w:p>
    <w:p w14:paraId="00288D5D" w14:textId="4E96AF6B" w:rsidR="007400D6" w:rsidRDefault="001C4B5D" w:rsidP="006E7F01">
      <w:pPr>
        <w:pStyle w:val="Listenabsatz"/>
        <w:numPr>
          <w:ilvl w:val="0"/>
          <w:numId w:val="6"/>
        </w:numPr>
        <w:tabs>
          <w:tab w:val="left" w:pos="1276"/>
        </w:tabs>
        <w:spacing w:line="276" w:lineRule="auto"/>
        <w:ind w:left="1134"/>
        <w:jc w:val="both"/>
        <w:rPr>
          <w:rFonts w:asciiTheme="minorHAnsi" w:hAnsiTheme="minorHAnsi" w:cstheme="minorHAnsi"/>
          <w:b/>
          <w:bCs/>
          <w:color w:val="000000" w:themeColor="text1"/>
          <w:sz w:val="26"/>
          <w:szCs w:val="26"/>
        </w:rPr>
      </w:pPr>
      <w:r w:rsidRPr="00EF37A3">
        <w:rPr>
          <w:rFonts w:asciiTheme="minorHAnsi" w:hAnsiTheme="minorHAnsi" w:cstheme="minorHAnsi"/>
          <w:b/>
          <w:bCs/>
          <w:color w:val="000000" w:themeColor="text1"/>
          <w:sz w:val="26"/>
          <w:szCs w:val="26"/>
        </w:rPr>
        <w:t>Digitale Kartierung dokumentiert</w:t>
      </w:r>
      <w:r w:rsidR="007F3364" w:rsidRPr="00EF37A3">
        <w:rPr>
          <w:rFonts w:asciiTheme="minorHAnsi" w:hAnsiTheme="minorHAnsi" w:cstheme="minorHAnsi"/>
          <w:b/>
          <w:bCs/>
          <w:color w:val="000000" w:themeColor="text1"/>
          <w:sz w:val="26"/>
          <w:szCs w:val="26"/>
        </w:rPr>
        <w:t xml:space="preserve"> Verdichtung des Lebensraum-M</w:t>
      </w:r>
      <w:r w:rsidR="00BA2404" w:rsidRPr="00EF37A3">
        <w:rPr>
          <w:rFonts w:asciiTheme="minorHAnsi" w:hAnsiTheme="minorHAnsi" w:cstheme="minorHAnsi"/>
          <w:b/>
          <w:bCs/>
          <w:color w:val="000000" w:themeColor="text1"/>
          <w:sz w:val="26"/>
          <w:szCs w:val="26"/>
        </w:rPr>
        <w:t>osaik</w:t>
      </w:r>
      <w:r w:rsidR="007F3364" w:rsidRPr="00EF37A3">
        <w:rPr>
          <w:rFonts w:asciiTheme="minorHAnsi" w:hAnsiTheme="minorHAnsi" w:cstheme="minorHAnsi"/>
          <w:b/>
          <w:bCs/>
          <w:color w:val="000000" w:themeColor="text1"/>
          <w:sz w:val="26"/>
          <w:szCs w:val="26"/>
        </w:rPr>
        <w:t>s</w:t>
      </w:r>
      <w:r w:rsidR="00BA2404" w:rsidRPr="00EF37A3">
        <w:rPr>
          <w:rFonts w:asciiTheme="minorHAnsi" w:hAnsiTheme="minorHAnsi" w:cstheme="minorHAnsi"/>
          <w:b/>
          <w:bCs/>
          <w:color w:val="000000" w:themeColor="text1"/>
          <w:sz w:val="26"/>
          <w:szCs w:val="26"/>
        </w:rPr>
        <w:t xml:space="preserve"> </w:t>
      </w:r>
    </w:p>
    <w:p w14:paraId="7C22FFDC" w14:textId="5531F06C" w:rsidR="00943622" w:rsidRDefault="00D81DA4" w:rsidP="00943622">
      <w:pPr>
        <w:pStyle w:val="Listenabsatz"/>
        <w:numPr>
          <w:ilvl w:val="0"/>
          <w:numId w:val="6"/>
        </w:numPr>
        <w:tabs>
          <w:tab w:val="left" w:pos="1276"/>
        </w:tabs>
        <w:spacing w:line="276" w:lineRule="auto"/>
        <w:ind w:left="1134"/>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Tag der Artenv</w:t>
      </w:r>
      <w:r w:rsidR="00943622">
        <w:rPr>
          <w:rFonts w:asciiTheme="minorHAnsi" w:hAnsiTheme="minorHAnsi" w:cstheme="minorHAnsi"/>
          <w:b/>
          <w:bCs/>
          <w:color w:val="000000" w:themeColor="text1"/>
          <w:sz w:val="26"/>
          <w:szCs w:val="26"/>
        </w:rPr>
        <w:t>ielfalt am 22. Mai</w:t>
      </w:r>
    </w:p>
    <w:p w14:paraId="3952E73C" w14:textId="6BFF0534" w:rsidR="004244D4" w:rsidRPr="00D15626" w:rsidRDefault="007400D6" w:rsidP="006E7F01">
      <w:pPr>
        <w:pStyle w:val="Listenabsatz"/>
        <w:numPr>
          <w:ilvl w:val="0"/>
          <w:numId w:val="6"/>
        </w:numPr>
        <w:tabs>
          <w:tab w:val="left" w:pos="1276"/>
        </w:tabs>
        <w:spacing w:line="276" w:lineRule="auto"/>
        <w:ind w:left="1134"/>
        <w:jc w:val="both"/>
        <w:rPr>
          <w:rFonts w:asciiTheme="minorHAnsi" w:hAnsiTheme="minorHAnsi" w:cstheme="minorHAnsi"/>
          <w:b/>
          <w:bCs/>
          <w:color w:val="000000" w:themeColor="text1"/>
          <w:sz w:val="26"/>
          <w:szCs w:val="26"/>
        </w:rPr>
      </w:pPr>
      <w:r w:rsidRPr="00D15626">
        <w:rPr>
          <w:rFonts w:asciiTheme="minorHAnsi" w:hAnsiTheme="minorHAnsi" w:cstheme="minorHAnsi"/>
          <w:b/>
          <w:bCs/>
          <w:color w:val="000000" w:themeColor="text1"/>
          <w:sz w:val="26"/>
          <w:szCs w:val="26"/>
        </w:rPr>
        <w:t>Zwischenbilanz Wildbienen</w:t>
      </w:r>
      <w:r w:rsidR="00027185" w:rsidRPr="00D15626">
        <w:rPr>
          <w:rFonts w:asciiTheme="minorHAnsi" w:hAnsiTheme="minorHAnsi" w:cstheme="minorHAnsi"/>
          <w:b/>
          <w:bCs/>
          <w:color w:val="000000" w:themeColor="text1"/>
          <w:sz w:val="26"/>
          <w:szCs w:val="26"/>
        </w:rPr>
        <w:t>-Forschungs</w:t>
      </w:r>
      <w:r w:rsidRPr="00D15626">
        <w:rPr>
          <w:rFonts w:asciiTheme="minorHAnsi" w:hAnsiTheme="minorHAnsi" w:cstheme="minorHAnsi"/>
          <w:b/>
          <w:bCs/>
          <w:color w:val="000000" w:themeColor="text1"/>
          <w:sz w:val="26"/>
          <w:szCs w:val="26"/>
        </w:rPr>
        <w:t xml:space="preserve">projekt </w:t>
      </w:r>
      <w:r w:rsidR="00943622">
        <w:rPr>
          <w:rFonts w:asciiTheme="minorHAnsi" w:hAnsiTheme="minorHAnsi" w:cstheme="minorHAnsi"/>
          <w:b/>
          <w:bCs/>
          <w:color w:val="000000" w:themeColor="text1"/>
          <w:sz w:val="26"/>
          <w:szCs w:val="26"/>
        </w:rPr>
        <w:t>zum Weltbienentag am 20. Mai</w:t>
      </w:r>
    </w:p>
    <w:p w14:paraId="7954F822" w14:textId="77777777" w:rsidR="007400D6" w:rsidRPr="008379F8" w:rsidRDefault="007400D6" w:rsidP="00943622">
      <w:pPr>
        <w:spacing w:line="276" w:lineRule="auto"/>
        <w:ind w:right="-284"/>
        <w:outlineLvl w:val="0"/>
        <w:rPr>
          <w:rFonts w:asciiTheme="minorHAnsi" w:eastAsia="Calibri" w:hAnsiTheme="minorHAnsi" w:cstheme="minorHAnsi"/>
          <w:b/>
          <w:bCs/>
          <w:color w:val="000000" w:themeColor="text1"/>
          <w:lang w:eastAsia="en-US"/>
        </w:rPr>
      </w:pPr>
    </w:p>
    <w:p w14:paraId="5FF0DB18" w14:textId="59CAF983" w:rsidR="00F90EEA" w:rsidRPr="008379F8" w:rsidRDefault="0086681B" w:rsidP="006E7F01">
      <w:pPr>
        <w:ind w:left="567" w:right="-284"/>
        <w:jc w:val="both"/>
        <w:rPr>
          <w:rFonts w:asciiTheme="minorHAnsi" w:hAnsiTheme="minorHAnsi" w:cstheme="minorHAnsi"/>
          <w:b/>
          <w:bCs/>
          <w:color w:val="000000" w:themeColor="text1"/>
          <w:shd w:val="clear" w:color="auto" w:fill="FFFFFF"/>
        </w:rPr>
      </w:pPr>
      <w:r w:rsidRPr="008379F8">
        <w:rPr>
          <w:rFonts w:asciiTheme="minorHAnsi" w:hAnsiTheme="minorHAnsi" w:cstheme="minorHAnsi"/>
          <w:b/>
          <w:bCs/>
          <w:color w:val="000000" w:themeColor="text1"/>
          <w:shd w:val="clear" w:color="auto" w:fill="FFFFFF"/>
        </w:rPr>
        <w:t xml:space="preserve">Salzburg, </w:t>
      </w:r>
      <w:r w:rsidR="00191B3F" w:rsidRPr="008379F8">
        <w:rPr>
          <w:rFonts w:asciiTheme="minorHAnsi" w:hAnsiTheme="minorHAnsi" w:cstheme="minorHAnsi"/>
          <w:b/>
          <w:bCs/>
          <w:color w:val="000000" w:themeColor="text1"/>
          <w:shd w:val="clear" w:color="auto" w:fill="FFFFFF"/>
        </w:rPr>
        <w:t>14. Mai</w:t>
      </w:r>
      <w:r w:rsidR="00BF231D" w:rsidRPr="008379F8">
        <w:rPr>
          <w:rFonts w:asciiTheme="minorHAnsi" w:hAnsiTheme="minorHAnsi" w:cstheme="minorHAnsi"/>
          <w:b/>
          <w:bCs/>
          <w:color w:val="000000" w:themeColor="text1"/>
          <w:shd w:val="clear" w:color="auto" w:fill="FFFFFF"/>
        </w:rPr>
        <w:t xml:space="preserve"> </w:t>
      </w:r>
      <w:r w:rsidR="006B5166" w:rsidRPr="008379F8">
        <w:rPr>
          <w:rFonts w:asciiTheme="minorHAnsi" w:hAnsiTheme="minorHAnsi" w:cstheme="minorHAnsi"/>
          <w:b/>
          <w:bCs/>
          <w:color w:val="000000" w:themeColor="text1"/>
          <w:shd w:val="clear" w:color="auto" w:fill="FFFFFF"/>
        </w:rPr>
        <w:t>2024</w:t>
      </w:r>
      <w:r w:rsidRPr="008379F8">
        <w:rPr>
          <w:rFonts w:asciiTheme="minorHAnsi" w:hAnsiTheme="minorHAnsi" w:cstheme="minorHAnsi"/>
          <w:b/>
          <w:bCs/>
          <w:color w:val="000000" w:themeColor="text1"/>
          <w:shd w:val="clear" w:color="auto" w:fill="FFFFFF"/>
        </w:rPr>
        <w:t>:</w:t>
      </w:r>
      <w:r w:rsidR="006A69F2" w:rsidRPr="008379F8">
        <w:rPr>
          <w:rFonts w:asciiTheme="minorHAnsi" w:hAnsiTheme="minorHAnsi" w:cstheme="minorHAnsi"/>
          <w:b/>
          <w:bCs/>
          <w:color w:val="000000" w:themeColor="text1"/>
          <w:shd w:val="clear" w:color="auto" w:fill="FFFFFF"/>
        </w:rPr>
        <w:t xml:space="preserve"> </w:t>
      </w:r>
      <w:r w:rsidR="00F90EEA" w:rsidRPr="008379F8">
        <w:rPr>
          <w:rFonts w:asciiTheme="minorHAnsi" w:hAnsiTheme="minorHAnsi" w:cstheme="minorHAnsi"/>
          <w:b/>
          <w:bCs/>
          <w:color w:val="000000" w:themeColor="text1"/>
          <w:shd w:val="clear" w:color="auto" w:fill="FFFFFF"/>
        </w:rPr>
        <w:t>Die Privatkäserei WOERLE hat 202</w:t>
      </w:r>
      <w:r w:rsidR="00690DAF" w:rsidRPr="008379F8">
        <w:rPr>
          <w:rFonts w:asciiTheme="minorHAnsi" w:hAnsiTheme="minorHAnsi" w:cstheme="minorHAnsi"/>
          <w:b/>
          <w:bCs/>
          <w:color w:val="000000" w:themeColor="text1"/>
          <w:shd w:val="clear" w:color="auto" w:fill="FFFFFF"/>
        </w:rPr>
        <w:t xml:space="preserve">0 </w:t>
      </w:r>
      <w:r w:rsidR="00F90EEA" w:rsidRPr="008379F8">
        <w:rPr>
          <w:rFonts w:asciiTheme="minorHAnsi" w:hAnsiTheme="minorHAnsi" w:cstheme="minorHAnsi"/>
          <w:b/>
          <w:bCs/>
          <w:color w:val="000000" w:themeColor="text1"/>
          <w:shd w:val="clear" w:color="auto" w:fill="FFFFFF"/>
        </w:rPr>
        <w:t xml:space="preserve">das </w:t>
      </w:r>
      <w:r w:rsidR="005C2F5C" w:rsidRPr="008379F8">
        <w:rPr>
          <w:rFonts w:asciiTheme="minorHAnsi" w:hAnsiTheme="minorHAnsi" w:cstheme="minorHAnsi"/>
          <w:b/>
          <w:bCs/>
          <w:color w:val="000000" w:themeColor="text1"/>
          <w:shd w:val="clear" w:color="auto" w:fill="FFFFFF"/>
        </w:rPr>
        <w:t>Leuchtturmp</w:t>
      </w:r>
      <w:r w:rsidR="00F90EEA" w:rsidRPr="008379F8">
        <w:rPr>
          <w:rFonts w:asciiTheme="minorHAnsi" w:hAnsiTheme="minorHAnsi" w:cstheme="minorHAnsi"/>
          <w:b/>
          <w:bCs/>
          <w:color w:val="000000" w:themeColor="text1"/>
          <w:shd w:val="clear" w:color="auto" w:fill="FFFFFF"/>
        </w:rPr>
        <w:t>rojekt „</w:t>
      </w:r>
      <w:r w:rsidR="005C2F5C" w:rsidRPr="008379F8">
        <w:rPr>
          <w:rFonts w:asciiTheme="minorHAnsi" w:hAnsiTheme="minorHAnsi" w:cstheme="minorHAnsi"/>
          <w:b/>
          <w:bCs/>
          <w:color w:val="000000" w:themeColor="text1"/>
          <w:shd w:val="clear" w:color="auto" w:fill="FFFFFF"/>
        </w:rPr>
        <w:t>Artenvielfalt in Bauernhand</w:t>
      </w:r>
      <w:r w:rsidR="00F90EEA" w:rsidRPr="008379F8">
        <w:rPr>
          <w:rFonts w:asciiTheme="minorHAnsi" w:hAnsiTheme="minorHAnsi" w:cstheme="minorHAnsi"/>
          <w:b/>
          <w:bCs/>
          <w:color w:val="000000" w:themeColor="text1"/>
          <w:shd w:val="clear" w:color="auto" w:fill="FFFFFF"/>
        </w:rPr>
        <w:t xml:space="preserve">“ </w:t>
      </w:r>
      <w:r w:rsidR="0060044A" w:rsidRPr="008379F8">
        <w:rPr>
          <w:rFonts w:asciiTheme="minorHAnsi" w:hAnsiTheme="minorHAnsi" w:cstheme="minorHAnsi"/>
          <w:b/>
          <w:bCs/>
          <w:color w:val="000000" w:themeColor="text1"/>
          <w:shd w:val="clear" w:color="auto" w:fill="FFFFFF"/>
        </w:rPr>
        <w:t>init</w:t>
      </w:r>
      <w:r w:rsidR="00215CAF" w:rsidRPr="008379F8">
        <w:rPr>
          <w:rFonts w:asciiTheme="minorHAnsi" w:hAnsiTheme="minorHAnsi" w:cstheme="minorHAnsi"/>
          <w:b/>
          <w:bCs/>
          <w:color w:val="000000" w:themeColor="text1"/>
          <w:shd w:val="clear" w:color="auto" w:fill="FFFFFF"/>
        </w:rPr>
        <w:t>i</w:t>
      </w:r>
      <w:r w:rsidR="0060044A" w:rsidRPr="008379F8">
        <w:rPr>
          <w:rFonts w:asciiTheme="minorHAnsi" w:hAnsiTheme="minorHAnsi" w:cstheme="minorHAnsi"/>
          <w:b/>
          <w:bCs/>
          <w:color w:val="000000" w:themeColor="text1"/>
          <w:shd w:val="clear" w:color="auto" w:fill="FFFFFF"/>
        </w:rPr>
        <w:t>iert</w:t>
      </w:r>
      <w:r w:rsidR="00F90EEA" w:rsidRPr="008379F8">
        <w:rPr>
          <w:rFonts w:asciiTheme="minorHAnsi" w:hAnsiTheme="minorHAnsi" w:cstheme="minorHAnsi"/>
          <w:b/>
          <w:bCs/>
          <w:color w:val="000000" w:themeColor="text1"/>
          <w:shd w:val="clear" w:color="auto" w:fill="FFFFFF"/>
        </w:rPr>
        <w:t xml:space="preserve">. </w:t>
      </w:r>
      <w:r w:rsidR="005A211D" w:rsidRPr="008379F8">
        <w:rPr>
          <w:rFonts w:asciiTheme="minorHAnsi" w:hAnsiTheme="minorHAnsi" w:cstheme="minorHAnsi"/>
          <w:b/>
          <w:bCs/>
          <w:color w:val="000000" w:themeColor="text1"/>
        </w:rPr>
        <w:t xml:space="preserve">Ziel war es, bis 2030 </w:t>
      </w:r>
      <w:r w:rsidR="009B3AF6" w:rsidRPr="008379F8">
        <w:rPr>
          <w:rFonts w:asciiTheme="minorHAnsi" w:hAnsiTheme="minorHAnsi" w:cstheme="minorHAnsi"/>
          <w:b/>
          <w:bCs/>
          <w:color w:val="000000" w:themeColor="text1"/>
        </w:rPr>
        <w:t xml:space="preserve">den Bestand und das Wachstum der Artenvielfalt </w:t>
      </w:r>
      <w:r w:rsidR="005A211D" w:rsidRPr="008379F8">
        <w:rPr>
          <w:rFonts w:asciiTheme="minorHAnsi" w:hAnsiTheme="minorHAnsi" w:cstheme="minorHAnsi"/>
          <w:b/>
          <w:bCs/>
          <w:color w:val="000000" w:themeColor="text1"/>
        </w:rPr>
        <w:t xml:space="preserve">in </w:t>
      </w:r>
      <w:r w:rsidR="009B3AF6" w:rsidRPr="008379F8">
        <w:rPr>
          <w:rFonts w:asciiTheme="minorHAnsi" w:hAnsiTheme="minorHAnsi" w:cstheme="minorHAnsi"/>
          <w:b/>
          <w:bCs/>
          <w:color w:val="000000" w:themeColor="text1"/>
        </w:rPr>
        <w:t>Österreichs</w:t>
      </w:r>
      <w:r w:rsidR="005A211D" w:rsidRPr="008379F8">
        <w:rPr>
          <w:rFonts w:asciiTheme="minorHAnsi" w:hAnsiTheme="minorHAnsi" w:cstheme="minorHAnsi"/>
          <w:b/>
          <w:bCs/>
          <w:color w:val="000000" w:themeColor="text1"/>
        </w:rPr>
        <w:t xml:space="preserve"> größte</w:t>
      </w:r>
      <w:r w:rsidR="009B3AF6" w:rsidRPr="008379F8">
        <w:rPr>
          <w:rFonts w:asciiTheme="minorHAnsi" w:hAnsiTheme="minorHAnsi" w:cstheme="minorHAnsi"/>
          <w:b/>
          <w:bCs/>
          <w:color w:val="000000" w:themeColor="text1"/>
        </w:rPr>
        <w:t>r</w:t>
      </w:r>
      <w:r w:rsidR="005A211D" w:rsidRPr="008379F8">
        <w:rPr>
          <w:rFonts w:asciiTheme="minorHAnsi" w:hAnsiTheme="minorHAnsi" w:cstheme="minorHAnsi"/>
          <w:b/>
          <w:bCs/>
          <w:color w:val="000000" w:themeColor="text1"/>
        </w:rPr>
        <w:t xml:space="preserve"> zusammenhängende</w:t>
      </w:r>
      <w:r w:rsidR="009B3AF6" w:rsidRPr="008379F8">
        <w:rPr>
          <w:rFonts w:asciiTheme="minorHAnsi" w:hAnsiTheme="minorHAnsi" w:cstheme="minorHAnsi"/>
          <w:b/>
          <w:bCs/>
          <w:color w:val="000000" w:themeColor="text1"/>
        </w:rPr>
        <w:t>r</w:t>
      </w:r>
      <w:r w:rsidR="005A211D" w:rsidRPr="008379F8">
        <w:rPr>
          <w:rFonts w:asciiTheme="minorHAnsi" w:hAnsiTheme="minorHAnsi" w:cstheme="minorHAnsi"/>
          <w:b/>
          <w:bCs/>
          <w:color w:val="000000" w:themeColor="text1"/>
        </w:rPr>
        <w:t xml:space="preserve"> Heumilchregion zu unterstützen und dies auch abzubilden</w:t>
      </w:r>
      <w:r w:rsidR="007F3364" w:rsidRPr="008379F8">
        <w:rPr>
          <w:rFonts w:asciiTheme="minorHAnsi" w:hAnsiTheme="minorHAnsi" w:cstheme="minorHAnsi"/>
          <w:b/>
          <w:bCs/>
          <w:color w:val="000000" w:themeColor="text1"/>
        </w:rPr>
        <w:t>.</w:t>
      </w:r>
      <w:r w:rsidR="007F3364" w:rsidRPr="008379F8">
        <w:rPr>
          <w:rFonts w:asciiTheme="minorHAnsi" w:hAnsiTheme="minorHAnsi" w:cstheme="minorHAnsi"/>
          <w:color w:val="000000" w:themeColor="text1"/>
        </w:rPr>
        <w:t xml:space="preserve"> </w:t>
      </w:r>
      <w:r w:rsidR="009471B8" w:rsidRPr="008379F8">
        <w:rPr>
          <w:rFonts w:asciiTheme="minorHAnsi" w:hAnsiTheme="minorHAnsi" w:cstheme="minorHAnsi"/>
          <w:b/>
          <w:bCs/>
          <w:color w:val="000000" w:themeColor="text1"/>
          <w:shd w:val="clear" w:color="auto" w:fill="FFFFFF"/>
        </w:rPr>
        <w:t>Dieser Meilenstein</w:t>
      </w:r>
      <w:r w:rsidR="00F90EEA" w:rsidRPr="008379F8">
        <w:rPr>
          <w:rFonts w:asciiTheme="minorHAnsi" w:hAnsiTheme="minorHAnsi" w:cstheme="minorHAnsi"/>
          <w:b/>
          <w:bCs/>
          <w:color w:val="000000" w:themeColor="text1"/>
          <w:shd w:val="clear" w:color="auto" w:fill="FFFFFF"/>
        </w:rPr>
        <w:t xml:space="preserve"> wurde nun</w:t>
      </w:r>
      <w:r w:rsidR="003E596B" w:rsidRPr="008379F8">
        <w:rPr>
          <w:rFonts w:asciiTheme="minorHAnsi" w:hAnsiTheme="minorHAnsi" w:cstheme="minorHAnsi"/>
          <w:b/>
          <w:bCs/>
          <w:color w:val="000000" w:themeColor="text1"/>
          <w:shd w:val="clear" w:color="auto" w:fill="FFFFFF"/>
        </w:rPr>
        <w:t>,</w:t>
      </w:r>
      <w:r w:rsidR="00F90EEA" w:rsidRPr="008379F8">
        <w:rPr>
          <w:rFonts w:asciiTheme="minorHAnsi" w:hAnsiTheme="minorHAnsi" w:cstheme="minorHAnsi"/>
          <w:b/>
          <w:bCs/>
          <w:color w:val="000000" w:themeColor="text1"/>
          <w:shd w:val="clear" w:color="auto" w:fill="FFFFFF"/>
        </w:rPr>
        <w:t xml:space="preserve"> ber</w:t>
      </w:r>
      <w:r w:rsidR="003E596B" w:rsidRPr="008379F8">
        <w:rPr>
          <w:rFonts w:asciiTheme="minorHAnsi" w:hAnsiTheme="minorHAnsi" w:cstheme="minorHAnsi"/>
          <w:b/>
          <w:bCs/>
          <w:color w:val="000000" w:themeColor="text1"/>
          <w:shd w:val="clear" w:color="auto" w:fill="FFFFFF"/>
        </w:rPr>
        <w:t>eits</w:t>
      </w:r>
      <w:r w:rsidR="00F90EEA" w:rsidRPr="008379F8">
        <w:rPr>
          <w:rFonts w:asciiTheme="minorHAnsi" w:hAnsiTheme="minorHAnsi" w:cstheme="minorHAnsi"/>
          <w:b/>
          <w:bCs/>
          <w:color w:val="000000" w:themeColor="text1"/>
          <w:shd w:val="clear" w:color="auto" w:fill="FFFFFF"/>
        </w:rPr>
        <w:t xml:space="preserve"> sechs Jahre früher</w:t>
      </w:r>
      <w:r w:rsidR="00191B3F" w:rsidRPr="008379F8">
        <w:rPr>
          <w:rFonts w:asciiTheme="minorHAnsi" w:hAnsiTheme="minorHAnsi" w:cstheme="minorHAnsi"/>
          <w:b/>
          <w:bCs/>
          <w:color w:val="000000" w:themeColor="text1"/>
          <w:shd w:val="clear" w:color="auto" w:fill="FFFFFF"/>
        </w:rPr>
        <w:t xml:space="preserve"> als geplant</w:t>
      </w:r>
      <w:r w:rsidR="003E596B" w:rsidRPr="008379F8">
        <w:rPr>
          <w:rFonts w:asciiTheme="minorHAnsi" w:hAnsiTheme="minorHAnsi" w:cstheme="minorHAnsi"/>
          <w:b/>
          <w:bCs/>
          <w:color w:val="000000" w:themeColor="text1"/>
          <w:shd w:val="clear" w:color="auto" w:fill="FFFFFF"/>
        </w:rPr>
        <w:t>,</w:t>
      </w:r>
      <w:r w:rsidR="00F90EEA" w:rsidRPr="008379F8">
        <w:rPr>
          <w:rFonts w:asciiTheme="minorHAnsi" w:hAnsiTheme="minorHAnsi" w:cstheme="minorHAnsi"/>
          <w:b/>
          <w:bCs/>
          <w:color w:val="000000" w:themeColor="text1"/>
          <w:shd w:val="clear" w:color="auto" w:fill="FFFFFF"/>
        </w:rPr>
        <w:t xml:space="preserve"> erreicht und d</w:t>
      </w:r>
      <w:r w:rsidR="009471B8" w:rsidRPr="008379F8">
        <w:rPr>
          <w:rFonts w:asciiTheme="minorHAnsi" w:hAnsiTheme="minorHAnsi" w:cstheme="minorHAnsi"/>
          <w:b/>
          <w:bCs/>
          <w:color w:val="000000" w:themeColor="text1"/>
          <w:shd w:val="clear" w:color="auto" w:fill="FFFFFF"/>
        </w:rPr>
        <w:t xml:space="preserve">er </w:t>
      </w:r>
      <w:r w:rsidR="00F90EEA" w:rsidRPr="008379F8">
        <w:rPr>
          <w:rFonts w:asciiTheme="minorHAnsi" w:hAnsiTheme="minorHAnsi" w:cstheme="minorHAnsi"/>
          <w:b/>
          <w:bCs/>
          <w:color w:val="000000" w:themeColor="text1"/>
          <w:shd w:val="clear" w:color="auto" w:fill="FFFFFF"/>
        </w:rPr>
        <w:t>1000</w:t>
      </w:r>
      <w:r w:rsidR="00D15626">
        <w:rPr>
          <w:rFonts w:asciiTheme="minorHAnsi" w:hAnsiTheme="minorHAnsi" w:cstheme="minorHAnsi"/>
          <w:b/>
          <w:bCs/>
          <w:color w:val="000000" w:themeColor="text1"/>
          <w:shd w:val="clear" w:color="auto" w:fill="FFFFFF"/>
        </w:rPr>
        <w:t>.</w:t>
      </w:r>
      <w:r w:rsidR="00F90EEA" w:rsidRPr="008379F8">
        <w:rPr>
          <w:rFonts w:asciiTheme="minorHAnsi" w:hAnsiTheme="minorHAnsi" w:cstheme="minorHAnsi"/>
          <w:b/>
          <w:bCs/>
          <w:color w:val="000000" w:themeColor="text1"/>
          <w:shd w:val="clear" w:color="auto" w:fill="FFFFFF"/>
        </w:rPr>
        <w:t xml:space="preserve"> </w:t>
      </w:r>
      <w:r w:rsidR="009471B8" w:rsidRPr="008379F8">
        <w:rPr>
          <w:rFonts w:asciiTheme="minorHAnsi" w:hAnsiTheme="minorHAnsi" w:cstheme="minorHAnsi"/>
          <w:b/>
          <w:bCs/>
          <w:color w:val="000000" w:themeColor="text1"/>
          <w:shd w:val="clear" w:color="auto" w:fill="FFFFFF"/>
        </w:rPr>
        <w:t>Lebensraum</w:t>
      </w:r>
      <w:r w:rsidR="00F90EEA" w:rsidRPr="008379F8">
        <w:rPr>
          <w:rFonts w:asciiTheme="minorHAnsi" w:hAnsiTheme="minorHAnsi" w:cstheme="minorHAnsi"/>
          <w:b/>
          <w:bCs/>
          <w:color w:val="000000" w:themeColor="text1"/>
          <w:shd w:val="clear" w:color="auto" w:fill="FFFFFF"/>
        </w:rPr>
        <w:t xml:space="preserve"> direkt am Firmengelände </w:t>
      </w:r>
      <w:r w:rsidR="007F3364" w:rsidRPr="008379F8">
        <w:rPr>
          <w:rFonts w:asciiTheme="minorHAnsi" w:hAnsiTheme="minorHAnsi" w:cstheme="minorHAnsi"/>
          <w:b/>
          <w:bCs/>
          <w:color w:val="000000" w:themeColor="text1"/>
          <w:shd w:val="clear" w:color="auto" w:fill="FFFFFF"/>
        </w:rPr>
        <w:t xml:space="preserve">in Henndorf </w:t>
      </w:r>
      <w:r w:rsidR="00F90EEA" w:rsidRPr="008379F8">
        <w:rPr>
          <w:rFonts w:asciiTheme="minorHAnsi" w:hAnsiTheme="minorHAnsi" w:cstheme="minorHAnsi"/>
          <w:b/>
          <w:bCs/>
          <w:color w:val="000000" w:themeColor="text1"/>
          <w:shd w:val="clear" w:color="auto" w:fill="FFFFFF"/>
        </w:rPr>
        <w:t xml:space="preserve">angelegt. </w:t>
      </w:r>
      <w:r w:rsidR="00452A50">
        <w:rPr>
          <w:rFonts w:asciiTheme="minorHAnsi" w:hAnsiTheme="minorHAnsi" w:cstheme="minorHAnsi"/>
          <w:b/>
          <w:bCs/>
          <w:color w:val="000000" w:themeColor="text1"/>
          <w:shd w:val="clear" w:color="auto" w:fill="FFFFFF"/>
        </w:rPr>
        <w:t xml:space="preserve">Zum </w:t>
      </w:r>
      <w:r w:rsidR="00F90EEA" w:rsidRPr="008379F8">
        <w:rPr>
          <w:rFonts w:asciiTheme="minorHAnsi" w:hAnsiTheme="minorHAnsi" w:cstheme="minorHAnsi"/>
          <w:b/>
          <w:bCs/>
          <w:color w:val="000000" w:themeColor="text1"/>
          <w:shd w:val="clear" w:color="auto" w:fill="FFFFFF"/>
        </w:rPr>
        <w:t>Weltbienentag am 20. Mai zieht die Privatkäserei au</w:t>
      </w:r>
      <w:r w:rsidR="00191B3F" w:rsidRPr="008379F8">
        <w:rPr>
          <w:rFonts w:asciiTheme="minorHAnsi" w:hAnsiTheme="minorHAnsi" w:cstheme="minorHAnsi"/>
          <w:b/>
          <w:bCs/>
          <w:color w:val="000000" w:themeColor="text1"/>
          <w:shd w:val="clear" w:color="auto" w:fill="FFFFFF"/>
        </w:rPr>
        <w:t>ßerdem</w:t>
      </w:r>
      <w:r w:rsidR="00F90EEA" w:rsidRPr="008379F8">
        <w:rPr>
          <w:rFonts w:asciiTheme="minorHAnsi" w:hAnsiTheme="minorHAnsi" w:cstheme="minorHAnsi"/>
          <w:b/>
          <w:bCs/>
          <w:color w:val="000000" w:themeColor="text1"/>
          <w:shd w:val="clear" w:color="auto" w:fill="FFFFFF"/>
        </w:rPr>
        <w:t xml:space="preserve"> eine erfolgreiche Zwischenbilanz </w:t>
      </w:r>
      <w:r w:rsidR="00191B3F" w:rsidRPr="008379F8">
        <w:rPr>
          <w:rFonts w:asciiTheme="minorHAnsi" w:hAnsiTheme="minorHAnsi" w:cstheme="minorHAnsi"/>
          <w:b/>
          <w:bCs/>
          <w:color w:val="000000" w:themeColor="text1"/>
          <w:shd w:val="clear" w:color="auto" w:fill="FFFFFF"/>
        </w:rPr>
        <w:t>zu dem</w:t>
      </w:r>
      <w:r w:rsidR="00F90EEA" w:rsidRPr="008379F8">
        <w:rPr>
          <w:rFonts w:asciiTheme="minorHAnsi" w:hAnsiTheme="minorHAnsi" w:cstheme="minorHAnsi"/>
          <w:b/>
          <w:bCs/>
          <w:color w:val="000000" w:themeColor="text1"/>
          <w:shd w:val="clear" w:color="auto" w:fill="FFFFFF"/>
        </w:rPr>
        <w:t xml:space="preserve"> mit der Universität Salzburg durchgeführten Wildbienen-Projekt. </w:t>
      </w:r>
      <w:r w:rsidR="009471B8" w:rsidRPr="008379F8">
        <w:rPr>
          <w:rFonts w:asciiTheme="minorHAnsi" w:hAnsiTheme="minorHAnsi" w:cstheme="minorHAnsi"/>
          <w:b/>
          <w:bCs/>
          <w:color w:val="000000" w:themeColor="text1"/>
          <w:shd w:val="clear" w:color="auto" w:fill="FFFFFF"/>
        </w:rPr>
        <w:t xml:space="preserve">Fazit: </w:t>
      </w:r>
      <w:r w:rsidR="00191B3F" w:rsidRPr="008379F8">
        <w:rPr>
          <w:rFonts w:asciiTheme="minorHAnsi" w:hAnsiTheme="minorHAnsi" w:cstheme="minorHAnsi"/>
          <w:b/>
          <w:bCs/>
          <w:color w:val="000000" w:themeColor="text1"/>
          <w:shd w:val="clear" w:color="auto" w:fill="FFFFFF"/>
        </w:rPr>
        <w:t>Zusätzlich</w:t>
      </w:r>
      <w:r w:rsidR="00F90EEA" w:rsidRPr="008379F8">
        <w:rPr>
          <w:rFonts w:asciiTheme="minorHAnsi" w:hAnsiTheme="minorHAnsi" w:cstheme="minorHAnsi"/>
          <w:b/>
          <w:bCs/>
          <w:color w:val="000000" w:themeColor="text1"/>
          <w:shd w:val="clear" w:color="auto" w:fill="FFFFFF"/>
        </w:rPr>
        <w:t xml:space="preserve"> geschaffene </w:t>
      </w:r>
      <w:r w:rsidR="00690DAF" w:rsidRPr="008379F8">
        <w:rPr>
          <w:rFonts w:asciiTheme="minorHAnsi" w:hAnsiTheme="minorHAnsi" w:cstheme="minorHAnsi"/>
          <w:b/>
          <w:bCs/>
          <w:color w:val="000000" w:themeColor="text1"/>
          <w:shd w:val="clear" w:color="auto" w:fill="FFFFFF"/>
        </w:rPr>
        <w:t>Blühflächen und Nistplätze</w:t>
      </w:r>
      <w:r w:rsidR="00191B3F" w:rsidRPr="008379F8">
        <w:rPr>
          <w:rFonts w:asciiTheme="minorHAnsi" w:hAnsiTheme="minorHAnsi" w:cstheme="minorHAnsi"/>
          <w:b/>
          <w:bCs/>
          <w:color w:val="000000" w:themeColor="text1"/>
          <w:shd w:val="clear" w:color="auto" w:fill="FFFFFF"/>
        </w:rPr>
        <w:t xml:space="preserve"> wirken</w:t>
      </w:r>
      <w:r w:rsidR="009471B8" w:rsidRPr="008379F8">
        <w:rPr>
          <w:rFonts w:asciiTheme="minorHAnsi" w:hAnsiTheme="minorHAnsi" w:cstheme="minorHAnsi"/>
          <w:b/>
          <w:bCs/>
          <w:color w:val="000000" w:themeColor="text1"/>
          <w:shd w:val="clear" w:color="auto" w:fill="FFFFFF"/>
        </w:rPr>
        <w:t xml:space="preserve"> sich</w:t>
      </w:r>
      <w:r w:rsidR="00191B3F" w:rsidRPr="008379F8">
        <w:rPr>
          <w:rFonts w:asciiTheme="minorHAnsi" w:hAnsiTheme="minorHAnsi" w:cstheme="minorHAnsi"/>
          <w:b/>
          <w:bCs/>
          <w:color w:val="000000" w:themeColor="text1"/>
          <w:shd w:val="clear" w:color="auto" w:fill="FFFFFF"/>
        </w:rPr>
        <w:t xml:space="preserve"> nachweislich positiv auf die</w:t>
      </w:r>
      <w:r w:rsidR="00F90EEA" w:rsidRPr="008379F8">
        <w:rPr>
          <w:rFonts w:asciiTheme="minorHAnsi" w:hAnsiTheme="minorHAnsi" w:cstheme="minorHAnsi"/>
          <w:b/>
          <w:bCs/>
          <w:color w:val="000000" w:themeColor="text1"/>
          <w:shd w:val="clear" w:color="auto" w:fill="FFFFFF"/>
        </w:rPr>
        <w:t xml:space="preserve"> Biodiversität</w:t>
      </w:r>
      <w:r w:rsidR="009471B8" w:rsidRPr="008379F8">
        <w:rPr>
          <w:rFonts w:asciiTheme="minorHAnsi" w:hAnsiTheme="minorHAnsi" w:cstheme="minorHAnsi"/>
          <w:b/>
          <w:bCs/>
          <w:color w:val="000000" w:themeColor="text1"/>
          <w:shd w:val="clear" w:color="auto" w:fill="FFFFFF"/>
        </w:rPr>
        <w:t xml:space="preserve"> aus</w:t>
      </w:r>
      <w:r w:rsidR="00F90EEA" w:rsidRPr="008379F8">
        <w:rPr>
          <w:rFonts w:asciiTheme="minorHAnsi" w:hAnsiTheme="minorHAnsi" w:cstheme="minorHAnsi"/>
          <w:b/>
          <w:bCs/>
          <w:color w:val="000000" w:themeColor="text1"/>
          <w:shd w:val="clear" w:color="auto" w:fill="FFFFFF"/>
        </w:rPr>
        <w:t xml:space="preserve">.   </w:t>
      </w:r>
    </w:p>
    <w:p w14:paraId="30CBF9BF" w14:textId="1CD49BA2" w:rsidR="00196AF0" w:rsidRPr="008379F8" w:rsidRDefault="00196AF0" w:rsidP="006E7F01">
      <w:pPr>
        <w:ind w:left="567" w:right="-284"/>
        <w:jc w:val="both"/>
        <w:rPr>
          <w:rFonts w:asciiTheme="minorHAnsi" w:hAnsiTheme="minorHAnsi" w:cstheme="minorHAnsi"/>
          <w:b/>
          <w:bCs/>
          <w:color w:val="000000" w:themeColor="text1"/>
          <w:shd w:val="clear" w:color="auto" w:fill="FFFFFF"/>
        </w:rPr>
      </w:pPr>
    </w:p>
    <w:p w14:paraId="09941910" w14:textId="676A7515" w:rsidR="00191B3F" w:rsidRPr="008379F8" w:rsidRDefault="00D81DA4" w:rsidP="006E7F01">
      <w:pPr>
        <w:ind w:left="567" w:right="-284"/>
        <w:jc w:val="both"/>
        <w:rPr>
          <w:rFonts w:asciiTheme="minorHAnsi" w:hAnsiTheme="minorHAnsi" w:cstheme="minorHAnsi"/>
          <w:color w:val="000000" w:themeColor="text1"/>
        </w:rPr>
      </w:pPr>
      <w:r>
        <w:rPr>
          <w:rFonts w:asciiTheme="minorHAnsi" w:hAnsiTheme="minorHAnsi" w:cstheme="minorHAnsi"/>
          <w:color w:val="000000" w:themeColor="text1"/>
        </w:rPr>
        <w:t xml:space="preserve">Alljährlich wird am 22. Mai der „Internationale Tag der biologischen Vielfalt“ gefeiert. </w:t>
      </w:r>
      <w:r w:rsidR="00196AF0" w:rsidRPr="008379F8">
        <w:rPr>
          <w:rFonts w:asciiTheme="minorHAnsi" w:hAnsiTheme="minorHAnsi" w:cstheme="minorHAnsi"/>
          <w:color w:val="000000" w:themeColor="text1"/>
        </w:rPr>
        <w:t>Weltweit lässt sich</w:t>
      </w:r>
      <w:r w:rsidR="00C867DB" w:rsidRPr="008379F8">
        <w:rPr>
          <w:rFonts w:asciiTheme="minorHAnsi" w:hAnsiTheme="minorHAnsi" w:cstheme="minorHAnsi"/>
          <w:color w:val="000000" w:themeColor="text1"/>
        </w:rPr>
        <w:t xml:space="preserve"> </w:t>
      </w:r>
      <w:r w:rsidR="00196AF0" w:rsidRPr="008379F8">
        <w:rPr>
          <w:rFonts w:asciiTheme="minorHAnsi" w:hAnsiTheme="minorHAnsi" w:cstheme="minorHAnsi"/>
          <w:color w:val="000000" w:themeColor="text1"/>
        </w:rPr>
        <w:t>seit Jahr</w:t>
      </w:r>
      <w:r w:rsidR="00E42222" w:rsidRPr="008379F8">
        <w:rPr>
          <w:rFonts w:asciiTheme="minorHAnsi" w:hAnsiTheme="minorHAnsi" w:cstheme="minorHAnsi"/>
          <w:color w:val="000000" w:themeColor="text1"/>
        </w:rPr>
        <w:t xml:space="preserve">en </w:t>
      </w:r>
      <w:r>
        <w:rPr>
          <w:rFonts w:asciiTheme="minorHAnsi" w:hAnsiTheme="minorHAnsi" w:cstheme="minorHAnsi"/>
          <w:color w:val="000000" w:themeColor="text1"/>
        </w:rPr>
        <w:t xml:space="preserve">jedoch </w:t>
      </w:r>
      <w:r w:rsidR="00196AF0" w:rsidRPr="008379F8">
        <w:rPr>
          <w:rFonts w:asciiTheme="minorHAnsi" w:hAnsiTheme="minorHAnsi" w:cstheme="minorHAnsi"/>
          <w:color w:val="000000" w:themeColor="text1"/>
        </w:rPr>
        <w:t xml:space="preserve">ein Rückgang in der Biodiversität </w:t>
      </w:r>
      <w:r w:rsidR="00E42222" w:rsidRPr="008379F8">
        <w:rPr>
          <w:rFonts w:asciiTheme="minorHAnsi" w:hAnsiTheme="minorHAnsi" w:cstheme="minorHAnsi"/>
          <w:color w:val="000000" w:themeColor="text1"/>
        </w:rPr>
        <w:t xml:space="preserve">– sowohl bei Pflanzen wie bei Tieren – </w:t>
      </w:r>
      <w:r w:rsidR="00196AF0" w:rsidRPr="008379F8">
        <w:rPr>
          <w:rFonts w:asciiTheme="minorHAnsi" w:hAnsiTheme="minorHAnsi" w:cstheme="minorHAnsi"/>
          <w:color w:val="000000" w:themeColor="text1"/>
        </w:rPr>
        <w:t>beobachten</w:t>
      </w:r>
      <w:r w:rsidR="009C224E">
        <w:rPr>
          <w:rFonts w:asciiTheme="minorHAnsi" w:hAnsiTheme="minorHAnsi" w:cstheme="minorHAnsi"/>
          <w:color w:val="000000" w:themeColor="text1"/>
        </w:rPr>
        <w:t xml:space="preserve"> und d</w:t>
      </w:r>
      <w:r w:rsidR="00E42222" w:rsidRPr="008379F8">
        <w:rPr>
          <w:rFonts w:asciiTheme="minorHAnsi" w:hAnsiTheme="minorHAnsi" w:cstheme="minorHAnsi"/>
          <w:color w:val="000000" w:themeColor="text1"/>
        </w:rPr>
        <w:t>iese Entwicklung hat sich zuletzt dramatisch beschleunigt</w:t>
      </w:r>
      <w:r w:rsidR="00EB02D7" w:rsidRPr="008379F8">
        <w:rPr>
          <w:rFonts w:asciiTheme="minorHAnsi" w:hAnsiTheme="minorHAnsi" w:cstheme="minorHAnsi"/>
          <w:color w:val="000000" w:themeColor="text1"/>
        </w:rPr>
        <w:t>.</w:t>
      </w:r>
      <w:r w:rsidR="009508A3" w:rsidRPr="008379F8">
        <w:rPr>
          <w:rFonts w:asciiTheme="minorHAnsi" w:hAnsiTheme="minorHAnsi" w:cstheme="minorHAnsi"/>
          <w:color w:val="000000" w:themeColor="text1"/>
        </w:rPr>
        <w:t xml:space="preserve"> </w:t>
      </w:r>
      <w:r w:rsidR="00196AF0" w:rsidRPr="008379F8">
        <w:rPr>
          <w:rFonts w:asciiTheme="minorHAnsi" w:hAnsiTheme="minorHAnsi" w:cstheme="minorHAnsi"/>
          <w:color w:val="000000" w:themeColor="text1"/>
        </w:rPr>
        <w:t xml:space="preserve">Für die Natur </w:t>
      </w:r>
      <w:r w:rsidR="00E42222" w:rsidRPr="008379F8">
        <w:rPr>
          <w:rFonts w:asciiTheme="minorHAnsi" w:hAnsiTheme="minorHAnsi" w:cstheme="minorHAnsi"/>
          <w:color w:val="000000" w:themeColor="text1"/>
        </w:rPr>
        <w:t>ist</w:t>
      </w:r>
      <w:r w:rsidR="00196AF0" w:rsidRPr="008379F8">
        <w:rPr>
          <w:rFonts w:asciiTheme="minorHAnsi" w:hAnsiTheme="minorHAnsi" w:cstheme="minorHAnsi"/>
          <w:color w:val="000000" w:themeColor="text1"/>
        </w:rPr>
        <w:t xml:space="preserve"> eine hohe Artenvielfalt</w:t>
      </w:r>
      <w:r w:rsidR="00B12BA1" w:rsidRPr="008379F8">
        <w:rPr>
          <w:rFonts w:asciiTheme="minorHAnsi" w:hAnsiTheme="minorHAnsi" w:cstheme="minorHAnsi"/>
          <w:color w:val="000000" w:themeColor="text1"/>
        </w:rPr>
        <w:t xml:space="preserve"> </w:t>
      </w:r>
      <w:r w:rsidR="00196AF0" w:rsidRPr="008379F8">
        <w:rPr>
          <w:rFonts w:asciiTheme="minorHAnsi" w:hAnsiTheme="minorHAnsi" w:cstheme="minorHAnsi"/>
          <w:color w:val="000000" w:themeColor="text1"/>
        </w:rPr>
        <w:t>von großer Bedeutung</w:t>
      </w:r>
      <w:r w:rsidR="00B12BA1" w:rsidRPr="008379F8">
        <w:rPr>
          <w:rFonts w:asciiTheme="minorHAnsi" w:hAnsiTheme="minorHAnsi" w:cstheme="minorHAnsi"/>
          <w:color w:val="000000" w:themeColor="text1"/>
        </w:rPr>
        <w:t>: S</w:t>
      </w:r>
      <w:r w:rsidR="00196AF0" w:rsidRPr="008379F8">
        <w:rPr>
          <w:rFonts w:asciiTheme="minorHAnsi" w:hAnsiTheme="minorHAnsi" w:cstheme="minorHAnsi"/>
          <w:color w:val="000000" w:themeColor="text1"/>
        </w:rPr>
        <w:t xml:space="preserve">ie kann sich dadurch </w:t>
      </w:r>
      <w:r w:rsidR="00690DAF" w:rsidRPr="008379F8">
        <w:rPr>
          <w:rFonts w:asciiTheme="minorHAnsi" w:hAnsiTheme="minorHAnsi" w:cstheme="minorHAnsi"/>
          <w:color w:val="000000" w:themeColor="text1"/>
        </w:rPr>
        <w:t>b</w:t>
      </w:r>
      <w:r w:rsidR="00196AF0" w:rsidRPr="008379F8">
        <w:rPr>
          <w:rFonts w:asciiTheme="minorHAnsi" w:hAnsiTheme="minorHAnsi" w:cstheme="minorHAnsi"/>
          <w:color w:val="000000" w:themeColor="text1"/>
        </w:rPr>
        <w:t xml:space="preserve">esser an künftige Klima- und Umweltveränderungen anpassen. </w:t>
      </w:r>
      <w:r w:rsidR="00B12BA1" w:rsidRPr="008379F8">
        <w:rPr>
          <w:rFonts w:asciiTheme="minorHAnsi" w:hAnsiTheme="minorHAnsi" w:cstheme="minorHAnsi"/>
          <w:color w:val="000000" w:themeColor="text1"/>
        </w:rPr>
        <w:t>Gleichzeitig</w:t>
      </w:r>
      <w:r w:rsidR="00196AF0" w:rsidRPr="008379F8">
        <w:rPr>
          <w:rFonts w:asciiTheme="minorHAnsi" w:hAnsiTheme="minorHAnsi" w:cstheme="minorHAnsi"/>
          <w:color w:val="000000" w:themeColor="text1"/>
        </w:rPr>
        <w:t xml:space="preserve"> erfüllen </w:t>
      </w:r>
      <w:r w:rsidR="00930DD6" w:rsidRPr="008379F8">
        <w:rPr>
          <w:rFonts w:asciiTheme="minorHAnsi" w:hAnsiTheme="minorHAnsi" w:cstheme="minorHAnsi"/>
          <w:color w:val="000000" w:themeColor="text1"/>
        </w:rPr>
        <w:t>Insekten</w:t>
      </w:r>
      <w:r w:rsidR="00196AF0" w:rsidRPr="008379F8">
        <w:rPr>
          <w:rFonts w:asciiTheme="minorHAnsi" w:hAnsiTheme="minorHAnsi" w:cstheme="minorHAnsi"/>
          <w:color w:val="000000" w:themeColor="text1"/>
        </w:rPr>
        <w:t xml:space="preserve"> wichtige ökologischen Funktionen</w:t>
      </w:r>
      <w:r w:rsidR="006D7FF0" w:rsidRPr="008379F8">
        <w:rPr>
          <w:rFonts w:asciiTheme="minorHAnsi" w:hAnsiTheme="minorHAnsi" w:cstheme="minorHAnsi"/>
          <w:color w:val="000000" w:themeColor="text1"/>
        </w:rPr>
        <w:t xml:space="preserve">. </w:t>
      </w:r>
      <w:r w:rsidR="00433B7C" w:rsidRPr="008379F8">
        <w:rPr>
          <w:rFonts w:asciiTheme="minorHAnsi" w:hAnsiTheme="minorHAnsi" w:cstheme="minorHAnsi"/>
          <w:color w:val="000000" w:themeColor="text1"/>
        </w:rPr>
        <w:t xml:space="preserve">Unter dem Titel „WOERLE </w:t>
      </w:r>
      <w:r w:rsidR="005C2F5C" w:rsidRPr="008379F8">
        <w:rPr>
          <w:rFonts w:asciiTheme="minorHAnsi" w:hAnsiTheme="minorHAnsi" w:cstheme="minorHAnsi"/>
          <w:color w:val="000000" w:themeColor="text1"/>
        </w:rPr>
        <w:t>WIRKT WEITER</w:t>
      </w:r>
      <w:r w:rsidR="00433B7C" w:rsidRPr="008379F8">
        <w:rPr>
          <w:rFonts w:asciiTheme="minorHAnsi" w:hAnsiTheme="minorHAnsi" w:cstheme="minorHAnsi"/>
          <w:color w:val="000000" w:themeColor="text1"/>
        </w:rPr>
        <w:t>“ hat man i</w:t>
      </w:r>
      <w:r w:rsidR="00BE69EF" w:rsidRPr="008379F8">
        <w:rPr>
          <w:rFonts w:asciiTheme="minorHAnsi" w:hAnsiTheme="minorHAnsi" w:cstheme="minorHAnsi"/>
          <w:color w:val="000000" w:themeColor="text1"/>
        </w:rPr>
        <w:t xml:space="preserve">n der </w:t>
      </w:r>
      <w:r w:rsidR="007F3364" w:rsidRPr="008379F8">
        <w:rPr>
          <w:rFonts w:asciiTheme="minorHAnsi" w:hAnsiTheme="minorHAnsi" w:cstheme="minorHAnsi"/>
          <w:color w:val="000000" w:themeColor="text1"/>
        </w:rPr>
        <w:t>H</w:t>
      </w:r>
      <w:r w:rsidR="00BE69EF" w:rsidRPr="008379F8">
        <w:rPr>
          <w:rFonts w:asciiTheme="minorHAnsi" w:hAnsiTheme="minorHAnsi" w:cstheme="minorHAnsi"/>
          <w:color w:val="000000" w:themeColor="text1"/>
        </w:rPr>
        <w:t>enndorfer Privatkäserei</w:t>
      </w:r>
      <w:r w:rsidR="009471B8" w:rsidRPr="008379F8">
        <w:rPr>
          <w:rFonts w:asciiTheme="minorHAnsi" w:hAnsiTheme="minorHAnsi" w:cstheme="minorHAnsi"/>
          <w:color w:val="000000" w:themeColor="text1"/>
        </w:rPr>
        <w:t xml:space="preserve"> </w:t>
      </w:r>
      <w:r w:rsidR="00433B7C" w:rsidRPr="008379F8">
        <w:rPr>
          <w:rFonts w:asciiTheme="minorHAnsi" w:hAnsiTheme="minorHAnsi" w:cstheme="minorHAnsi"/>
          <w:color w:val="000000" w:themeColor="text1"/>
        </w:rPr>
        <w:t xml:space="preserve">ein umfangreiches Nachhaltigkeitsprogramm </w:t>
      </w:r>
      <w:r w:rsidR="006D7FF0" w:rsidRPr="008379F8">
        <w:rPr>
          <w:rFonts w:asciiTheme="minorHAnsi" w:hAnsiTheme="minorHAnsi" w:cstheme="minorHAnsi"/>
          <w:color w:val="000000" w:themeColor="text1"/>
        </w:rPr>
        <w:t xml:space="preserve">initiiert. </w:t>
      </w:r>
      <w:r w:rsidR="00690DAF" w:rsidRPr="008379F8">
        <w:rPr>
          <w:rFonts w:asciiTheme="minorHAnsi" w:hAnsiTheme="minorHAnsi" w:cstheme="minorHAnsi"/>
          <w:color w:val="000000" w:themeColor="text1"/>
        </w:rPr>
        <w:t>Ein</w:t>
      </w:r>
      <w:r w:rsidR="006D7FF0" w:rsidRPr="008379F8">
        <w:rPr>
          <w:rFonts w:asciiTheme="minorHAnsi" w:hAnsiTheme="minorHAnsi" w:cstheme="minorHAnsi"/>
          <w:color w:val="000000" w:themeColor="text1"/>
        </w:rPr>
        <w:t xml:space="preserve"> </w:t>
      </w:r>
      <w:r w:rsidR="00433B7C" w:rsidRPr="008379F8">
        <w:rPr>
          <w:rFonts w:asciiTheme="minorHAnsi" w:hAnsiTheme="minorHAnsi" w:cstheme="minorHAnsi"/>
          <w:color w:val="000000" w:themeColor="text1"/>
        </w:rPr>
        <w:t xml:space="preserve">Schwerpunkt </w:t>
      </w:r>
      <w:r w:rsidR="006D7FF0" w:rsidRPr="008379F8">
        <w:rPr>
          <w:rFonts w:asciiTheme="minorHAnsi" w:hAnsiTheme="minorHAnsi" w:cstheme="minorHAnsi"/>
          <w:color w:val="000000" w:themeColor="text1"/>
        </w:rPr>
        <w:t>liegt auf der</w:t>
      </w:r>
      <w:r w:rsidR="00433B7C" w:rsidRPr="008379F8">
        <w:rPr>
          <w:rFonts w:asciiTheme="minorHAnsi" w:hAnsiTheme="minorHAnsi" w:cstheme="minorHAnsi"/>
          <w:color w:val="000000" w:themeColor="text1"/>
        </w:rPr>
        <w:t xml:space="preserve"> Förderung der Artenvielfalt. </w:t>
      </w:r>
      <w:r w:rsidR="00191B3F" w:rsidRPr="008379F8">
        <w:rPr>
          <w:rFonts w:asciiTheme="minorHAnsi" w:hAnsiTheme="minorHAnsi" w:cstheme="minorHAnsi"/>
          <w:color w:val="000000" w:themeColor="text1"/>
        </w:rPr>
        <w:t>„Was hat Artenvielfalt mit gutem Käse zu tun? Sehr viel</w:t>
      </w:r>
      <w:r w:rsidR="0060044A" w:rsidRPr="008379F8">
        <w:rPr>
          <w:rFonts w:asciiTheme="minorHAnsi" w:hAnsiTheme="minorHAnsi" w:cstheme="minorHAnsi"/>
          <w:color w:val="000000" w:themeColor="text1"/>
        </w:rPr>
        <w:t xml:space="preserve">, </w:t>
      </w:r>
      <w:r w:rsidR="00191B3F" w:rsidRPr="008379F8">
        <w:rPr>
          <w:rFonts w:asciiTheme="minorHAnsi" w:hAnsiTheme="minorHAnsi" w:cstheme="minorHAnsi"/>
          <w:color w:val="000000" w:themeColor="text1"/>
        </w:rPr>
        <w:t xml:space="preserve">denn die Biodiversität sorgt für bestes Futter für die Heumilchkühe und in der Folge für besten Käsegeschmack bei unseren Heumilch-Spezialitäten“, erklärt Geschäftsführer Gerrit Woerle das Engagement der Privatkäserei.  </w:t>
      </w:r>
    </w:p>
    <w:p w14:paraId="30DE34DB" w14:textId="77777777" w:rsidR="00191B3F" w:rsidRPr="008379F8" w:rsidRDefault="00191B3F" w:rsidP="006E7F01">
      <w:pPr>
        <w:ind w:left="567" w:right="-284"/>
        <w:jc w:val="both"/>
        <w:rPr>
          <w:rFonts w:asciiTheme="minorHAnsi" w:hAnsiTheme="minorHAnsi" w:cstheme="minorHAnsi"/>
          <w:color w:val="000000" w:themeColor="text1"/>
        </w:rPr>
      </w:pPr>
    </w:p>
    <w:p w14:paraId="788B7240" w14:textId="2B514361" w:rsidR="00191B3F" w:rsidRDefault="0060044A" w:rsidP="006E7F01">
      <w:pPr>
        <w:ind w:left="567" w:right="-284"/>
        <w:jc w:val="both"/>
        <w:rPr>
          <w:rFonts w:asciiTheme="minorHAnsi" w:hAnsiTheme="minorHAnsi" w:cstheme="minorHAnsi"/>
          <w:b/>
          <w:bCs/>
          <w:color w:val="000000" w:themeColor="text1"/>
        </w:rPr>
      </w:pPr>
      <w:r w:rsidRPr="00C204D9">
        <w:rPr>
          <w:rFonts w:asciiTheme="minorHAnsi" w:hAnsiTheme="minorHAnsi" w:cstheme="minorHAnsi"/>
          <w:b/>
          <w:bCs/>
          <w:color w:val="000000" w:themeColor="text1"/>
        </w:rPr>
        <w:t xml:space="preserve">Gemeinsam </w:t>
      </w:r>
      <w:r w:rsidR="009471B8" w:rsidRPr="00C204D9">
        <w:rPr>
          <w:rFonts w:asciiTheme="minorHAnsi" w:hAnsiTheme="minorHAnsi" w:cstheme="minorHAnsi"/>
          <w:b/>
          <w:bCs/>
          <w:color w:val="000000" w:themeColor="text1"/>
        </w:rPr>
        <w:t xml:space="preserve">etwas </w:t>
      </w:r>
      <w:r w:rsidRPr="00C204D9">
        <w:rPr>
          <w:rFonts w:asciiTheme="minorHAnsi" w:hAnsiTheme="minorHAnsi" w:cstheme="minorHAnsi"/>
          <w:b/>
          <w:bCs/>
          <w:color w:val="000000" w:themeColor="text1"/>
        </w:rPr>
        <w:t>für</w:t>
      </w:r>
      <w:r w:rsidR="00191B3F" w:rsidRPr="00C204D9">
        <w:rPr>
          <w:rFonts w:asciiTheme="minorHAnsi" w:hAnsiTheme="minorHAnsi" w:cstheme="minorHAnsi"/>
          <w:b/>
          <w:bCs/>
          <w:color w:val="000000" w:themeColor="text1"/>
        </w:rPr>
        <w:t xml:space="preserve"> d</w:t>
      </w:r>
      <w:r w:rsidRPr="00C204D9">
        <w:rPr>
          <w:rFonts w:asciiTheme="minorHAnsi" w:hAnsiTheme="minorHAnsi" w:cstheme="minorHAnsi"/>
          <w:b/>
          <w:bCs/>
          <w:color w:val="000000" w:themeColor="text1"/>
        </w:rPr>
        <w:t>ie</w:t>
      </w:r>
      <w:r w:rsidR="00191B3F" w:rsidRPr="00C204D9">
        <w:rPr>
          <w:rFonts w:asciiTheme="minorHAnsi" w:hAnsiTheme="minorHAnsi" w:cstheme="minorHAnsi"/>
          <w:b/>
          <w:bCs/>
          <w:color w:val="000000" w:themeColor="text1"/>
        </w:rPr>
        <w:t xml:space="preserve"> Artenvielfalt </w:t>
      </w:r>
      <w:r w:rsidR="009471B8" w:rsidRPr="00C204D9">
        <w:rPr>
          <w:rFonts w:asciiTheme="minorHAnsi" w:hAnsiTheme="minorHAnsi" w:cstheme="minorHAnsi"/>
          <w:b/>
          <w:bCs/>
          <w:color w:val="000000" w:themeColor="text1"/>
        </w:rPr>
        <w:t>tun</w:t>
      </w:r>
    </w:p>
    <w:p w14:paraId="1548A433" w14:textId="77777777" w:rsidR="00B339CD" w:rsidRPr="008379F8" w:rsidRDefault="00B339CD" w:rsidP="006E7F01">
      <w:pPr>
        <w:ind w:left="567" w:right="-284"/>
        <w:jc w:val="both"/>
        <w:rPr>
          <w:rFonts w:asciiTheme="minorHAnsi" w:hAnsiTheme="minorHAnsi" w:cstheme="minorHAnsi"/>
          <w:b/>
          <w:bCs/>
          <w:color w:val="000000" w:themeColor="text1"/>
        </w:rPr>
      </w:pPr>
    </w:p>
    <w:p w14:paraId="78A42762" w14:textId="307B7B45" w:rsidR="002F1496" w:rsidRDefault="005B51E2" w:rsidP="002F1496">
      <w:pPr>
        <w:ind w:left="567" w:right="-284"/>
        <w:jc w:val="both"/>
        <w:rPr>
          <w:rFonts w:asciiTheme="minorHAnsi" w:hAnsiTheme="minorHAnsi" w:cstheme="minorHAnsi"/>
          <w:color w:val="000000" w:themeColor="text1"/>
        </w:rPr>
      </w:pPr>
      <w:r w:rsidRPr="008379F8">
        <w:rPr>
          <w:rFonts w:asciiTheme="minorHAnsi" w:hAnsiTheme="minorHAnsi" w:cstheme="minorHAnsi"/>
          <w:color w:val="000000" w:themeColor="text1"/>
        </w:rPr>
        <w:t>202</w:t>
      </w:r>
      <w:r w:rsidR="00690DAF" w:rsidRPr="008379F8">
        <w:rPr>
          <w:rFonts w:asciiTheme="minorHAnsi" w:hAnsiTheme="minorHAnsi" w:cstheme="minorHAnsi"/>
          <w:color w:val="000000" w:themeColor="text1"/>
        </w:rPr>
        <w:t>0 h</w:t>
      </w:r>
      <w:r w:rsidRPr="008379F8">
        <w:rPr>
          <w:rFonts w:asciiTheme="minorHAnsi" w:hAnsiTheme="minorHAnsi" w:cstheme="minorHAnsi"/>
          <w:color w:val="000000" w:themeColor="text1"/>
        </w:rPr>
        <w:t>at</w:t>
      </w:r>
      <w:r w:rsidR="00895364" w:rsidRPr="008379F8">
        <w:rPr>
          <w:rFonts w:asciiTheme="minorHAnsi" w:hAnsiTheme="minorHAnsi" w:cstheme="minorHAnsi"/>
          <w:color w:val="000000" w:themeColor="text1"/>
        </w:rPr>
        <w:t>te</w:t>
      </w:r>
      <w:r w:rsidRPr="008379F8">
        <w:rPr>
          <w:rFonts w:asciiTheme="minorHAnsi" w:hAnsiTheme="minorHAnsi" w:cstheme="minorHAnsi"/>
          <w:color w:val="000000" w:themeColor="text1"/>
        </w:rPr>
        <w:t xml:space="preserve"> man bei WOERLE </w:t>
      </w:r>
      <w:r w:rsidR="00304627" w:rsidRPr="008379F8">
        <w:rPr>
          <w:rFonts w:asciiTheme="minorHAnsi" w:hAnsiTheme="minorHAnsi" w:cstheme="minorHAnsi"/>
          <w:color w:val="000000" w:themeColor="text1"/>
        </w:rPr>
        <w:t>mit dem Projekt „</w:t>
      </w:r>
      <w:r w:rsidR="00F32AF0" w:rsidRPr="008379F8">
        <w:rPr>
          <w:rFonts w:asciiTheme="minorHAnsi" w:hAnsiTheme="minorHAnsi" w:cstheme="minorHAnsi"/>
          <w:color w:val="000000" w:themeColor="text1"/>
        </w:rPr>
        <w:t>Artenvielfalt in Bauernhand</w:t>
      </w:r>
      <w:r w:rsidR="00304627" w:rsidRPr="008379F8">
        <w:rPr>
          <w:rFonts w:asciiTheme="minorHAnsi" w:hAnsiTheme="minorHAnsi" w:cstheme="minorHAnsi"/>
          <w:color w:val="000000" w:themeColor="text1"/>
        </w:rPr>
        <w:t xml:space="preserve">“ </w:t>
      </w:r>
      <w:r w:rsidR="00BA2404" w:rsidRPr="008379F8">
        <w:rPr>
          <w:rFonts w:asciiTheme="minorHAnsi" w:hAnsiTheme="minorHAnsi" w:cstheme="minorHAnsi"/>
          <w:color w:val="000000" w:themeColor="text1"/>
        </w:rPr>
        <w:t>das Ziel ausgerufen</w:t>
      </w:r>
      <w:r w:rsidRPr="008379F8">
        <w:rPr>
          <w:rFonts w:asciiTheme="minorHAnsi" w:hAnsiTheme="minorHAnsi" w:cstheme="minorHAnsi"/>
          <w:color w:val="000000" w:themeColor="text1"/>
        </w:rPr>
        <w:t xml:space="preserve">, </w:t>
      </w:r>
      <w:r w:rsidR="00D44F62" w:rsidRPr="008379F8">
        <w:rPr>
          <w:rFonts w:asciiTheme="minorHAnsi" w:hAnsiTheme="minorHAnsi" w:cstheme="minorHAnsi"/>
          <w:color w:val="000000" w:themeColor="text1"/>
        </w:rPr>
        <w:t>gemeinsam mit Bäuerinnen und Bauern</w:t>
      </w:r>
      <w:r w:rsidR="004D5D3B">
        <w:rPr>
          <w:rFonts w:asciiTheme="minorHAnsi" w:hAnsiTheme="minorHAnsi" w:cstheme="minorHAnsi"/>
          <w:color w:val="000000" w:themeColor="text1"/>
        </w:rPr>
        <w:t>, aber auch</w:t>
      </w:r>
      <w:r w:rsidR="00C204D9">
        <w:rPr>
          <w:rFonts w:asciiTheme="minorHAnsi" w:hAnsiTheme="minorHAnsi" w:cstheme="minorHAnsi"/>
          <w:color w:val="000000" w:themeColor="text1"/>
        </w:rPr>
        <w:t xml:space="preserve"> </w:t>
      </w:r>
      <w:r w:rsidR="00D44F62" w:rsidRPr="008379F8">
        <w:rPr>
          <w:rFonts w:asciiTheme="minorHAnsi" w:hAnsiTheme="minorHAnsi" w:cstheme="minorHAnsi"/>
          <w:color w:val="000000" w:themeColor="text1"/>
        </w:rPr>
        <w:t>mit Privathaushalten</w:t>
      </w:r>
      <w:r w:rsidR="004D5D3B">
        <w:rPr>
          <w:rFonts w:asciiTheme="minorHAnsi" w:hAnsiTheme="minorHAnsi" w:cstheme="minorHAnsi"/>
          <w:color w:val="000000" w:themeColor="text1"/>
        </w:rPr>
        <w:t>,</w:t>
      </w:r>
      <w:r w:rsidR="003E596B" w:rsidRPr="008379F8">
        <w:rPr>
          <w:rFonts w:asciiTheme="minorHAnsi" w:hAnsiTheme="minorHAnsi" w:cstheme="minorHAnsi"/>
          <w:color w:val="000000" w:themeColor="text1"/>
        </w:rPr>
        <w:t xml:space="preserve"> innerhalb von 10 Jahren</w:t>
      </w:r>
      <w:r w:rsidR="00D44F62" w:rsidRPr="008379F8">
        <w:rPr>
          <w:rFonts w:asciiTheme="minorHAnsi" w:hAnsiTheme="minorHAnsi" w:cstheme="minorHAnsi"/>
          <w:color w:val="000000" w:themeColor="text1"/>
        </w:rPr>
        <w:t xml:space="preserve"> im Umkreis von 50 km rund um die Privatkäserei </w:t>
      </w:r>
      <w:r w:rsidR="007578FC">
        <w:rPr>
          <w:rFonts w:asciiTheme="minorHAnsi" w:hAnsiTheme="minorHAnsi" w:cstheme="minorHAnsi"/>
          <w:color w:val="000000" w:themeColor="text1"/>
        </w:rPr>
        <w:t xml:space="preserve">die Entwicklung von </w:t>
      </w:r>
      <w:r w:rsidR="00D44F62" w:rsidRPr="008379F8">
        <w:rPr>
          <w:rFonts w:asciiTheme="minorHAnsi" w:hAnsiTheme="minorHAnsi" w:cstheme="minorHAnsi"/>
          <w:color w:val="000000" w:themeColor="text1"/>
        </w:rPr>
        <w:t>1</w:t>
      </w:r>
      <w:r w:rsidR="00F32AF0" w:rsidRPr="008379F8">
        <w:rPr>
          <w:rFonts w:asciiTheme="minorHAnsi" w:hAnsiTheme="minorHAnsi" w:cstheme="minorHAnsi"/>
          <w:color w:val="000000" w:themeColor="text1"/>
        </w:rPr>
        <w:t>.</w:t>
      </w:r>
      <w:r w:rsidR="00D44F62" w:rsidRPr="008379F8">
        <w:rPr>
          <w:rFonts w:asciiTheme="minorHAnsi" w:hAnsiTheme="minorHAnsi" w:cstheme="minorHAnsi"/>
          <w:color w:val="000000" w:themeColor="text1"/>
        </w:rPr>
        <w:t xml:space="preserve">000 </w:t>
      </w:r>
      <w:r w:rsidR="00D44F62" w:rsidRPr="007578FC">
        <w:rPr>
          <w:rFonts w:asciiTheme="minorHAnsi" w:hAnsiTheme="minorHAnsi" w:cstheme="minorHAnsi"/>
          <w:color w:val="000000" w:themeColor="text1"/>
        </w:rPr>
        <w:t>Lebensräume</w:t>
      </w:r>
      <w:r w:rsidR="007578FC" w:rsidRPr="007578FC">
        <w:rPr>
          <w:rFonts w:asciiTheme="minorHAnsi" w:hAnsiTheme="minorHAnsi" w:cstheme="minorHAnsi"/>
          <w:color w:val="000000" w:themeColor="text1"/>
        </w:rPr>
        <w:t xml:space="preserve">n </w:t>
      </w:r>
      <w:r w:rsidR="007F3364" w:rsidRPr="007578FC">
        <w:rPr>
          <w:rFonts w:asciiTheme="minorHAnsi" w:hAnsiTheme="minorHAnsi" w:cstheme="minorHAnsi"/>
          <w:color w:val="000000" w:themeColor="text1"/>
        </w:rPr>
        <w:t>zu unterstützen</w:t>
      </w:r>
      <w:r w:rsidR="007F3364" w:rsidRPr="008379F8">
        <w:rPr>
          <w:rFonts w:asciiTheme="minorHAnsi" w:hAnsiTheme="minorHAnsi" w:cstheme="minorHAnsi"/>
          <w:color w:val="000000" w:themeColor="text1"/>
        </w:rPr>
        <w:t xml:space="preserve"> und dies </w:t>
      </w:r>
      <w:r w:rsidR="00D44F62" w:rsidRPr="008379F8">
        <w:rPr>
          <w:rFonts w:asciiTheme="minorHAnsi" w:hAnsiTheme="minorHAnsi" w:cstheme="minorHAnsi"/>
          <w:color w:val="000000" w:themeColor="text1"/>
        </w:rPr>
        <w:t xml:space="preserve">zu </w:t>
      </w:r>
      <w:r w:rsidR="00304627" w:rsidRPr="008379F8">
        <w:rPr>
          <w:rFonts w:asciiTheme="minorHAnsi" w:hAnsiTheme="minorHAnsi" w:cstheme="minorHAnsi"/>
          <w:color w:val="000000" w:themeColor="text1"/>
        </w:rPr>
        <w:t>dokument</w:t>
      </w:r>
      <w:r w:rsidR="00D44F62" w:rsidRPr="008379F8">
        <w:rPr>
          <w:rFonts w:asciiTheme="minorHAnsi" w:hAnsiTheme="minorHAnsi" w:cstheme="minorHAnsi"/>
          <w:color w:val="000000" w:themeColor="text1"/>
        </w:rPr>
        <w:t>ieren</w:t>
      </w:r>
      <w:r w:rsidRPr="008379F8">
        <w:rPr>
          <w:rFonts w:asciiTheme="minorHAnsi" w:hAnsiTheme="minorHAnsi" w:cstheme="minorHAnsi"/>
          <w:color w:val="000000" w:themeColor="text1"/>
        </w:rPr>
        <w:t xml:space="preserve">. </w:t>
      </w:r>
      <w:r w:rsidR="00D44F62" w:rsidRPr="008379F8">
        <w:rPr>
          <w:rFonts w:asciiTheme="minorHAnsi" w:hAnsiTheme="minorHAnsi" w:cstheme="minorHAnsi"/>
          <w:color w:val="000000" w:themeColor="text1"/>
        </w:rPr>
        <w:t xml:space="preserve">Dies ist nun sogar </w:t>
      </w:r>
      <w:r w:rsidR="00D44F62" w:rsidRPr="007578FC">
        <w:rPr>
          <w:rFonts w:asciiTheme="minorHAnsi" w:hAnsiTheme="minorHAnsi" w:cstheme="minorHAnsi"/>
          <w:color w:val="000000" w:themeColor="text1"/>
        </w:rPr>
        <w:t>6</w:t>
      </w:r>
      <w:r w:rsidR="00D44F62" w:rsidRPr="008379F8">
        <w:rPr>
          <w:rFonts w:asciiTheme="minorHAnsi" w:hAnsiTheme="minorHAnsi" w:cstheme="minorHAnsi"/>
          <w:color w:val="000000" w:themeColor="text1"/>
        </w:rPr>
        <w:t xml:space="preserve"> Jahre früher als geplant gelungen</w:t>
      </w:r>
      <w:r w:rsidR="00F474A6" w:rsidRPr="008379F8">
        <w:rPr>
          <w:rFonts w:asciiTheme="minorHAnsi" w:hAnsiTheme="minorHAnsi" w:cstheme="minorHAnsi"/>
          <w:color w:val="000000" w:themeColor="text1"/>
        </w:rPr>
        <w:t>. D</w:t>
      </w:r>
      <w:r w:rsidR="00E54539" w:rsidRPr="008379F8">
        <w:rPr>
          <w:rFonts w:asciiTheme="minorHAnsi" w:hAnsiTheme="minorHAnsi" w:cstheme="minorHAnsi"/>
          <w:color w:val="000000" w:themeColor="text1"/>
        </w:rPr>
        <w:t>as Ergebnis ist ein einzigartiges Mosaik aus kleinen und größeren Lebensräumen für Pflanzen und Tiere</w:t>
      </w:r>
      <w:r w:rsidR="00F474A6" w:rsidRPr="008379F8">
        <w:rPr>
          <w:rFonts w:asciiTheme="minorHAnsi" w:hAnsiTheme="minorHAnsi" w:cstheme="minorHAnsi"/>
          <w:color w:val="000000" w:themeColor="text1"/>
        </w:rPr>
        <w:t>, das übersichtlich mit einer interaktiven Karte</w:t>
      </w:r>
      <w:r w:rsidR="003E596B" w:rsidRPr="008379F8">
        <w:rPr>
          <w:rFonts w:asciiTheme="minorHAnsi" w:hAnsiTheme="minorHAnsi" w:cstheme="minorHAnsi"/>
          <w:color w:val="000000" w:themeColor="text1"/>
        </w:rPr>
        <w:t xml:space="preserve"> </w:t>
      </w:r>
      <w:r w:rsidR="00F474A6" w:rsidRPr="008379F8">
        <w:rPr>
          <w:rFonts w:asciiTheme="minorHAnsi" w:hAnsiTheme="minorHAnsi" w:cstheme="minorHAnsi"/>
          <w:color w:val="000000" w:themeColor="text1"/>
        </w:rPr>
        <w:t xml:space="preserve">auf der WOERLE-Website </w:t>
      </w:r>
    </w:p>
    <w:p w14:paraId="69D9F4E7" w14:textId="77777777" w:rsidR="002F1496" w:rsidRDefault="00F474A6" w:rsidP="00D81DA4">
      <w:pPr>
        <w:ind w:left="567" w:right="-284"/>
        <w:jc w:val="both"/>
        <w:rPr>
          <w:rFonts w:asciiTheme="minorHAnsi" w:hAnsiTheme="minorHAnsi" w:cstheme="minorHAnsi"/>
          <w:color w:val="000000" w:themeColor="text1"/>
        </w:rPr>
      </w:pPr>
      <w:r w:rsidRPr="008379F8">
        <w:rPr>
          <w:rFonts w:asciiTheme="minorHAnsi" w:hAnsiTheme="minorHAnsi" w:cstheme="minorHAnsi"/>
          <w:color w:val="000000" w:themeColor="text1"/>
        </w:rPr>
        <w:t>(</w:t>
      </w:r>
      <w:hyperlink r:id="rId8" w:history="1">
        <w:r w:rsidRPr="008379F8">
          <w:rPr>
            <w:rStyle w:val="Hyperlink"/>
            <w:rFonts w:asciiTheme="minorHAnsi" w:hAnsiTheme="minorHAnsi" w:cstheme="minorHAnsi"/>
            <w:color w:val="000000" w:themeColor="text1"/>
          </w:rPr>
          <w:t>https://www.woerle.at/wirktweiter/projekt-artenvielfalt/</w:t>
        </w:r>
      </w:hyperlink>
      <w:r w:rsidRPr="008379F8">
        <w:rPr>
          <w:rFonts w:asciiTheme="minorHAnsi" w:hAnsiTheme="minorHAnsi" w:cstheme="minorHAnsi"/>
          <w:color w:val="000000" w:themeColor="text1"/>
        </w:rPr>
        <w:t>) dokumentiert und abrufbar ist</w:t>
      </w:r>
      <w:r w:rsidR="00D44F62" w:rsidRPr="008379F8">
        <w:rPr>
          <w:rFonts w:asciiTheme="minorHAnsi" w:hAnsiTheme="minorHAnsi" w:cstheme="minorHAnsi"/>
          <w:color w:val="000000" w:themeColor="text1"/>
        </w:rPr>
        <w:t>.</w:t>
      </w:r>
      <w:r w:rsidR="00E54539" w:rsidRPr="008379F8">
        <w:rPr>
          <w:rFonts w:asciiTheme="minorHAnsi" w:hAnsiTheme="minorHAnsi" w:cstheme="minorHAnsi"/>
          <w:color w:val="000000" w:themeColor="text1"/>
        </w:rPr>
        <w:t xml:space="preserve"> </w:t>
      </w:r>
    </w:p>
    <w:p w14:paraId="04BCEB72" w14:textId="77777777" w:rsidR="002F1496" w:rsidRDefault="002F1496" w:rsidP="00D81DA4">
      <w:pPr>
        <w:ind w:left="567" w:right="-284"/>
        <w:jc w:val="both"/>
        <w:rPr>
          <w:rFonts w:asciiTheme="minorHAnsi" w:hAnsiTheme="minorHAnsi" w:cstheme="minorHAnsi"/>
          <w:color w:val="000000" w:themeColor="text1"/>
        </w:rPr>
      </w:pPr>
    </w:p>
    <w:p w14:paraId="6844BED5" w14:textId="77777777" w:rsidR="002F1496" w:rsidRDefault="002F1496" w:rsidP="00D81DA4">
      <w:pPr>
        <w:ind w:left="567" w:right="-284"/>
        <w:jc w:val="both"/>
        <w:rPr>
          <w:rFonts w:asciiTheme="minorHAnsi" w:hAnsiTheme="minorHAnsi" w:cstheme="minorHAnsi"/>
          <w:color w:val="000000" w:themeColor="text1"/>
        </w:rPr>
      </w:pPr>
    </w:p>
    <w:p w14:paraId="631C84EE" w14:textId="5EA12CE9" w:rsidR="00E54539" w:rsidRPr="00D15626" w:rsidRDefault="00E54539" w:rsidP="00D81DA4">
      <w:pPr>
        <w:ind w:left="567" w:right="-284"/>
        <w:jc w:val="both"/>
        <w:rPr>
          <w:rFonts w:asciiTheme="minorHAnsi" w:hAnsiTheme="minorHAnsi" w:cstheme="minorHAnsi"/>
          <w:color w:val="000000" w:themeColor="text1"/>
        </w:rPr>
      </w:pPr>
      <w:r w:rsidRPr="008379F8">
        <w:rPr>
          <w:rFonts w:asciiTheme="minorHAnsi" w:hAnsiTheme="minorHAnsi" w:cstheme="minorHAnsi"/>
          <w:color w:val="000000" w:themeColor="text1"/>
        </w:rPr>
        <w:t>Da</w:t>
      </w:r>
      <w:r w:rsidR="00D15626">
        <w:rPr>
          <w:rFonts w:asciiTheme="minorHAnsi" w:hAnsiTheme="minorHAnsi" w:cstheme="minorHAnsi"/>
          <w:color w:val="000000" w:themeColor="text1"/>
        </w:rPr>
        <w:t xml:space="preserve">bei ist </w:t>
      </w:r>
      <w:r w:rsidRPr="008379F8">
        <w:rPr>
          <w:rFonts w:asciiTheme="minorHAnsi" w:hAnsiTheme="minorHAnsi" w:cstheme="minorHAnsi"/>
          <w:color w:val="000000" w:themeColor="text1"/>
        </w:rPr>
        <w:t xml:space="preserve">gerade die Engmaschigkeit </w:t>
      </w:r>
      <w:r w:rsidR="00F474A6" w:rsidRPr="008379F8">
        <w:rPr>
          <w:rFonts w:asciiTheme="minorHAnsi" w:hAnsiTheme="minorHAnsi" w:cstheme="minorHAnsi"/>
          <w:color w:val="000000" w:themeColor="text1"/>
        </w:rPr>
        <w:t xml:space="preserve">des Mosaiks </w:t>
      </w:r>
      <w:r w:rsidR="00D15626">
        <w:rPr>
          <w:rFonts w:asciiTheme="minorHAnsi" w:hAnsiTheme="minorHAnsi" w:cstheme="minorHAnsi"/>
          <w:color w:val="000000" w:themeColor="text1"/>
        </w:rPr>
        <w:t xml:space="preserve">besonders wichtig </w:t>
      </w:r>
      <w:r w:rsidRPr="008379F8">
        <w:rPr>
          <w:rFonts w:asciiTheme="minorHAnsi" w:hAnsiTheme="minorHAnsi" w:cstheme="minorHAnsi"/>
          <w:color w:val="000000" w:themeColor="text1"/>
        </w:rPr>
        <w:t>für die Biodiversität, d</w:t>
      </w:r>
      <w:r w:rsidR="00D15626">
        <w:rPr>
          <w:rFonts w:asciiTheme="minorHAnsi" w:hAnsiTheme="minorHAnsi" w:cstheme="minorHAnsi"/>
          <w:color w:val="000000" w:themeColor="text1"/>
        </w:rPr>
        <w:t>enn</w:t>
      </w:r>
      <w:r w:rsidRPr="008379F8">
        <w:rPr>
          <w:rFonts w:asciiTheme="minorHAnsi" w:hAnsiTheme="minorHAnsi" w:cstheme="minorHAnsi"/>
          <w:color w:val="000000" w:themeColor="text1"/>
        </w:rPr>
        <w:t xml:space="preserve"> </w:t>
      </w:r>
      <w:r w:rsidR="004D5D3B">
        <w:rPr>
          <w:rFonts w:asciiTheme="minorHAnsi" w:hAnsiTheme="minorHAnsi" w:cstheme="minorHAnsi"/>
          <w:color w:val="000000" w:themeColor="text1"/>
        </w:rPr>
        <w:t>kleinste</w:t>
      </w:r>
      <w:r w:rsidR="00943622">
        <w:rPr>
          <w:rFonts w:asciiTheme="minorHAnsi" w:hAnsiTheme="minorHAnsi" w:cstheme="minorHAnsi"/>
          <w:color w:val="000000" w:themeColor="text1"/>
        </w:rPr>
        <w:t xml:space="preserve"> </w:t>
      </w:r>
      <w:r w:rsidRPr="008379F8">
        <w:rPr>
          <w:rFonts w:asciiTheme="minorHAnsi" w:hAnsiTheme="minorHAnsi" w:cstheme="minorHAnsi"/>
          <w:color w:val="000000" w:themeColor="text1"/>
        </w:rPr>
        <w:t xml:space="preserve">Insekten </w:t>
      </w:r>
      <w:r w:rsidR="00D15626">
        <w:rPr>
          <w:rFonts w:asciiTheme="minorHAnsi" w:hAnsiTheme="minorHAnsi" w:cstheme="minorHAnsi"/>
          <w:color w:val="000000" w:themeColor="text1"/>
        </w:rPr>
        <w:t xml:space="preserve">können </w:t>
      </w:r>
      <w:r w:rsidRPr="008379F8">
        <w:rPr>
          <w:rFonts w:asciiTheme="minorHAnsi" w:hAnsiTheme="minorHAnsi" w:cstheme="minorHAnsi"/>
          <w:color w:val="000000" w:themeColor="text1"/>
        </w:rPr>
        <w:t>oft nur Distanzen von bis zu 100</w:t>
      </w:r>
      <w:r w:rsidR="00D15626">
        <w:rPr>
          <w:rFonts w:asciiTheme="minorHAnsi" w:hAnsiTheme="minorHAnsi" w:cstheme="minorHAnsi"/>
          <w:color w:val="000000" w:themeColor="text1"/>
        </w:rPr>
        <w:t xml:space="preserve"> Metern</w:t>
      </w:r>
      <w:r w:rsidRPr="008379F8">
        <w:rPr>
          <w:rFonts w:asciiTheme="minorHAnsi" w:hAnsiTheme="minorHAnsi" w:cstheme="minorHAnsi"/>
          <w:color w:val="000000" w:themeColor="text1"/>
        </w:rPr>
        <w:t xml:space="preserve"> überwinden.</w:t>
      </w:r>
      <w:r w:rsidR="00D15626">
        <w:rPr>
          <w:rFonts w:asciiTheme="minorHAnsi" w:hAnsiTheme="minorHAnsi" w:cstheme="minorHAnsi"/>
          <w:color w:val="000000" w:themeColor="text1"/>
        </w:rPr>
        <w:t xml:space="preserve"> Mit der Errichtung drei weiterer Kleinhabitate </w:t>
      </w:r>
      <w:r w:rsidR="00D15626" w:rsidRPr="008379F8">
        <w:rPr>
          <w:rFonts w:asciiTheme="minorHAnsi" w:hAnsiTheme="minorHAnsi" w:cstheme="minorHAnsi"/>
          <w:color w:val="000000" w:themeColor="text1"/>
        </w:rPr>
        <w:t>direkt am WOERLE-Firmengelände</w:t>
      </w:r>
      <w:r w:rsidR="00D15626">
        <w:rPr>
          <w:rFonts w:asciiTheme="minorHAnsi" w:hAnsiTheme="minorHAnsi" w:cstheme="minorHAnsi"/>
          <w:color w:val="000000" w:themeColor="text1"/>
        </w:rPr>
        <w:t xml:space="preserve"> wurde kürzlich die</w:t>
      </w:r>
      <w:r w:rsidR="00D15626" w:rsidRPr="008379F8">
        <w:rPr>
          <w:rFonts w:asciiTheme="minorHAnsi" w:hAnsiTheme="minorHAnsi" w:cstheme="minorHAnsi"/>
          <w:color w:val="000000" w:themeColor="text1"/>
        </w:rPr>
        <w:t xml:space="preserve"> 1.000er Marke geknackt</w:t>
      </w:r>
      <w:r w:rsidR="00D15626">
        <w:rPr>
          <w:rFonts w:asciiTheme="minorHAnsi" w:hAnsiTheme="minorHAnsi" w:cstheme="minorHAnsi"/>
          <w:color w:val="000000" w:themeColor="text1"/>
        </w:rPr>
        <w:t xml:space="preserve">. </w:t>
      </w:r>
      <w:r w:rsidR="00D15626" w:rsidRPr="008379F8">
        <w:rPr>
          <w:rFonts w:asciiTheme="minorHAnsi" w:hAnsiTheme="minorHAnsi" w:cstheme="minorHAnsi"/>
          <w:color w:val="000000" w:themeColor="text1"/>
        </w:rPr>
        <w:t>Mitglieder der Unternehmensleitung ha</w:t>
      </w:r>
      <w:r w:rsidR="00D15626">
        <w:rPr>
          <w:rFonts w:asciiTheme="minorHAnsi" w:hAnsiTheme="minorHAnsi" w:cstheme="minorHAnsi"/>
          <w:color w:val="000000" w:themeColor="text1"/>
        </w:rPr>
        <w:t>b</w:t>
      </w:r>
      <w:r w:rsidR="00D15626" w:rsidRPr="008379F8">
        <w:rPr>
          <w:rFonts w:asciiTheme="minorHAnsi" w:hAnsiTheme="minorHAnsi" w:cstheme="minorHAnsi"/>
          <w:color w:val="000000" w:themeColor="text1"/>
        </w:rPr>
        <w:t xml:space="preserve">en </w:t>
      </w:r>
      <w:r w:rsidR="00D15626">
        <w:rPr>
          <w:rFonts w:asciiTheme="minorHAnsi" w:hAnsiTheme="minorHAnsi" w:cstheme="minorHAnsi"/>
          <w:color w:val="000000" w:themeColor="text1"/>
        </w:rPr>
        <w:t xml:space="preserve">dafür selbst </w:t>
      </w:r>
      <w:r w:rsidR="00D15626" w:rsidRPr="008379F8">
        <w:rPr>
          <w:rFonts w:asciiTheme="minorHAnsi" w:hAnsiTheme="minorHAnsi" w:cstheme="minorHAnsi"/>
          <w:color w:val="000000" w:themeColor="text1"/>
        </w:rPr>
        <w:t xml:space="preserve">die Arbeitshandschuhe angezogen und mit fachkundiger Unterstützung zwei Benjeshecken und eine Trockensteinmauer gebaut. </w:t>
      </w:r>
    </w:p>
    <w:p w14:paraId="6F6B844F" w14:textId="77777777" w:rsidR="003E596B" w:rsidRPr="008379F8" w:rsidRDefault="003E596B" w:rsidP="006E7F01">
      <w:pPr>
        <w:ind w:left="567" w:right="-284"/>
        <w:jc w:val="both"/>
        <w:rPr>
          <w:rFonts w:asciiTheme="minorHAnsi" w:hAnsiTheme="minorHAnsi" w:cstheme="minorHAnsi"/>
          <w:color w:val="000000" w:themeColor="text1"/>
        </w:rPr>
      </w:pPr>
    </w:p>
    <w:p w14:paraId="1A885B57" w14:textId="3F311DFE" w:rsidR="0097092A" w:rsidRPr="007D3F79" w:rsidRDefault="006D7FF0" w:rsidP="006E7F01">
      <w:pPr>
        <w:ind w:left="567" w:right="-284"/>
        <w:jc w:val="both"/>
        <w:rPr>
          <w:rFonts w:asciiTheme="minorHAnsi" w:hAnsiTheme="minorHAnsi" w:cstheme="minorHAnsi"/>
          <w:color w:val="000000" w:themeColor="text1"/>
          <w:highlight w:val="yellow"/>
        </w:rPr>
      </w:pPr>
      <w:r w:rsidRPr="008379F8">
        <w:rPr>
          <w:rFonts w:asciiTheme="minorHAnsi" w:hAnsiTheme="minorHAnsi" w:cstheme="minorHAnsi"/>
          <w:color w:val="000000" w:themeColor="text1"/>
        </w:rPr>
        <w:t xml:space="preserve">Neben </w:t>
      </w:r>
      <w:r w:rsidR="008F4897" w:rsidRPr="008379F8">
        <w:rPr>
          <w:rFonts w:asciiTheme="minorHAnsi" w:hAnsiTheme="minorHAnsi" w:cstheme="minorHAnsi"/>
          <w:color w:val="000000" w:themeColor="text1"/>
        </w:rPr>
        <w:t>inner</w:t>
      </w:r>
      <w:r w:rsidR="00F063E8" w:rsidRPr="008379F8">
        <w:rPr>
          <w:rFonts w:asciiTheme="minorHAnsi" w:hAnsiTheme="minorHAnsi" w:cstheme="minorHAnsi"/>
          <w:color w:val="000000" w:themeColor="text1"/>
        </w:rPr>
        <w:t xml:space="preserve">betrieblichen Maßnahmen </w:t>
      </w:r>
      <w:r w:rsidR="004D5D3B">
        <w:rPr>
          <w:rFonts w:asciiTheme="minorHAnsi" w:hAnsiTheme="minorHAnsi" w:cstheme="minorHAnsi"/>
          <w:color w:val="000000" w:themeColor="text1"/>
        </w:rPr>
        <w:t xml:space="preserve">hat man </w:t>
      </w:r>
      <w:r w:rsidRPr="008379F8">
        <w:rPr>
          <w:rFonts w:asciiTheme="minorHAnsi" w:hAnsiTheme="minorHAnsi" w:cstheme="minorHAnsi"/>
          <w:color w:val="000000" w:themeColor="text1"/>
        </w:rPr>
        <w:t>bei</w:t>
      </w:r>
      <w:r w:rsidR="004D5D3B">
        <w:rPr>
          <w:rFonts w:asciiTheme="minorHAnsi" w:hAnsiTheme="minorHAnsi" w:cstheme="minorHAnsi"/>
          <w:color w:val="000000" w:themeColor="text1"/>
        </w:rPr>
        <w:t xml:space="preserve"> diese</w:t>
      </w:r>
      <w:r w:rsidR="00E54539" w:rsidRPr="008379F8">
        <w:rPr>
          <w:rFonts w:asciiTheme="minorHAnsi" w:hAnsiTheme="minorHAnsi" w:cstheme="minorHAnsi"/>
          <w:color w:val="000000" w:themeColor="text1"/>
        </w:rPr>
        <w:t xml:space="preserve">m Projekt </w:t>
      </w:r>
      <w:r w:rsidR="008F4897" w:rsidRPr="008379F8">
        <w:rPr>
          <w:rFonts w:asciiTheme="minorHAnsi" w:hAnsiTheme="minorHAnsi" w:cstheme="minorHAnsi"/>
          <w:color w:val="000000" w:themeColor="text1"/>
        </w:rPr>
        <w:t>vor</w:t>
      </w:r>
      <w:r w:rsidR="00191B3F" w:rsidRPr="008379F8">
        <w:rPr>
          <w:rFonts w:asciiTheme="minorHAnsi" w:hAnsiTheme="minorHAnsi" w:cstheme="minorHAnsi"/>
          <w:color w:val="000000" w:themeColor="text1"/>
        </w:rPr>
        <w:t xml:space="preserve"> </w:t>
      </w:r>
      <w:r w:rsidR="008F4897" w:rsidRPr="008379F8">
        <w:rPr>
          <w:rFonts w:asciiTheme="minorHAnsi" w:hAnsiTheme="minorHAnsi" w:cstheme="minorHAnsi"/>
          <w:color w:val="000000" w:themeColor="text1"/>
        </w:rPr>
        <w:t>allem</w:t>
      </w:r>
      <w:r w:rsidR="00304627" w:rsidRPr="008379F8">
        <w:rPr>
          <w:rFonts w:asciiTheme="minorHAnsi" w:hAnsiTheme="minorHAnsi" w:cstheme="minorHAnsi"/>
          <w:color w:val="000000" w:themeColor="text1"/>
        </w:rPr>
        <w:t xml:space="preserve"> auch auf </w:t>
      </w:r>
      <w:r w:rsidR="004D5D3B">
        <w:rPr>
          <w:rFonts w:asciiTheme="minorHAnsi" w:hAnsiTheme="minorHAnsi" w:cstheme="minorHAnsi"/>
          <w:color w:val="000000" w:themeColor="text1"/>
        </w:rPr>
        <w:t xml:space="preserve">die </w:t>
      </w:r>
      <w:r w:rsidR="00304627" w:rsidRPr="008379F8">
        <w:rPr>
          <w:rFonts w:asciiTheme="minorHAnsi" w:hAnsiTheme="minorHAnsi" w:cstheme="minorHAnsi"/>
          <w:color w:val="000000" w:themeColor="text1"/>
        </w:rPr>
        <w:t>Bewusstseinsbildung in der Region gesetzt</w:t>
      </w:r>
      <w:r w:rsidR="00EF37A3">
        <w:rPr>
          <w:rFonts w:asciiTheme="minorHAnsi" w:hAnsiTheme="minorHAnsi" w:cstheme="minorHAnsi"/>
          <w:color w:val="000000" w:themeColor="text1"/>
        </w:rPr>
        <w:t xml:space="preserve">, </w:t>
      </w:r>
      <w:r w:rsidR="00EF37A3" w:rsidRPr="007578FC">
        <w:rPr>
          <w:rFonts w:asciiTheme="minorHAnsi" w:hAnsiTheme="minorHAnsi" w:cstheme="minorHAnsi"/>
          <w:color w:val="000000" w:themeColor="text1"/>
        </w:rPr>
        <w:t xml:space="preserve">indem man über </w:t>
      </w:r>
      <w:r w:rsidR="007578FC" w:rsidRPr="007578FC">
        <w:rPr>
          <w:rFonts w:asciiTheme="minorHAnsi" w:hAnsiTheme="minorHAnsi" w:cstheme="minorHAnsi"/>
          <w:color w:val="000000" w:themeColor="text1"/>
        </w:rPr>
        <w:t xml:space="preserve">die Bedeutung </w:t>
      </w:r>
      <w:r w:rsidR="00EF37A3" w:rsidRPr="007578FC">
        <w:rPr>
          <w:rFonts w:asciiTheme="minorHAnsi" w:hAnsiTheme="minorHAnsi" w:cstheme="minorHAnsi"/>
          <w:color w:val="000000" w:themeColor="text1"/>
        </w:rPr>
        <w:t xml:space="preserve">der Lebensräume </w:t>
      </w:r>
      <w:r w:rsidR="007578FC" w:rsidRPr="007578FC">
        <w:rPr>
          <w:rFonts w:asciiTheme="minorHAnsi" w:hAnsiTheme="minorHAnsi" w:cstheme="minorHAnsi"/>
          <w:color w:val="000000" w:themeColor="text1"/>
        </w:rPr>
        <w:t>informierte bzw.</w:t>
      </w:r>
      <w:r w:rsidR="003936E1">
        <w:rPr>
          <w:rFonts w:asciiTheme="minorHAnsi" w:hAnsiTheme="minorHAnsi" w:cstheme="minorHAnsi"/>
          <w:color w:val="000000" w:themeColor="text1"/>
        </w:rPr>
        <w:t xml:space="preserve"> darüber,</w:t>
      </w:r>
      <w:r w:rsidR="00EF37A3" w:rsidRPr="007578FC">
        <w:rPr>
          <w:rFonts w:asciiTheme="minorHAnsi" w:hAnsiTheme="minorHAnsi" w:cstheme="minorHAnsi"/>
          <w:color w:val="000000" w:themeColor="text1"/>
        </w:rPr>
        <w:t xml:space="preserve"> wie man diese richtig pflegt und erhält.</w:t>
      </w:r>
      <w:r w:rsidR="00EF37A3">
        <w:rPr>
          <w:rFonts w:asciiTheme="minorHAnsi" w:hAnsiTheme="minorHAnsi" w:cstheme="minorHAnsi"/>
          <w:color w:val="000000" w:themeColor="text1"/>
        </w:rPr>
        <w:t xml:space="preserve"> </w:t>
      </w:r>
      <w:r w:rsidR="00304627" w:rsidRPr="008379F8">
        <w:rPr>
          <w:rFonts w:asciiTheme="minorHAnsi" w:hAnsiTheme="minorHAnsi" w:cstheme="minorHAnsi"/>
          <w:color w:val="000000" w:themeColor="text1"/>
        </w:rPr>
        <w:t>„</w:t>
      </w:r>
      <w:r w:rsidR="007578FC">
        <w:rPr>
          <w:rFonts w:asciiTheme="minorHAnsi" w:hAnsiTheme="minorHAnsi" w:cstheme="minorHAnsi"/>
          <w:color w:val="000000" w:themeColor="text1"/>
        </w:rPr>
        <w:t>Wir wollten einerseits zeigen</w:t>
      </w:r>
      <w:r w:rsidR="00304627" w:rsidRPr="008379F8">
        <w:rPr>
          <w:rFonts w:asciiTheme="minorHAnsi" w:hAnsiTheme="minorHAnsi" w:cstheme="minorHAnsi"/>
          <w:color w:val="000000" w:themeColor="text1"/>
        </w:rPr>
        <w:t xml:space="preserve">, dass mit jeder noch so kleinen Maßnahme, auch </w:t>
      </w:r>
      <w:r w:rsidR="00837CD5" w:rsidRPr="008379F8">
        <w:rPr>
          <w:rFonts w:asciiTheme="minorHAnsi" w:hAnsiTheme="minorHAnsi" w:cstheme="minorHAnsi"/>
          <w:color w:val="000000" w:themeColor="text1"/>
        </w:rPr>
        <w:t>mit nur</w:t>
      </w:r>
      <w:r w:rsidR="00304627" w:rsidRPr="008379F8">
        <w:rPr>
          <w:rFonts w:asciiTheme="minorHAnsi" w:hAnsiTheme="minorHAnsi" w:cstheme="minorHAnsi"/>
          <w:color w:val="000000" w:themeColor="text1"/>
        </w:rPr>
        <w:t xml:space="preserve"> 1 </w:t>
      </w:r>
      <w:r w:rsidR="00C204D9">
        <w:rPr>
          <w:rFonts w:asciiTheme="minorHAnsi" w:hAnsiTheme="minorHAnsi" w:cstheme="minorHAnsi"/>
          <w:color w:val="000000" w:themeColor="text1"/>
        </w:rPr>
        <w:t>Quadratmeter</w:t>
      </w:r>
      <w:r w:rsidR="00D44F62" w:rsidRPr="008379F8">
        <w:rPr>
          <w:rFonts w:asciiTheme="minorHAnsi" w:hAnsiTheme="minorHAnsi" w:cstheme="minorHAnsi"/>
          <w:color w:val="000000" w:themeColor="text1"/>
        </w:rPr>
        <w:t xml:space="preserve"> Lebensraum</w:t>
      </w:r>
      <w:r w:rsidR="00304627" w:rsidRPr="008379F8">
        <w:rPr>
          <w:rFonts w:asciiTheme="minorHAnsi" w:hAnsiTheme="minorHAnsi" w:cstheme="minorHAnsi"/>
          <w:color w:val="000000" w:themeColor="text1"/>
        </w:rPr>
        <w:t xml:space="preserve">, ein </w:t>
      </w:r>
      <w:r w:rsidR="00837CD5" w:rsidRPr="008379F8">
        <w:rPr>
          <w:rFonts w:asciiTheme="minorHAnsi" w:hAnsiTheme="minorHAnsi" w:cstheme="minorHAnsi"/>
          <w:color w:val="000000" w:themeColor="text1"/>
        </w:rPr>
        <w:t xml:space="preserve">echter </w:t>
      </w:r>
      <w:r w:rsidR="00304627" w:rsidRPr="008379F8">
        <w:rPr>
          <w:rFonts w:asciiTheme="minorHAnsi" w:hAnsiTheme="minorHAnsi" w:cstheme="minorHAnsi"/>
          <w:color w:val="000000" w:themeColor="text1"/>
        </w:rPr>
        <w:t xml:space="preserve">Unterschied bewirkt werden kann. </w:t>
      </w:r>
      <w:r w:rsidR="007D3F79">
        <w:rPr>
          <w:rFonts w:asciiTheme="minorHAnsi" w:hAnsiTheme="minorHAnsi" w:cstheme="minorHAnsi"/>
          <w:color w:val="000000" w:themeColor="text1"/>
        </w:rPr>
        <w:t>G</w:t>
      </w:r>
      <w:r w:rsidR="007578FC">
        <w:rPr>
          <w:rFonts w:asciiTheme="minorHAnsi" w:hAnsiTheme="minorHAnsi" w:cstheme="minorHAnsi"/>
          <w:color w:val="000000" w:themeColor="text1"/>
        </w:rPr>
        <w:t>leichzeitig ging es</w:t>
      </w:r>
      <w:r w:rsidR="007D3F79">
        <w:rPr>
          <w:rFonts w:asciiTheme="minorHAnsi" w:hAnsiTheme="minorHAnsi" w:cstheme="minorHAnsi"/>
          <w:color w:val="000000" w:themeColor="text1"/>
        </w:rPr>
        <w:t xml:space="preserve"> uns</w:t>
      </w:r>
      <w:r w:rsidR="007578FC">
        <w:rPr>
          <w:rFonts w:asciiTheme="minorHAnsi" w:hAnsiTheme="minorHAnsi" w:cstheme="minorHAnsi"/>
          <w:color w:val="000000" w:themeColor="text1"/>
        </w:rPr>
        <w:t xml:space="preserve"> auch darum,</w:t>
      </w:r>
      <w:r w:rsidR="00304627" w:rsidRPr="008379F8">
        <w:rPr>
          <w:rFonts w:asciiTheme="minorHAnsi" w:hAnsiTheme="minorHAnsi" w:cstheme="minorHAnsi"/>
          <w:color w:val="000000" w:themeColor="text1"/>
        </w:rPr>
        <w:t xml:space="preserve"> Bewusstsein dafür </w:t>
      </w:r>
      <w:r w:rsidR="007578FC">
        <w:rPr>
          <w:rFonts w:asciiTheme="minorHAnsi" w:hAnsiTheme="minorHAnsi" w:cstheme="minorHAnsi"/>
          <w:color w:val="000000" w:themeColor="text1"/>
        </w:rPr>
        <w:t xml:space="preserve">zu </w:t>
      </w:r>
      <w:r w:rsidR="00304627" w:rsidRPr="008379F8">
        <w:rPr>
          <w:rFonts w:asciiTheme="minorHAnsi" w:hAnsiTheme="minorHAnsi" w:cstheme="minorHAnsi"/>
          <w:color w:val="000000" w:themeColor="text1"/>
        </w:rPr>
        <w:t xml:space="preserve">schaffen, dass Biodiversität </w:t>
      </w:r>
      <w:r w:rsidR="00C204D9">
        <w:rPr>
          <w:rFonts w:asciiTheme="minorHAnsi" w:hAnsiTheme="minorHAnsi" w:cstheme="minorHAnsi"/>
          <w:color w:val="000000" w:themeColor="text1"/>
        </w:rPr>
        <w:t xml:space="preserve">am </w:t>
      </w:r>
      <w:r w:rsidR="00304627" w:rsidRPr="008379F8">
        <w:rPr>
          <w:rFonts w:asciiTheme="minorHAnsi" w:hAnsiTheme="minorHAnsi" w:cstheme="minorHAnsi"/>
          <w:color w:val="000000" w:themeColor="text1"/>
        </w:rPr>
        <w:t xml:space="preserve">Bauernhof, aber auch </w:t>
      </w:r>
      <w:r w:rsidR="00C204D9">
        <w:rPr>
          <w:rFonts w:asciiTheme="minorHAnsi" w:hAnsiTheme="minorHAnsi" w:cstheme="minorHAnsi"/>
          <w:color w:val="000000" w:themeColor="text1"/>
        </w:rPr>
        <w:t xml:space="preserve">im </w:t>
      </w:r>
      <w:r w:rsidR="00304627" w:rsidRPr="008379F8">
        <w:rPr>
          <w:rFonts w:asciiTheme="minorHAnsi" w:hAnsiTheme="minorHAnsi" w:cstheme="minorHAnsi"/>
          <w:color w:val="000000" w:themeColor="text1"/>
        </w:rPr>
        <w:t>Privatgarten große</w:t>
      </w:r>
      <w:r w:rsidR="003E596B" w:rsidRPr="008379F8">
        <w:rPr>
          <w:rFonts w:asciiTheme="minorHAnsi" w:hAnsiTheme="minorHAnsi" w:cstheme="minorHAnsi"/>
          <w:color w:val="000000" w:themeColor="text1"/>
        </w:rPr>
        <w:t>n</w:t>
      </w:r>
      <w:r w:rsidR="00304627" w:rsidRPr="008379F8">
        <w:rPr>
          <w:rFonts w:asciiTheme="minorHAnsi" w:hAnsiTheme="minorHAnsi" w:cstheme="minorHAnsi"/>
          <w:color w:val="000000" w:themeColor="text1"/>
        </w:rPr>
        <w:t xml:space="preserve"> </w:t>
      </w:r>
      <w:r w:rsidR="00E54539" w:rsidRPr="008379F8">
        <w:rPr>
          <w:rFonts w:asciiTheme="minorHAnsi" w:hAnsiTheme="minorHAnsi" w:cstheme="minorHAnsi"/>
          <w:color w:val="000000" w:themeColor="text1"/>
        </w:rPr>
        <w:t>unmi</w:t>
      </w:r>
      <w:r w:rsidR="00BD508C" w:rsidRPr="008379F8">
        <w:rPr>
          <w:rFonts w:asciiTheme="minorHAnsi" w:hAnsiTheme="minorHAnsi" w:cstheme="minorHAnsi"/>
          <w:color w:val="000000" w:themeColor="text1"/>
        </w:rPr>
        <w:t>t</w:t>
      </w:r>
      <w:r w:rsidR="00E54539" w:rsidRPr="008379F8">
        <w:rPr>
          <w:rFonts w:asciiTheme="minorHAnsi" w:hAnsiTheme="minorHAnsi" w:cstheme="minorHAnsi"/>
          <w:color w:val="000000" w:themeColor="text1"/>
        </w:rPr>
        <w:t xml:space="preserve">telbaren </w:t>
      </w:r>
      <w:r w:rsidR="00304627" w:rsidRPr="008379F8">
        <w:rPr>
          <w:rFonts w:asciiTheme="minorHAnsi" w:hAnsiTheme="minorHAnsi" w:cstheme="minorHAnsi"/>
          <w:color w:val="000000" w:themeColor="text1"/>
        </w:rPr>
        <w:t>Nutzen</w:t>
      </w:r>
      <w:r w:rsidR="00E54539" w:rsidRPr="008379F8">
        <w:rPr>
          <w:rFonts w:asciiTheme="minorHAnsi" w:hAnsiTheme="minorHAnsi" w:cstheme="minorHAnsi"/>
          <w:color w:val="000000" w:themeColor="text1"/>
        </w:rPr>
        <w:t xml:space="preserve"> </w:t>
      </w:r>
      <w:r w:rsidR="00E54539" w:rsidRPr="007D3F79">
        <w:rPr>
          <w:rFonts w:asciiTheme="minorHAnsi" w:hAnsiTheme="minorHAnsi" w:cstheme="minorHAnsi"/>
          <w:color w:val="000000" w:themeColor="text1"/>
        </w:rPr>
        <w:t>bringt</w:t>
      </w:r>
      <w:r w:rsidR="00304627" w:rsidRPr="007D3F79">
        <w:rPr>
          <w:rFonts w:asciiTheme="minorHAnsi" w:hAnsiTheme="minorHAnsi" w:cstheme="minorHAnsi"/>
          <w:color w:val="000000" w:themeColor="text1"/>
        </w:rPr>
        <w:t xml:space="preserve"> und</w:t>
      </w:r>
      <w:r w:rsidR="003E596B" w:rsidRPr="007D3F79">
        <w:rPr>
          <w:rFonts w:asciiTheme="minorHAnsi" w:hAnsiTheme="minorHAnsi" w:cstheme="minorHAnsi"/>
          <w:color w:val="000000" w:themeColor="text1"/>
        </w:rPr>
        <w:t xml:space="preserve"> </w:t>
      </w:r>
      <w:r w:rsidR="00E54539" w:rsidRPr="007D3F79">
        <w:rPr>
          <w:rFonts w:asciiTheme="minorHAnsi" w:hAnsiTheme="minorHAnsi" w:cstheme="minorHAnsi"/>
          <w:color w:val="000000" w:themeColor="text1"/>
        </w:rPr>
        <w:t>mit</w:t>
      </w:r>
      <w:r w:rsidR="003E596B" w:rsidRPr="007D3F79">
        <w:rPr>
          <w:rFonts w:asciiTheme="minorHAnsi" w:hAnsiTheme="minorHAnsi" w:cstheme="minorHAnsi"/>
          <w:color w:val="000000" w:themeColor="text1"/>
        </w:rPr>
        <w:t xml:space="preserve"> nur sehr geringem</w:t>
      </w:r>
      <w:r w:rsidR="00304627" w:rsidRPr="007D3F79">
        <w:rPr>
          <w:rFonts w:asciiTheme="minorHAnsi" w:hAnsiTheme="minorHAnsi" w:cstheme="minorHAnsi"/>
          <w:color w:val="000000" w:themeColor="text1"/>
        </w:rPr>
        <w:t xml:space="preserve"> Geld- </w:t>
      </w:r>
      <w:r w:rsidR="003E596B" w:rsidRPr="007D3F79">
        <w:rPr>
          <w:rFonts w:asciiTheme="minorHAnsi" w:hAnsiTheme="minorHAnsi" w:cstheme="minorHAnsi"/>
          <w:color w:val="000000" w:themeColor="text1"/>
        </w:rPr>
        <w:t>und</w:t>
      </w:r>
      <w:r w:rsidR="00304627" w:rsidRPr="007D3F79">
        <w:rPr>
          <w:rFonts w:asciiTheme="minorHAnsi" w:hAnsiTheme="minorHAnsi" w:cstheme="minorHAnsi"/>
          <w:color w:val="000000" w:themeColor="text1"/>
        </w:rPr>
        <w:t xml:space="preserve"> Zeitaufwand </w:t>
      </w:r>
      <w:r w:rsidR="00E54539" w:rsidRPr="007D3F79">
        <w:rPr>
          <w:rFonts w:asciiTheme="minorHAnsi" w:hAnsiTheme="minorHAnsi" w:cstheme="minorHAnsi"/>
          <w:color w:val="000000" w:themeColor="text1"/>
        </w:rPr>
        <w:t>ver</w:t>
      </w:r>
      <w:r w:rsidR="00304627" w:rsidRPr="007D3F79">
        <w:rPr>
          <w:rFonts w:asciiTheme="minorHAnsi" w:hAnsiTheme="minorHAnsi" w:cstheme="minorHAnsi"/>
          <w:color w:val="000000" w:themeColor="text1"/>
        </w:rPr>
        <w:t>bunden ist</w:t>
      </w:r>
      <w:r w:rsidR="00837CD5" w:rsidRPr="007D3F79">
        <w:rPr>
          <w:rFonts w:asciiTheme="minorHAnsi" w:hAnsiTheme="minorHAnsi" w:cstheme="minorHAnsi"/>
          <w:color w:val="000000" w:themeColor="text1"/>
        </w:rPr>
        <w:t>“</w:t>
      </w:r>
      <w:r w:rsidR="00C204D9" w:rsidRPr="007D3F79">
        <w:rPr>
          <w:rFonts w:asciiTheme="minorHAnsi" w:hAnsiTheme="minorHAnsi" w:cstheme="minorHAnsi"/>
          <w:color w:val="000000" w:themeColor="text1"/>
        </w:rPr>
        <w:t>,</w:t>
      </w:r>
      <w:r w:rsidR="00304627" w:rsidRPr="007D3F79">
        <w:rPr>
          <w:rFonts w:asciiTheme="minorHAnsi" w:hAnsiTheme="minorHAnsi" w:cstheme="minorHAnsi"/>
          <w:color w:val="000000" w:themeColor="text1"/>
        </w:rPr>
        <w:t xml:space="preserve"> </w:t>
      </w:r>
      <w:r w:rsidR="00C204D9" w:rsidRPr="007D3F79">
        <w:rPr>
          <w:rFonts w:asciiTheme="minorHAnsi" w:hAnsiTheme="minorHAnsi" w:cstheme="minorHAnsi"/>
          <w:color w:val="000000" w:themeColor="text1"/>
        </w:rPr>
        <w:t>erläutert dazu Gerrit Woerle.</w:t>
      </w:r>
    </w:p>
    <w:p w14:paraId="6AD295DD" w14:textId="77777777" w:rsidR="00F90EEA" w:rsidRPr="008379F8" w:rsidRDefault="00F90EEA" w:rsidP="006E7F01">
      <w:pPr>
        <w:ind w:left="567" w:right="-284"/>
        <w:jc w:val="both"/>
        <w:rPr>
          <w:rFonts w:asciiTheme="minorHAnsi" w:hAnsiTheme="minorHAnsi" w:cstheme="minorHAnsi"/>
          <w:color w:val="000000" w:themeColor="text1"/>
        </w:rPr>
      </w:pPr>
    </w:p>
    <w:p w14:paraId="13CC3605" w14:textId="4C9748A5" w:rsidR="00BA2404" w:rsidRDefault="00BA2404" w:rsidP="006E7F01">
      <w:pPr>
        <w:ind w:left="567" w:right="-284"/>
        <w:jc w:val="both"/>
        <w:rPr>
          <w:rFonts w:asciiTheme="minorHAnsi" w:hAnsiTheme="minorHAnsi" w:cstheme="minorHAnsi"/>
          <w:b/>
          <w:bCs/>
          <w:color w:val="000000" w:themeColor="text1"/>
        </w:rPr>
      </w:pPr>
      <w:r w:rsidRPr="008379F8">
        <w:rPr>
          <w:rFonts w:asciiTheme="minorHAnsi" w:hAnsiTheme="minorHAnsi" w:cstheme="minorHAnsi"/>
          <w:b/>
          <w:bCs/>
          <w:color w:val="000000" w:themeColor="text1"/>
        </w:rPr>
        <w:t>Engagiertes Mitwirken der Landwirt:innen</w:t>
      </w:r>
      <w:r w:rsidR="00BD508C" w:rsidRPr="008379F8">
        <w:rPr>
          <w:rFonts w:asciiTheme="minorHAnsi" w:hAnsiTheme="minorHAnsi" w:cstheme="minorHAnsi"/>
          <w:b/>
          <w:bCs/>
          <w:color w:val="000000" w:themeColor="text1"/>
        </w:rPr>
        <w:t>, begleitet von Wissenschaft</w:t>
      </w:r>
    </w:p>
    <w:p w14:paraId="29B1D322" w14:textId="77777777" w:rsidR="00B339CD" w:rsidRPr="008379F8" w:rsidRDefault="00B339CD" w:rsidP="006E7F01">
      <w:pPr>
        <w:ind w:left="567" w:right="-284"/>
        <w:jc w:val="both"/>
        <w:rPr>
          <w:rFonts w:asciiTheme="minorHAnsi" w:hAnsiTheme="minorHAnsi" w:cstheme="minorHAnsi"/>
          <w:b/>
          <w:bCs/>
          <w:color w:val="000000" w:themeColor="text1"/>
        </w:rPr>
      </w:pPr>
    </w:p>
    <w:p w14:paraId="4938D587" w14:textId="6E264321" w:rsidR="008B17F8" w:rsidRPr="006B5A9D" w:rsidRDefault="0051094B" w:rsidP="003936E1">
      <w:pPr>
        <w:ind w:left="567" w:right="-284"/>
        <w:jc w:val="both"/>
        <w:rPr>
          <w:rFonts w:asciiTheme="minorHAnsi" w:hAnsiTheme="minorHAnsi" w:cstheme="minorHAnsi"/>
          <w:color w:val="000000" w:themeColor="text1"/>
        </w:rPr>
      </w:pPr>
      <w:r w:rsidRPr="008379F8">
        <w:rPr>
          <w:rFonts w:asciiTheme="minorHAnsi" w:hAnsiTheme="minorHAnsi" w:cstheme="minorHAnsi"/>
          <w:color w:val="000000" w:themeColor="text1"/>
        </w:rPr>
        <w:t>Die</w:t>
      </w:r>
      <w:r w:rsidR="0060044A" w:rsidRPr="008379F8">
        <w:rPr>
          <w:rFonts w:asciiTheme="minorHAnsi" w:hAnsiTheme="minorHAnsi" w:cstheme="minorHAnsi"/>
          <w:color w:val="000000" w:themeColor="text1"/>
        </w:rPr>
        <w:t xml:space="preserve"> WOERLE-</w:t>
      </w:r>
      <w:r w:rsidR="00690DAF" w:rsidRPr="008379F8">
        <w:rPr>
          <w:rFonts w:asciiTheme="minorHAnsi" w:hAnsiTheme="minorHAnsi" w:cstheme="minorHAnsi"/>
          <w:color w:val="000000" w:themeColor="text1"/>
        </w:rPr>
        <w:t>M</w:t>
      </w:r>
      <w:r w:rsidR="0060044A" w:rsidRPr="008379F8">
        <w:rPr>
          <w:rFonts w:asciiTheme="minorHAnsi" w:hAnsiTheme="minorHAnsi" w:cstheme="minorHAnsi"/>
          <w:color w:val="000000" w:themeColor="text1"/>
        </w:rPr>
        <w:t xml:space="preserve">ilchbäuerinnen und -bauern </w:t>
      </w:r>
      <w:r w:rsidRPr="008379F8">
        <w:rPr>
          <w:rFonts w:asciiTheme="minorHAnsi" w:hAnsiTheme="minorHAnsi" w:cstheme="minorHAnsi"/>
          <w:color w:val="000000" w:themeColor="text1"/>
        </w:rPr>
        <w:t xml:space="preserve">haben im Rahmen des Projekts einmal mehr gezeigt, wie Landwirtschaft und Artenvielfalt Hand in Hand gehen. </w:t>
      </w:r>
      <w:r w:rsidR="00712074" w:rsidRPr="008379F8">
        <w:rPr>
          <w:rFonts w:asciiTheme="minorHAnsi" w:hAnsiTheme="minorHAnsi" w:cstheme="minorHAnsi"/>
          <w:color w:val="000000" w:themeColor="text1"/>
        </w:rPr>
        <w:t>Jeder Betrieb hat Ecken, die mit großen Maschinen nicht erreichbar sind</w:t>
      </w:r>
      <w:r w:rsidR="009C224E">
        <w:rPr>
          <w:rFonts w:asciiTheme="minorHAnsi" w:hAnsiTheme="minorHAnsi" w:cstheme="minorHAnsi"/>
          <w:color w:val="000000" w:themeColor="text1"/>
        </w:rPr>
        <w:t>. I</w:t>
      </w:r>
      <w:r w:rsidR="007D3F79">
        <w:rPr>
          <w:rFonts w:asciiTheme="minorHAnsi" w:hAnsiTheme="minorHAnsi" w:cstheme="minorHAnsi"/>
          <w:color w:val="000000" w:themeColor="text1"/>
        </w:rPr>
        <w:t xml:space="preserve">n diesen </w:t>
      </w:r>
      <w:r w:rsidR="00712074" w:rsidRPr="008379F8">
        <w:rPr>
          <w:rFonts w:asciiTheme="minorHAnsi" w:hAnsiTheme="minorHAnsi" w:cstheme="minorHAnsi"/>
          <w:color w:val="000000" w:themeColor="text1"/>
        </w:rPr>
        <w:t>sogenannte</w:t>
      </w:r>
      <w:r w:rsidR="007D3F79">
        <w:rPr>
          <w:rFonts w:asciiTheme="minorHAnsi" w:hAnsiTheme="minorHAnsi" w:cstheme="minorHAnsi"/>
          <w:color w:val="000000" w:themeColor="text1"/>
        </w:rPr>
        <w:t>n</w:t>
      </w:r>
      <w:r w:rsidR="00712074" w:rsidRPr="008379F8">
        <w:rPr>
          <w:rFonts w:asciiTheme="minorHAnsi" w:hAnsiTheme="minorHAnsi" w:cstheme="minorHAnsi"/>
          <w:color w:val="000000" w:themeColor="text1"/>
        </w:rPr>
        <w:t xml:space="preserve"> Kleinhabitate</w:t>
      </w:r>
      <w:r w:rsidR="007D3F79">
        <w:rPr>
          <w:rFonts w:asciiTheme="minorHAnsi" w:hAnsiTheme="minorHAnsi" w:cstheme="minorHAnsi"/>
          <w:color w:val="000000" w:themeColor="text1"/>
        </w:rPr>
        <w:t xml:space="preserve">n können </w:t>
      </w:r>
      <w:r w:rsidR="00712074" w:rsidRPr="008379F8">
        <w:rPr>
          <w:rFonts w:asciiTheme="minorHAnsi" w:hAnsiTheme="minorHAnsi" w:cstheme="minorHAnsi"/>
          <w:color w:val="000000" w:themeColor="text1"/>
        </w:rPr>
        <w:t>Wildbienen, Insekten, Kleintiere und Nützlinge sowie Pflanzen aller Art leben und gedeihen</w:t>
      </w:r>
      <w:r w:rsidR="00712074" w:rsidRPr="006B5A9D">
        <w:rPr>
          <w:rFonts w:asciiTheme="minorHAnsi" w:hAnsiTheme="minorHAnsi" w:cstheme="minorHAnsi"/>
          <w:color w:val="000000" w:themeColor="text1"/>
        </w:rPr>
        <w:t>. „</w:t>
      </w:r>
      <w:r w:rsidR="00BD508C" w:rsidRPr="006B5A9D">
        <w:rPr>
          <w:rFonts w:asciiTheme="minorHAnsi" w:hAnsiTheme="minorHAnsi" w:cstheme="minorHAnsi"/>
          <w:color w:val="000000" w:themeColor="text1"/>
        </w:rPr>
        <w:t>In Österreich gibt es immer mehr gefährdete Tier- und Pflanzenarten</w:t>
      </w:r>
      <w:r w:rsidR="003936E1" w:rsidRPr="006B5A9D">
        <w:rPr>
          <w:rFonts w:asciiTheme="minorHAnsi" w:hAnsiTheme="minorHAnsi" w:cstheme="minorHAnsi"/>
          <w:color w:val="000000" w:themeColor="text1"/>
        </w:rPr>
        <w:t xml:space="preserve">. Mit WOERLE WIRKT WEITER fördern wir das Bewusstsein </w:t>
      </w:r>
      <w:r w:rsidR="004D5D3B" w:rsidRPr="006B5A9D">
        <w:rPr>
          <w:rFonts w:asciiTheme="minorHAnsi" w:hAnsiTheme="minorHAnsi" w:cstheme="minorHAnsi"/>
          <w:color w:val="000000" w:themeColor="text1"/>
        </w:rPr>
        <w:t xml:space="preserve">dafür </w:t>
      </w:r>
      <w:r w:rsidR="003936E1" w:rsidRPr="006B5A9D">
        <w:rPr>
          <w:rFonts w:asciiTheme="minorHAnsi" w:hAnsiTheme="minorHAnsi" w:cstheme="minorHAnsi"/>
          <w:color w:val="000000" w:themeColor="text1"/>
        </w:rPr>
        <w:t>und damit auch die Motivation, aktiv etwas für die Biodiversität zu tun</w:t>
      </w:r>
      <w:r w:rsidR="00BD508C" w:rsidRPr="006B5A9D">
        <w:rPr>
          <w:rFonts w:asciiTheme="minorHAnsi" w:hAnsiTheme="minorHAnsi" w:cstheme="minorHAnsi"/>
          <w:color w:val="000000" w:themeColor="text1"/>
        </w:rPr>
        <w:t>“, betont Dr. Konrad Steiner</w:t>
      </w:r>
      <w:r w:rsidR="003936E1" w:rsidRPr="006B5A9D">
        <w:rPr>
          <w:rFonts w:asciiTheme="minorHAnsi" w:hAnsiTheme="minorHAnsi" w:cstheme="minorHAnsi"/>
          <w:color w:val="000000" w:themeColor="text1"/>
        </w:rPr>
        <w:t xml:space="preserve">, der das Projekt von Beginn an wissenschaftlich begleitet. </w:t>
      </w:r>
      <w:r w:rsidR="00BD508C" w:rsidRPr="006B5A9D">
        <w:rPr>
          <w:rFonts w:asciiTheme="minorHAnsi" w:hAnsiTheme="minorHAnsi" w:cstheme="minorHAnsi"/>
          <w:color w:val="000000" w:themeColor="text1"/>
        </w:rPr>
        <w:t>Diana Reuter, Nachhaltigkeitsmanagerin bei WOERLE</w:t>
      </w:r>
      <w:r w:rsidR="009C224E">
        <w:rPr>
          <w:rFonts w:asciiTheme="minorHAnsi" w:hAnsiTheme="minorHAnsi" w:cstheme="minorHAnsi"/>
          <w:color w:val="000000" w:themeColor="text1"/>
        </w:rPr>
        <w:t>,</w:t>
      </w:r>
      <w:r w:rsidR="00BD508C" w:rsidRPr="006B5A9D">
        <w:rPr>
          <w:rFonts w:asciiTheme="minorHAnsi" w:hAnsiTheme="minorHAnsi" w:cstheme="minorHAnsi"/>
          <w:color w:val="000000" w:themeColor="text1"/>
        </w:rPr>
        <w:t xml:space="preserve"> ergänzt: </w:t>
      </w:r>
      <w:r w:rsidR="00712074" w:rsidRPr="006B5A9D">
        <w:rPr>
          <w:rFonts w:asciiTheme="minorHAnsi" w:hAnsiTheme="minorHAnsi" w:cstheme="minorHAnsi"/>
          <w:color w:val="000000" w:themeColor="text1"/>
        </w:rPr>
        <w:t>„</w:t>
      </w:r>
      <w:r w:rsidR="006B5A9D">
        <w:rPr>
          <w:rFonts w:asciiTheme="minorHAnsi" w:hAnsiTheme="minorHAnsi" w:cstheme="minorHAnsi"/>
          <w:color w:val="000000" w:themeColor="text1"/>
        </w:rPr>
        <w:t xml:space="preserve">Wir möchten damit gezielt ein Bewusstsein für das „andere Schön“ schaffen. </w:t>
      </w:r>
      <w:r w:rsidR="00712074" w:rsidRPr="006B5A9D">
        <w:rPr>
          <w:rFonts w:asciiTheme="minorHAnsi" w:hAnsiTheme="minorHAnsi" w:cstheme="minorHAnsi"/>
          <w:color w:val="000000" w:themeColor="text1"/>
        </w:rPr>
        <w:t xml:space="preserve">Artenvielfalt </w:t>
      </w:r>
      <w:r w:rsidR="006D3DC4" w:rsidRPr="006B5A9D">
        <w:rPr>
          <w:rFonts w:asciiTheme="minorHAnsi" w:hAnsiTheme="minorHAnsi" w:cstheme="minorHAnsi"/>
          <w:color w:val="000000" w:themeColor="text1"/>
        </w:rPr>
        <w:t xml:space="preserve">wird meist </w:t>
      </w:r>
      <w:r w:rsidR="00712074" w:rsidRPr="006B5A9D">
        <w:rPr>
          <w:rFonts w:asciiTheme="minorHAnsi" w:hAnsiTheme="minorHAnsi" w:cstheme="minorHAnsi"/>
          <w:color w:val="000000" w:themeColor="text1"/>
        </w:rPr>
        <w:t>mit Blumenwiesen in Verbindung gebracht</w:t>
      </w:r>
      <w:r w:rsidR="009C224E">
        <w:rPr>
          <w:rFonts w:asciiTheme="minorHAnsi" w:hAnsiTheme="minorHAnsi" w:cstheme="minorHAnsi"/>
          <w:color w:val="000000" w:themeColor="text1"/>
        </w:rPr>
        <w:t>. A</w:t>
      </w:r>
      <w:r w:rsidR="003936E1" w:rsidRPr="006B5A9D">
        <w:rPr>
          <w:rFonts w:asciiTheme="minorHAnsi" w:hAnsiTheme="minorHAnsi" w:cstheme="minorHAnsi"/>
          <w:color w:val="000000" w:themeColor="text1"/>
        </w:rPr>
        <w:t>be</w:t>
      </w:r>
      <w:r w:rsidR="00712074" w:rsidRPr="006B5A9D">
        <w:rPr>
          <w:rFonts w:asciiTheme="minorHAnsi" w:hAnsiTheme="minorHAnsi" w:cstheme="minorHAnsi"/>
          <w:color w:val="000000" w:themeColor="text1"/>
        </w:rPr>
        <w:t xml:space="preserve">r es geht </w:t>
      </w:r>
      <w:r w:rsidR="003936E1" w:rsidRPr="006B5A9D">
        <w:rPr>
          <w:rFonts w:asciiTheme="minorHAnsi" w:hAnsiTheme="minorHAnsi" w:cstheme="minorHAnsi"/>
          <w:color w:val="000000" w:themeColor="text1"/>
        </w:rPr>
        <w:t xml:space="preserve">dabei </w:t>
      </w:r>
      <w:r w:rsidR="006D3DC4" w:rsidRPr="006B5A9D">
        <w:rPr>
          <w:rFonts w:asciiTheme="minorHAnsi" w:hAnsiTheme="minorHAnsi" w:cstheme="minorHAnsi"/>
          <w:color w:val="000000" w:themeColor="text1"/>
        </w:rPr>
        <w:t xml:space="preserve">vor allem </w:t>
      </w:r>
      <w:r w:rsidR="003936E1" w:rsidRPr="006B5A9D">
        <w:rPr>
          <w:rFonts w:asciiTheme="minorHAnsi" w:hAnsiTheme="minorHAnsi" w:cstheme="minorHAnsi"/>
          <w:color w:val="000000" w:themeColor="text1"/>
        </w:rPr>
        <w:t xml:space="preserve">auch </w:t>
      </w:r>
      <w:r w:rsidR="00712074" w:rsidRPr="006B5A9D">
        <w:rPr>
          <w:rFonts w:asciiTheme="minorHAnsi" w:hAnsiTheme="minorHAnsi" w:cstheme="minorHAnsi"/>
          <w:color w:val="000000" w:themeColor="text1"/>
        </w:rPr>
        <w:t xml:space="preserve">um Strukturen </w:t>
      </w:r>
      <w:r w:rsidR="003936E1" w:rsidRPr="006B5A9D">
        <w:rPr>
          <w:rFonts w:asciiTheme="minorHAnsi" w:hAnsiTheme="minorHAnsi" w:cstheme="minorHAnsi"/>
          <w:color w:val="000000" w:themeColor="text1"/>
        </w:rPr>
        <w:t>wie</w:t>
      </w:r>
      <w:r w:rsidR="00712074" w:rsidRPr="006B5A9D">
        <w:rPr>
          <w:rFonts w:asciiTheme="minorHAnsi" w:hAnsiTheme="minorHAnsi" w:cstheme="minorHAnsi"/>
          <w:color w:val="000000" w:themeColor="text1"/>
        </w:rPr>
        <w:t xml:space="preserve"> verwilderte Ecken, Holz- oder Steinhaufen, ungemähte Flurwege, Hecken und viele andere Nutzstellen</w:t>
      </w:r>
      <w:r w:rsidR="00BD508C" w:rsidRPr="006B5A9D">
        <w:rPr>
          <w:rFonts w:asciiTheme="minorHAnsi" w:hAnsiTheme="minorHAnsi" w:cstheme="minorHAnsi"/>
          <w:color w:val="000000" w:themeColor="text1"/>
        </w:rPr>
        <w:t>,</w:t>
      </w:r>
      <w:r w:rsidR="00712074" w:rsidRPr="006B5A9D">
        <w:rPr>
          <w:rFonts w:asciiTheme="minorHAnsi" w:hAnsiTheme="minorHAnsi" w:cstheme="minorHAnsi"/>
          <w:color w:val="000000" w:themeColor="text1"/>
        </w:rPr>
        <w:t xml:space="preserve"> auf die </w:t>
      </w:r>
      <w:r w:rsidR="003936E1" w:rsidRPr="006B5A9D">
        <w:rPr>
          <w:rFonts w:asciiTheme="minorHAnsi" w:hAnsiTheme="minorHAnsi" w:cstheme="minorHAnsi"/>
          <w:color w:val="000000" w:themeColor="text1"/>
        </w:rPr>
        <w:t>Kleint</w:t>
      </w:r>
      <w:r w:rsidR="00712074" w:rsidRPr="006B5A9D">
        <w:rPr>
          <w:rFonts w:asciiTheme="minorHAnsi" w:hAnsiTheme="minorHAnsi" w:cstheme="minorHAnsi"/>
          <w:color w:val="000000" w:themeColor="text1"/>
        </w:rPr>
        <w:t xml:space="preserve">iere wie Spinnen, Laufkäfer und andere wichtige Insekten angewiesen sind.“ </w:t>
      </w:r>
    </w:p>
    <w:p w14:paraId="40019CCD" w14:textId="77777777" w:rsidR="009B3AF6" w:rsidRPr="008379F8" w:rsidRDefault="009B3AF6" w:rsidP="00C204D9">
      <w:pPr>
        <w:ind w:right="-284"/>
        <w:jc w:val="both"/>
        <w:rPr>
          <w:rFonts w:asciiTheme="minorHAnsi" w:hAnsiTheme="minorHAnsi" w:cstheme="minorHAnsi"/>
          <w:b/>
          <w:bCs/>
          <w:color w:val="000000" w:themeColor="text1"/>
        </w:rPr>
      </w:pPr>
    </w:p>
    <w:p w14:paraId="753B5984" w14:textId="56095B55" w:rsidR="00EC2436" w:rsidRDefault="00E1266E" w:rsidP="006E7F01">
      <w:pPr>
        <w:ind w:left="567" w:right="-284"/>
        <w:jc w:val="both"/>
        <w:rPr>
          <w:rFonts w:asciiTheme="minorHAnsi" w:hAnsiTheme="minorHAnsi" w:cstheme="minorHAnsi"/>
          <w:b/>
          <w:bCs/>
          <w:color w:val="000000" w:themeColor="text1"/>
        </w:rPr>
      </w:pPr>
      <w:r w:rsidRPr="008379F8">
        <w:rPr>
          <w:rFonts w:asciiTheme="minorHAnsi" w:hAnsiTheme="minorHAnsi" w:cstheme="minorHAnsi"/>
          <w:b/>
          <w:bCs/>
          <w:color w:val="000000" w:themeColor="text1"/>
        </w:rPr>
        <w:t xml:space="preserve">Lebensräume </w:t>
      </w:r>
      <w:r w:rsidR="006D7FF0" w:rsidRPr="008379F8">
        <w:rPr>
          <w:rFonts w:asciiTheme="minorHAnsi" w:hAnsiTheme="minorHAnsi" w:cstheme="minorHAnsi"/>
          <w:b/>
          <w:bCs/>
          <w:color w:val="000000" w:themeColor="text1"/>
        </w:rPr>
        <w:t>förder</w:t>
      </w:r>
      <w:r w:rsidRPr="008379F8">
        <w:rPr>
          <w:rFonts w:asciiTheme="minorHAnsi" w:hAnsiTheme="minorHAnsi" w:cstheme="minorHAnsi"/>
          <w:b/>
          <w:bCs/>
          <w:color w:val="000000" w:themeColor="text1"/>
        </w:rPr>
        <w:t>n</w:t>
      </w:r>
      <w:r w:rsidR="006D7FF0" w:rsidRPr="008379F8">
        <w:rPr>
          <w:rFonts w:asciiTheme="minorHAnsi" w:hAnsiTheme="minorHAnsi" w:cstheme="minorHAnsi"/>
          <w:b/>
          <w:bCs/>
          <w:color w:val="000000" w:themeColor="text1"/>
        </w:rPr>
        <w:t xml:space="preserve"> </w:t>
      </w:r>
      <w:r w:rsidR="00027185" w:rsidRPr="008379F8">
        <w:rPr>
          <w:rFonts w:asciiTheme="minorHAnsi" w:hAnsiTheme="minorHAnsi" w:cstheme="minorHAnsi"/>
          <w:b/>
          <w:bCs/>
          <w:color w:val="000000" w:themeColor="text1"/>
        </w:rPr>
        <w:t>Wildbienen-</w:t>
      </w:r>
      <w:r w:rsidR="006D7FF0" w:rsidRPr="008379F8">
        <w:rPr>
          <w:rFonts w:asciiTheme="minorHAnsi" w:hAnsiTheme="minorHAnsi" w:cstheme="minorHAnsi"/>
          <w:b/>
          <w:bCs/>
          <w:color w:val="000000" w:themeColor="text1"/>
        </w:rPr>
        <w:t>Arten &amp; Population</w:t>
      </w:r>
    </w:p>
    <w:p w14:paraId="0886D10B" w14:textId="77777777" w:rsidR="00B339CD" w:rsidRPr="008379F8" w:rsidRDefault="00B339CD" w:rsidP="006E7F01">
      <w:pPr>
        <w:ind w:left="567" w:right="-284"/>
        <w:jc w:val="both"/>
        <w:rPr>
          <w:rFonts w:asciiTheme="minorHAnsi" w:hAnsiTheme="minorHAnsi" w:cstheme="minorHAnsi"/>
          <w:b/>
          <w:bCs/>
          <w:color w:val="000000" w:themeColor="text1"/>
        </w:rPr>
      </w:pPr>
    </w:p>
    <w:p w14:paraId="61D32E0B" w14:textId="223B3B7E" w:rsidR="00D81DA4" w:rsidRDefault="00215CAF" w:rsidP="002F1496">
      <w:pPr>
        <w:ind w:left="567"/>
        <w:jc w:val="both"/>
        <w:rPr>
          <w:rFonts w:asciiTheme="minorHAnsi" w:hAnsiTheme="minorHAnsi" w:cstheme="minorHAnsi"/>
          <w:color w:val="000000" w:themeColor="text1"/>
        </w:rPr>
      </w:pPr>
      <w:r w:rsidRPr="008379F8">
        <w:rPr>
          <w:rFonts w:asciiTheme="minorHAnsi" w:hAnsiTheme="minorHAnsi" w:cstheme="minorHAnsi"/>
          <w:color w:val="000000" w:themeColor="text1"/>
        </w:rPr>
        <w:t xml:space="preserve">Anlässlich des </w:t>
      </w:r>
      <w:r w:rsidR="007400D6" w:rsidRPr="008379F8">
        <w:rPr>
          <w:rFonts w:asciiTheme="minorHAnsi" w:hAnsiTheme="minorHAnsi" w:cstheme="minorHAnsi"/>
          <w:color w:val="000000" w:themeColor="text1"/>
        </w:rPr>
        <w:t>„Weltbienentag</w:t>
      </w:r>
      <w:r w:rsidR="00F668B8" w:rsidRPr="008379F8">
        <w:rPr>
          <w:rFonts w:asciiTheme="minorHAnsi" w:hAnsiTheme="minorHAnsi" w:cstheme="minorHAnsi"/>
          <w:color w:val="000000" w:themeColor="text1"/>
        </w:rPr>
        <w:t>“ am 20. Mai</w:t>
      </w:r>
      <w:r w:rsidRPr="008379F8">
        <w:rPr>
          <w:rFonts w:asciiTheme="minorHAnsi" w:hAnsiTheme="minorHAnsi" w:cstheme="minorHAnsi"/>
          <w:color w:val="000000" w:themeColor="text1"/>
        </w:rPr>
        <w:t xml:space="preserve"> hat WOERLE </w:t>
      </w:r>
      <w:r w:rsidR="00E1266E" w:rsidRPr="008379F8">
        <w:rPr>
          <w:rFonts w:asciiTheme="minorHAnsi" w:hAnsiTheme="minorHAnsi" w:cstheme="minorHAnsi"/>
          <w:color w:val="000000" w:themeColor="text1"/>
        </w:rPr>
        <w:t xml:space="preserve">eine </w:t>
      </w:r>
      <w:r w:rsidRPr="008379F8">
        <w:rPr>
          <w:rFonts w:asciiTheme="minorHAnsi" w:hAnsiTheme="minorHAnsi" w:cstheme="minorHAnsi"/>
          <w:color w:val="000000" w:themeColor="text1"/>
        </w:rPr>
        <w:t xml:space="preserve">Zwischenbilanz bei dem </w:t>
      </w:r>
      <w:r w:rsidR="00422165" w:rsidRPr="008379F8">
        <w:rPr>
          <w:rFonts w:asciiTheme="minorHAnsi" w:hAnsiTheme="minorHAnsi" w:cstheme="minorHAnsi"/>
          <w:color w:val="000000" w:themeColor="text1"/>
        </w:rPr>
        <w:t>2017</w:t>
      </w:r>
      <w:r w:rsidRPr="008379F8">
        <w:rPr>
          <w:rFonts w:asciiTheme="minorHAnsi" w:hAnsiTheme="minorHAnsi" w:cstheme="minorHAnsi"/>
          <w:color w:val="000000" w:themeColor="text1"/>
        </w:rPr>
        <w:t xml:space="preserve"> in Kooperation mit der Universität Salzburg gestarteten Wildbienen-Projekt gezogen. Ziel war es, </w:t>
      </w:r>
      <w:r w:rsidR="00422165" w:rsidRPr="008379F8">
        <w:rPr>
          <w:rFonts w:asciiTheme="minorHAnsi" w:hAnsiTheme="minorHAnsi" w:cstheme="minorHAnsi"/>
          <w:color w:val="000000" w:themeColor="text1"/>
        </w:rPr>
        <w:t>die Wildbienenfauna</w:t>
      </w:r>
      <w:r w:rsidRPr="008379F8">
        <w:rPr>
          <w:rFonts w:asciiTheme="minorHAnsi" w:hAnsiTheme="minorHAnsi" w:cstheme="minorHAnsi"/>
          <w:color w:val="000000" w:themeColor="text1"/>
        </w:rPr>
        <w:t xml:space="preserve"> und deren Nahrungsquellen auf intensiv und extensiv bewirtschafteten Wiesen zu erheben. Darüber hinaus sollte</w:t>
      </w:r>
      <w:r w:rsidR="00930DD6" w:rsidRPr="008379F8">
        <w:rPr>
          <w:rFonts w:asciiTheme="minorHAnsi" w:hAnsiTheme="minorHAnsi" w:cstheme="minorHAnsi"/>
          <w:color w:val="000000" w:themeColor="text1"/>
        </w:rPr>
        <w:t xml:space="preserve">n </w:t>
      </w:r>
      <w:r w:rsidRPr="008379F8">
        <w:rPr>
          <w:rFonts w:asciiTheme="minorHAnsi" w:hAnsiTheme="minorHAnsi" w:cstheme="minorHAnsi"/>
          <w:color w:val="000000" w:themeColor="text1"/>
        </w:rPr>
        <w:t xml:space="preserve">Landwirt:innen für das Thema Wildbienen und deren Bedeutung für Umwelt und Lebensqualität sensibilisiert werden. </w:t>
      </w:r>
      <w:r w:rsidR="00930DD6" w:rsidRPr="008379F8">
        <w:rPr>
          <w:rFonts w:asciiTheme="minorHAnsi" w:hAnsiTheme="minorHAnsi" w:cstheme="minorHAnsi"/>
          <w:color w:val="000000" w:themeColor="text1"/>
        </w:rPr>
        <w:t xml:space="preserve">Im Rahmen des Projekts wurden </w:t>
      </w:r>
      <w:r w:rsidRPr="008379F8">
        <w:rPr>
          <w:rFonts w:asciiTheme="minorHAnsi" w:hAnsiTheme="minorHAnsi" w:cstheme="minorHAnsi"/>
          <w:color w:val="000000" w:themeColor="text1"/>
        </w:rPr>
        <w:t>die Wiesen von acht bäuerlichen Heumilch-Betrieben nach bestimmten Kriterien wie Lage, Bodenbeschaffenheit oder Exposition</w:t>
      </w:r>
      <w:r w:rsidR="00A720AE" w:rsidRPr="008379F8">
        <w:rPr>
          <w:rFonts w:asciiTheme="minorHAnsi" w:hAnsiTheme="minorHAnsi" w:cstheme="minorHAnsi"/>
          <w:color w:val="000000" w:themeColor="text1"/>
        </w:rPr>
        <w:t xml:space="preserve"> </w:t>
      </w:r>
      <w:r w:rsidRPr="008379F8">
        <w:rPr>
          <w:rFonts w:asciiTheme="minorHAnsi" w:hAnsiTheme="minorHAnsi" w:cstheme="minorHAnsi"/>
          <w:color w:val="000000" w:themeColor="text1"/>
        </w:rPr>
        <w:t xml:space="preserve">ausgewählt und die Entwicklungen dokumentiert. Eine Zwischenbilanz </w:t>
      </w:r>
      <w:r w:rsidR="00930DD6" w:rsidRPr="008379F8">
        <w:rPr>
          <w:rFonts w:asciiTheme="minorHAnsi" w:hAnsiTheme="minorHAnsi" w:cstheme="minorHAnsi"/>
          <w:color w:val="000000" w:themeColor="text1"/>
        </w:rPr>
        <w:t>zeigt</w:t>
      </w:r>
      <w:r w:rsidRPr="008379F8">
        <w:rPr>
          <w:rFonts w:asciiTheme="minorHAnsi" w:hAnsiTheme="minorHAnsi" w:cstheme="minorHAnsi"/>
          <w:color w:val="000000" w:themeColor="text1"/>
        </w:rPr>
        <w:t xml:space="preserve">: </w:t>
      </w:r>
      <w:r w:rsidR="00E1266E" w:rsidRPr="008379F8">
        <w:rPr>
          <w:rFonts w:asciiTheme="minorHAnsi" w:hAnsiTheme="minorHAnsi" w:cstheme="minorHAnsi"/>
          <w:color w:val="000000" w:themeColor="text1"/>
        </w:rPr>
        <w:t>N</w:t>
      </w:r>
      <w:r w:rsidR="00BE3199" w:rsidRPr="008379F8">
        <w:rPr>
          <w:rFonts w:asciiTheme="minorHAnsi" w:hAnsiTheme="minorHAnsi" w:cstheme="minorHAnsi"/>
          <w:color w:val="000000" w:themeColor="text1"/>
        </w:rPr>
        <w:t xml:space="preserve">aturbelassene </w:t>
      </w:r>
      <w:r w:rsidRPr="008379F8">
        <w:rPr>
          <w:rFonts w:asciiTheme="minorHAnsi" w:hAnsiTheme="minorHAnsi" w:cstheme="minorHAnsi"/>
          <w:color w:val="000000" w:themeColor="text1"/>
        </w:rPr>
        <w:t>Randstrukturen</w:t>
      </w:r>
      <w:r w:rsidR="007D7AFE" w:rsidRPr="008379F8">
        <w:rPr>
          <w:rFonts w:asciiTheme="minorHAnsi" w:hAnsiTheme="minorHAnsi" w:cstheme="minorHAnsi"/>
          <w:color w:val="000000" w:themeColor="text1"/>
        </w:rPr>
        <w:t xml:space="preserve"> wie</w:t>
      </w:r>
      <w:r w:rsidR="003461D6" w:rsidRPr="008379F8">
        <w:rPr>
          <w:rFonts w:asciiTheme="minorHAnsi" w:hAnsiTheme="minorHAnsi" w:cstheme="minorHAnsi"/>
          <w:color w:val="000000" w:themeColor="text1"/>
        </w:rPr>
        <w:t xml:space="preserve"> z.B.</w:t>
      </w:r>
      <w:r w:rsidR="007D7AFE" w:rsidRPr="008379F8">
        <w:rPr>
          <w:rFonts w:asciiTheme="minorHAnsi" w:hAnsiTheme="minorHAnsi" w:cstheme="minorHAnsi"/>
          <w:color w:val="000000" w:themeColor="text1"/>
        </w:rPr>
        <w:t xml:space="preserve"> Wegränder, Böschungen</w:t>
      </w:r>
      <w:r w:rsidR="003461D6" w:rsidRPr="008379F8">
        <w:rPr>
          <w:rFonts w:asciiTheme="minorHAnsi" w:hAnsiTheme="minorHAnsi" w:cstheme="minorHAnsi"/>
          <w:color w:val="000000" w:themeColor="text1"/>
        </w:rPr>
        <w:t xml:space="preserve">, </w:t>
      </w:r>
      <w:r w:rsidR="007D7AFE" w:rsidRPr="008379F8">
        <w:rPr>
          <w:rFonts w:asciiTheme="minorHAnsi" w:hAnsiTheme="minorHAnsi" w:cstheme="minorHAnsi"/>
          <w:color w:val="000000" w:themeColor="text1"/>
        </w:rPr>
        <w:t>Totholz- und Steinhaufen, alte Bäume, magere Wiesen</w:t>
      </w:r>
      <w:r w:rsidR="00BE3199" w:rsidRPr="008379F8">
        <w:rPr>
          <w:rFonts w:asciiTheme="minorHAnsi" w:hAnsiTheme="minorHAnsi" w:cstheme="minorHAnsi"/>
          <w:color w:val="000000" w:themeColor="text1"/>
        </w:rPr>
        <w:t xml:space="preserve"> oder Flächen </w:t>
      </w:r>
      <w:r w:rsidRPr="008379F8">
        <w:rPr>
          <w:rFonts w:asciiTheme="minorHAnsi" w:hAnsiTheme="minorHAnsi" w:cstheme="minorHAnsi"/>
          <w:color w:val="000000" w:themeColor="text1"/>
        </w:rPr>
        <w:t xml:space="preserve">mit </w:t>
      </w:r>
      <w:r w:rsidR="00BE3199" w:rsidRPr="008379F8">
        <w:rPr>
          <w:rFonts w:asciiTheme="minorHAnsi" w:hAnsiTheme="minorHAnsi" w:cstheme="minorHAnsi"/>
          <w:color w:val="000000" w:themeColor="text1"/>
        </w:rPr>
        <w:t>diversen</w:t>
      </w:r>
      <w:r w:rsidRPr="008379F8">
        <w:rPr>
          <w:rFonts w:asciiTheme="minorHAnsi" w:hAnsiTheme="minorHAnsi" w:cstheme="minorHAnsi"/>
          <w:color w:val="000000" w:themeColor="text1"/>
        </w:rPr>
        <w:t xml:space="preserve"> </w:t>
      </w:r>
      <w:r w:rsidR="00F1267F">
        <w:rPr>
          <w:rFonts w:asciiTheme="minorHAnsi" w:hAnsiTheme="minorHAnsi" w:cstheme="minorHAnsi"/>
          <w:color w:val="000000" w:themeColor="text1"/>
        </w:rPr>
        <w:t>Blühpflanzen sind von wesentlicher Bedeutung für die Artenanzahl.</w:t>
      </w:r>
    </w:p>
    <w:p w14:paraId="512D7DB5" w14:textId="77777777" w:rsidR="00C67BF3" w:rsidRDefault="00C67BF3" w:rsidP="00C67BF3">
      <w:pPr>
        <w:ind w:left="567"/>
        <w:jc w:val="both"/>
        <w:rPr>
          <w:rFonts w:asciiTheme="minorHAnsi" w:hAnsiTheme="minorHAnsi" w:cstheme="minorHAnsi"/>
          <w:color w:val="000000" w:themeColor="text1"/>
        </w:rPr>
      </w:pPr>
    </w:p>
    <w:p w14:paraId="7CB0721C" w14:textId="77777777" w:rsidR="00C67BF3" w:rsidRDefault="00C67BF3" w:rsidP="00C67BF3">
      <w:pPr>
        <w:ind w:left="567"/>
        <w:jc w:val="both"/>
        <w:rPr>
          <w:rFonts w:asciiTheme="minorHAnsi" w:hAnsiTheme="minorHAnsi" w:cstheme="minorHAnsi"/>
          <w:color w:val="000000" w:themeColor="text1"/>
        </w:rPr>
      </w:pPr>
    </w:p>
    <w:p w14:paraId="23CDB56B" w14:textId="5D9A88F8" w:rsidR="006D3DC4" w:rsidRDefault="00215CAF" w:rsidP="00C67BF3">
      <w:pPr>
        <w:ind w:left="567"/>
        <w:jc w:val="both"/>
        <w:rPr>
          <w:rFonts w:asciiTheme="minorHAnsi" w:hAnsiTheme="minorHAnsi" w:cstheme="minorHAnsi"/>
          <w:color w:val="000000" w:themeColor="text1"/>
        </w:rPr>
      </w:pPr>
      <w:r w:rsidRPr="008379F8">
        <w:rPr>
          <w:rFonts w:asciiTheme="minorHAnsi" w:hAnsiTheme="minorHAnsi" w:cstheme="minorHAnsi"/>
          <w:color w:val="000000" w:themeColor="text1"/>
        </w:rPr>
        <w:t xml:space="preserve">Durch </w:t>
      </w:r>
      <w:r w:rsidR="00930DD6" w:rsidRPr="008379F8">
        <w:rPr>
          <w:rFonts w:asciiTheme="minorHAnsi" w:hAnsiTheme="minorHAnsi" w:cstheme="minorHAnsi"/>
          <w:color w:val="000000" w:themeColor="text1"/>
        </w:rPr>
        <w:t xml:space="preserve">die </w:t>
      </w:r>
      <w:r w:rsidR="004613F6" w:rsidRPr="008379F8">
        <w:rPr>
          <w:rFonts w:asciiTheme="minorHAnsi" w:hAnsiTheme="minorHAnsi" w:cstheme="minorHAnsi"/>
          <w:color w:val="000000" w:themeColor="text1"/>
        </w:rPr>
        <w:t>Schaffung v</w:t>
      </w:r>
      <w:r w:rsidRPr="008379F8">
        <w:rPr>
          <w:rFonts w:asciiTheme="minorHAnsi" w:hAnsiTheme="minorHAnsi" w:cstheme="minorHAnsi"/>
          <w:color w:val="000000" w:themeColor="text1"/>
        </w:rPr>
        <w:t xml:space="preserve">erschiedener </w:t>
      </w:r>
      <w:r w:rsidR="007D7AFE" w:rsidRPr="008379F8">
        <w:rPr>
          <w:rFonts w:asciiTheme="minorHAnsi" w:hAnsiTheme="minorHAnsi" w:cstheme="minorHAnsi"/>
          <w:color w:val="000000" w:themeColor="text1"/>
        </w:rPr>
        <w:t xml:space="preserve">Nistmöglichkeiten und Nahrungsquellen im Projekt </w:t>
      </w:r>
      <w:r w:rsidRPr="008379F8">
        <w:rPr>
          <w:rFonts w:asciiTheme="minorHAnsi" w:hAnsiTheme="minorHAnsi" w:cstheme="minorHAnsi"/>
          <w:color w:val="000000" w:themeColor="text1"/>
        </w:rPr>
        <w:t xml:space="preserve">ist die </w:t>
      </w:r>
      <w:r w:rsidR="00452A50" w:rsidRPr="008379F8">
        <w:rPr>
          <w:rFonts w:asciiTheme="minorHAnsi" w:hAnsiTheme="minorHAnsi" w:cstheme="minorHAnsi"/>
          <w:color w:val="000000" w:themeColor="text1"/>
        </w:rPr>
        <w:t>Biodiversität sowohl</w:t>
      </w:r>
      <w:r w:rsidR="00D81DA4">
        <w:rPr>
          <w:rFonts w:asciiTheme="minorHAnsi" w:hAnsiTheme="minorHAnsi" w:cstheme="minorHAnsi"/>
          <w:color w:val="000000" w:themeColor="text1"/>
        </w:rPr>
        <w:t xml:space="preserve"> </w:t>
      </w:r>
      <w:r w:rsidRPr="008379F8">
        <w:rPr>
          <w:rFonts w:asciiTheme="minorHAnsi" w:hAnsiTheme="minorHAnsi" w:cstheme="minorHAnsi"/>
          <w:color w:val="000000" w:themeColor="text1"/>
        </w:rPr>
        <w:t xml:space="preserve">bei der Artenzahl sowie bei der Gesamtpopulation der Wildbienen </w:t>
      </w:r>
      <w:r w:rsidR="006D3DC4">
        <w:rPr>
          <w:rFonts w:asciiTheme="minorHAnsi" w:hAnsiTheme="minorHAnsi" w:cstheme="minorHAnsi"/>
          <w:color w:val="000000" w:themeColor="text1"/>
        </w:rPr>
        <w:t>nach</w:t>
      </w:r>
      <w:r w:rsidRPr="008379F8">
        <w:rPr>
          <w:rFonts w:asciiTheme="minorHAnsi" w:hAnsiTheme="minorHAnsi" w:cstheme="minorHAnsi"/>
          <w:color w:val="000000" w:themeColor="text1"/>
        </w:rPr>
        <w:t xml:space="preserve">weislich deutlich gestiegen. </w:t>
      </w:r>
      <w:r w:rsidR="00930DD6" w:rsidRPr="008379F8">
        <w:rPr>
          <w:rFonts w:asciiTheme="minorHAnsi" w:hAnsiTheme="minorHAnsi" w:cstheme="minorHAnsi"/>
          <w:color w:val="000000" w:themeColor="text1"/>
        </w:rPr>
        <w:t>„</w:t>
      </w:r>
      <w:r w:rsidRPr="008379F8">
        <w:rPr>
          <w:rFonts w:asciiTheme="minorHAnsi" w:hAnsiTheme="minorHAnsi" w:cstheme="minorHAnsi"/>
          <w:color w:val="000000" w:themeColor="text1"/>
        </w:rPr>
        <w:t>Die erhobenen Daten beziehen sich zwar nur auf Wildbienen, es ist jedoch anzunehmen, dass diese Entwicklung auch für andere Insekten</w:t>
      </w:r>
      <w:r w:rsidR="007D7AFE" w:rsidRPr="008379F8">
        <w:rPr>
          <w:rFonts w:asciiTheme="minorHAnsi" w:hAnsiTheme="minorHAnsi" w:cstheme="minorHAnsi"/>
          <w:color w:val="000000" w:themeColor="text1"/>
        </w:rPr>
        <w:t xml:space="preserve"> und Kleinsttiere</w:t>
      </w:r>
      <w:r w:rsidRPr="008379F8">
        <w:rPr>
          <w:rFonts w:asciiTheme="minorHAnsi" w:hAnsiTheme="minorHAnsi" w:cstheme="minorHAnsi"/>
          <w:color w:val="000000" w:themeColor="text1"/>
        </w:rPr>
        <w:t xml:space="preserve"> gilt</w:t>
      </w:r>
      <w:r w:rsidR="00930DD6" w:rsidRPr="008379F8">
        <w:rPr>
          <w:rFonts w:asciiTheme="minorHAnsi" w:hAnsiTheme="minorHAnsi" w:cstheme="minorHAnsi"/>
          <w:color w:val="000000" w:themeColor="text1"/>
        </w:rPr>
        <w:t xml:space="preserve">“, betont </w:t>
      </w:r>
      <w:r w:rsidR="00E1266E" w:rsidRPr="008379F8">
        <w:rPr>
          <w:rFonts w:asciiTheme="minorHAnsi" w:hAnsiTheme="minorHAnsi" w:cstheme="minorHAnsi"/>
          <w:color w:val="000000" w:themeColor="text1"/>
        </w:rPr>
        <w:t xml:space="preserve">WOERLE </w:t>
      </w:r>
      <w:r w:rsidR="00930DD6" w:rsidRPr="008379F8">
        <w:rPr>
          <w:rFonts w:asciiTheme="minorHAnsi" w:hAnsiTheme="minorHAnsi" w:cstheme="minorHAnsi"/>
          <w:color w:val="000000" w:themeColor="text1"/>
        </w:rPr>
        <w:t xml:space="preserve">Nachhaltigkeitsmanagerin Diana Reuter. </w:t>
      </w:r>
      <w:r w:rsidR="008D3494" w:rsidRPr="008379F8">
        <w:rPr>
          <w:rFonts w:asciiTheme="minorHAnsi" w:hAnsiTheme="minorHAnsi" w:cstheme="minorHAnsi"/>
          <w:color w:val="000000" w:themeColor="text1"/>
        </w:rPr>
        <w:t>Insgesamt ein Ergebnis, dass die Bestrebungen des Projektes unterstreicht und positiv in die Zukunft blicken lässt.</w:t>
      </w:r>
    </w:p>
    <w:p w14:paraId="01B3A887" w14:textId="77777777" w:rsidR="002F1496" w:rsidRPr="008379F8" w:rsidRDefault="002F1496" w:rsidP="002F1496">
      <w:pPr>
        <w:ind w:left="567"/>
        <w:rPr>
          <w:rFonts w:asciiTheme="minorHAnsi" w:hAnsiTheme="minorHAnsi" w:cstheme="minorHAnsi"/>
          <w:color w:val="000000" w:themeColor="text1"/>
        </w:rPr>
      </w:pPr>
    </w:p>
    <w:p w14:paraId="61A59338" w14:textId="6D72BF72" w:rsidR="00027185" w:rsidRPr="007578FC" w:rsidRDefault="008D3494" w:rsidP="006E7F01">
      <w:pPr>
        <w:ind w:left="567"/>
        <w:jc w:val="both"/>
        <w:rPr>
          <w:rFonts w:asciiTheme="minorHAnsi" w:hAnsiTheme="minorHAnsi" w:cstheme="minorHAnsi"/>
          <w:b/>
          <w:bCs/>
          <w:color w:val="000000" w:themeColor="text1"/>
          <w:u w:val="single"/>
        </w:rPr>
      </w:pPr>
      <w:r w:rsidRPr="007578FC">
        <w:rPr>
          <w:rFonts w:asciiTheme="minorHAnsi" w:hAnsiTheme="minorHAnsi" w:cstheme="minorHAnsi"/>
          <w:b/>
          <w:bCs/>
          <w:color w:val="000000" w:themeColor="text1"/>
          <w:u w:val="single"/>
        </w:rPr>
        <w:t>Quellen:</w:t>
      </w:r>
    </w:p>
    <w:p w14:paraId="1128EFB8" w14:textId="15907FEB" w:rsidR="008D3494" w:rsidRPr="008379F8" w:rsidRDefault="00F1267F" w:rsidP="006E7F01">
      <w:pPr>
        <w:ind w:left="567"/>
        <w:jc w:val="both"/>
        <w:rPr>
          <w:rFonts w:asciiTheme="minorHAnsi" w:hAnsiTheme="minorHAnsi" w:cstheme="minorHAnsi"/>
          <w:color w:val="000000" w:themeColor="text1"/>
        </w:rPr>
      </w:pPr>
      <w:hyperlink r:id="rId9" w:history="1">
        <w:r w:rsidR="008D3494" w:rsidRPr="008379F8">
          <w:rPr>
            <w:rStyle w:val="Hyperlink"/>
            <w:rFonts w:asciiTheme="minorHAnsi" w:hAnsiTheme="minorHAnsi" w:cstheme="minorHAnsi"/>
            <w:color w:val="000000" w:themeColor="text1"/>
          </w:rPr>
          <w:t>https://www.woerle.at/wirktweiter/projekt-artenvielfalt/</w:t>
        </w:r>
      </w:hyperlink>
    </w:p>
    <w:p w14:paraId="38C994FA" w14:textId="22C88D3C" w:rsidR="008D3494" w:rsidRPr="008379F8" w:rsidRDefault="00F1267F" w:rsidP="006E7F01">
      <w:pPr>
        <w:ind w:left="567"/>
        <w:jc w:val="both"/>
        <w:rPr>
          <w:rFonts w:asciiTheme="minorHAnsi" w:hAnsiTheme="minorHAnsi" w:cstheme="minorHAnsi"/>
          <w:color w:val="000000" w:themeColor="text1"/>
        </w:rPr>
      </w:pPr>
      <w:hyperlink r:id="rId10" w:history="1">
        <w:r w:rsidR="008D3494" w:rsidRPr="008379F8">
          <w:rPr>
            <w:rStyle w:val="Hyperlink"/>
            <w:rFonts w:asciiTheme="minorHAnsi" w:hAnsiTheme="minorHAnsi" w:cstheme="minorHAnsi"/>
            <w:color w:val="000000" w:themeColor="text1"/>
          </w:rPr>
          <w:t>https://www.woerle.at/wirktweiter/projekt-artenvielfalt/map/</w:t>
        </w:r>
      </w:hyperlink>
    </w:p>
    <w:p w14:paraId="11AFCAC2" w14:textId="77777777" w:rsidR="00B339CD" w:rsidRDefault="00B339CD" w:rsidP="006D3DC4">
      <w:pPr>
        <w:ind w:left="567"/>
        <w:rPr>
          <w:rFonts w:asciiTheme="minorHAnsi" w:hAnsiTheme="minorHAnsi" w:cstheme="minorHAnsi"/>
          <w:color w:val="000000" w:themeColor="text1"/>
        </w:rPr>
      </w:pPr>
    </w:p>
    <w:p w14:paraId="6BA31F70" w14:textId="2F09452E" w:rsidR="007578FC" w:rsidRDefault="00F1267F" w:rsidP="006D3DC4">
      <w:pPr>
        <w:ind w:left="567"/>
        <w:rPr>
          <w:rStyle w:val="Hyperlink"/>
          <w:rFonts w:asciiTheme="minorHAnsi" w:hAnsiTheme="minorHAnsi" w:cstheme="minorHAnsi"/>
          <w:color w:val="000000" w:themeColor="text1"/>
        </w:rPr>
      </w:pPr>
      <w:hyperlink r:id="rId11" w:tooltip="https://uni-salzburg.elsevierpure.com/en/publications/effect-of-land-use-intensity-and-adjacent-semi-natural-habitats-o" w:history="1">
        <w:r w:rsidR="008D3494" w:rsidRPr="008379F8">
          <w:rPr>
            <w:rStyle w:val="Hyperlink"/>
            <w:rFonts w:asciiTheme="minorHAnsi" w:hAnsiTheme="minorHAnsi" w:cstheme="minorHAnsi"/>
            <w:color w:val="000000" w:themeColor="text1"/>
          </w:rPr>
          <w:t>https://uni-salzburg.elsevierpure.com/en/publications/effect-of-land-use-intensity-and-adjacent-semi-natural-habitats-o</w:t>
        </w:r>
      </w:hyperlink>
    </w:p>
    <w:p w14:paraId="6D7CB710" w14:textId="77777777" w:rsidR="007578FC" w:rsidRPr="007578FC" w:rsidRDefault="007578FC" w:rsidP="007578FC">
      <w:pPr>
        <w:ind w:left="567"/>
        <w:rPr>
          <w:rFonts w:asciiTheme="minorHAnsi" w:hAnsiTheme="minorHAnsi" w:cstheme="minorHAnsi"/>
          <w:color w:val="000000" w:themeColor="text1"/>
          <w:u w:val="single"/>
        </w:rPr>
      </w:pPr>
    </w:p>
    <w:p w14:paraId="5E25C42A" w14:textId="77777777" w:rsidR="006B5166" w:rsidRPr="008379F8" w:rsidRDefault="006B5166" w:rsidP="006E7F01">
      <w:pPr>
        <w:pBdr>
          <w:bottom w:val="single" w:sz="6" w:space="1" w:color="auto"/>
        </w:pBdr>
        <w:ind w:left="567" w:right="-284"/>
        <w:jc w:val="both"/>
        <w:rPr>
          <w:rFonts w:asciiTheme="minorHAnsi" w:hAnsiTheme="minorHAnsi" w:cstheme="minorHAnsi"/>
          <w:iCs/>
          <w:color w:val="000000" w:themeColor="text1"/>
        </w:rPr>
      </w:pPr>
    </w:p>
    <w:p w14:paraId="68AA3554" w14:textId="77777777" w:rsidR="008634FF" w:rsidRPr="008379F8" w:rsidRDefault="008634FF" w:rsidP="006E7F01">
      <w:pPr>
        <w:spacing w:line="276" w:lineRule="auto"/>
        <w:ind w:left="567" w:right="-284"/>
        <w:outlineLvl w:val="0"/>
        <w:rPr>
          <w:rFonts w:asciiTheme="minorHAnsi" w:eastAsia="Calibri" w:hAnsiTheme="minorHAnsi" w:cstheme="minorHAnsi"/>
          <w:b/>
          <w:bCs/>
          <w:color w:val="000000" w:themeColor="text1"/>
          <w:lang w:eastAsia="en-US"/>
        </w:rPr>
      </w:pPr>
    </w:p>
    <w:p w14:paraId="42F1F92E" w14:textId="77777777" w:rsidR="008634FF" w:rsidRPr="008379F8" w:rsidRDefault="008634FF" w:rsidP="006E7F01">
      <w:pPr>
        <w:pBdr>
          <w:bottom w:val="single" w:sz="6" w:space="1" w:color="auto"/>
        </w:pBdr>
        <w:ind w:left="567" w:right="-284"/>
        <w:jc w:val="both"/>
        <w:rPr>
          <w:rFonts w:asciiTheme="minorHAnsi" w:hAnsiTheme="minorHAnsi" w:cstheme="minorHAnsi"/>
          <w:b/>
          <w:bCs/>
          <w:iCs/>
          <w:color w:val="000000" w:themeColor="text1"/>
        </w:rPr>
      </w:pPr>
      <w:r w:rsidRPr="008379F8">
        <w:rPr>
          <w:rFonts w:asciiTheme="minorHAnsi" w:hAnsiTheme="minorHAnsi" w:cstheme="minorHAnsi"/>
          <w:b/>
          <w:bCs/>
          <w:iCs/>
          <w:color w:val="000000" w:themeColor="text1"/>
        </w:rPr>
        <w:t>Zum Unternehmen</w:t>
      </w:r>
    </w:p>
    <w:p w14:paraId="5BE2A953" w14:textId="3F1BB96C" w:rsidR="008634FF" w:rsidRDefault="008634FF" w:rsidP="006E7F01">
      <w:pPr>
        <w:pBdr>
          <w:bottom w:val="single" w:sz="6" w:space="1" w:color="auto"/>
        </w:pBdr>
        <w:ind w:left="567" w:right="-284"/>
        <w:jc w:val="both"/>
        <w:rPr>
          <w:rFonts w:asciiTheme="minorHAnsi" w:hAnsiTheme="minorHAnsi" w:cstheme="minorHAnsi"/>
          <w:color w:val="000000" w:themeColor="text1"/>
        </w:rPr>
      </w:pPr>
      <w:r w:rsidRPr="008379F8">
        <w:rPr>
          <w:rFonts w:asciiTheme="minorHAnsi" w:hAnsiTheme="minorHAnsi" w:cstheme="minorHAnsi"/>
          <w:color w:val="000000" w:themeColor="text1"/>
        </w:rPr>
        <w:t xml:space="preserve">Das Traditionsunternehmen WOERLE zählt österreichweit zu den größten und modernsten Privatkäsereien. Gegründet wurde der Betrieb </w:t>
      </w:r>
      <w:r w:rsidR="006B5166" w:rsidRPr="008379F8">
        <w:rPr>
          <w:rFonts w:asciiTheme="minorHAnsi" w:hAnsiTheme="minorHAnsi" w:cstheme="minorHAnsi"/>
          <w:color w:val="000000" w:themeColor="text1"/>
        </w:rPr>
        <w:t>vor</w:t>
      </w:r>
      <w:r w:rsidRPr="008379F8">
        <w:rPr>
          <w:rFonts w:asciiTheme="minorHAnsi" w:hAnsiTheme="minorHAnsi" w:cstheme="minorHAnsi"/>
          <w:color w:val="000000" w:themeColor="text1"/>
        </w:rPr>
        <w:t xml:space="preserve"> 13</w:t>
      </w:r>
      <w:r w:rsidR="006B5166" w:rsidRPr="008379F8">
        <w:rPr>
          <w:rFonts w:asciiTheme="minorHAnsi" w:hAnsiTheme="minorHAnsi" w:cstheme="minorHAnsi"/>
          <w:color w:val="000000" w:themeColor="text1"/>
        </w:rPr>
        <w:t>5</w:t>
      </w:r>
      <w:r w:rsidRPr="008379F8">
        <w:rPr>
          <w:rFonts w:asciiTheme="minorHAnsi" w:hAnsiTheme="minorHAnsi" w:cstheme="minorHAnsi"/>
          <w:color w:val="000000" w:themeColor="text1"/>
        </w:rPr>
        <w:t xml:space="preserve"> Jahren von Johann Baptist Woerle, einem visionären Käsemacher. Heute wird er in fünfter Generation von Gerrit Woerle geführt und beschäftigt rund 3</w:t>
      </w:r>
      <w:r w:rsidR="006B5166" w:rsidRPr="008379F8">
        <w:rPr>
          <w:rFonts w:asciiTheme="minorHAnsi" w:hAnsiTheme="minorHAnsi" w:cstheme="minorHAnsi"/>
          <w:color w:val="000000" w:themeColor="text1"/>
        </w:rPr>
        <w:t>6</w:t>
      </w:r>
      <w:r w:rsidRPr="008379F8">
        <w:rPr>
          <w:rFonts w:asciiTheme="minorHAnsi" w:hAnsiTheme="minorHAnsi" w:cstheme="minorHAnsi"/>
          <w:color w:val="000000" w:themeColor="text1"/>
        </w:rPr>
        <w:t>0 Mitarbeiter:innen. Unter dem Titel „WOERLE WIRKT WEITER“ startete man 2019 eine umfassende Nachhaltigkeitsstrategie, die vor allem auf den Bereichen Klimaverantwortung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7A653954" w14:textId="77777777" w:rsidR="0071760F" w:rsidRPr="008379F8" w:rsidRDefault="0071760F" w:rsidP="006E7F01">
      <w:pPr>
        <w:pBdr>
          <w:bottom w:val="single" w:sz="6" w:space="1" w:color="auto"/>
        </w:pBdr>
        <w:ind w:left="567" w:right="-284"/>
        <w:jc w:val="both"/>
        <w:rPr>
          <w:rFonts w:asciiTheme="minorHAnsi" w:hAnsiTheme="minorHAnsi" w:cstheme="minorHAnsi"/>
          <w:color w:val="000000" w:themeColor="text1"/>
        </w:rPr>
      </w:pPr>
    </w:p>
    <w:p w14:paraId="28E2437C" w14:textId="77777777" w:rsidR="00B1091D" w:rsidRPr="008379F8" w:rsidRDefault="00B1091D" w:rsidP="006E7F01">
      <w:pPr>
        <w:pBdr>
          <w:bottom w:val="single" w:sz="6" w:space="1" w:color="auto"/>
        </w:pBdr>
        <w:ind w:left="567" w:right="-284"/>
        <w:jc w:val="both"/>
        <w:rPr>
          <w:rFonts w:asciiTheme="minorHAnsi" w:hAnsiTheme="minorHAnsi" w:cstheme="minorHAnsi"/>
          <w:iCs/>
          <w:color w:val="000000" w:themeColor="text1"/>
        </w:rPr>
      </w:pPr>
    </w:p>
    <w:p w14:paraId="67E9D7C8" w14:textId="77777777" w:rsidR="0071760F" w:rsidRDefault="0071760F" w:rsidP="007578FC">
      <w:pPr>
        <w:spacing w:line="276" w:lineRule="auto"/>
        <w:ind w:right="-284"/>
        <w:outlineLvl w:val="0"/>
        <w:rPr>
          <w:rFonts w:asciiTheme="minorHAnsi" w:eastAsia="Calibri" w:hAnsiTheme="minorHAnsi" w:cstheme="minorHAnsi"/>
          <w:b/>
          <w:bCs/>
          <w:color w:val="000000" w:themeColor="text1"/>
          <w:lang w:eastAsia="en-US"/>
        </w:rPr>
      </w:pPr>
    </w:p>
    <w:p w14:paraId="59915178" w14:textId="32AB124D" w:rsidR="006B5166" w:rsidRPr="008379F8" w:rsidRDefault="00DF4290" w:rsidP="007578FC">
      <w:pPr>
        <w:spacing w:line="276" w:lineRule="auto"/>
        <w:ind w:right="-284"/>
        <w:outlineLvl w:val="0"/>
        <w:rPr>
          <w:rFonts w:asciiTheme="minorHAnsi" w:eastAsia="Calibri" w:hAnsiTheme="minorHAnsi" w:cstheme="minorHAnsi"/>
          <w:b/>
          <w:bCs/>
          <w:color w:val="000000" w:themeColor="text1"/>
          <w:lang w:eastAsia="en-US"/>
        </w:rPr>
      </w:pPr>
      <w:r w:rsidRPr="008379F8">
        <w:rPr>
          <w:rFonts w:asciiTheme="minorHAnsi" w:eastAsia="Calibri" w:hAnsiTheme="minorHAnsi" w:cstheme="minorHAnsi"/>
          <w:b/>
          <w:bCs/>
          <w:noProof/>
          <w:color w:val="000000" w:themeColor="text1"/>
          <w:lang w:eastAsia="en-US"/>
        </w:rPr>
        <w:drawing>
          <wp:anchor distT="0" distB="0" distL="180340" distR="180340" simplePos="0" relativeHeight="251659264" behindDoc="0" locked="0" layoutInCell="1" allowOverlap="1" wp14:anchorId="10254EEC" wp14:editId="49896DFE">
            <wp:simplePos x="0" y="0"/>
            <wp:positionH relativeFrom="column">
              <wp:posOffset>19050</wp:posOffset>
            </wp:positionH>
            <wp:positionV relativeFrom="paragraph">
              <wp:posOffset>196850</wp:posOffset>
            </wp:positionV>
            <wp:extent cx="3031200" cy="20196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3031200" cy="20196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1262C91D" w:rsidR="0086681B" w:rsidRPr="008379F8" w:rsidRDefault="0086681B" w:rsidP="00C204D9">
      <w:pPr>
        <w:spacing w:line="276" w:lineRule="auto"/>
        <w:ind w:right="-284"/>
        <w:outlineLvl w:val="0"/>
        <w:rPr>
          <w:rFonts w:asciiTheme="minorHAnsi" w:eastAsia="Calibri" w:hAnsiTheme="minorHAnsi" w:cstheme="minorHAnsi"/>
          <w:b/>
          <w:bCs/>
          <w:color w:val="000000" w:themeColor="text1"/>
          <w:lang w:eastAsia="en-US"/>
        </w:rPr>
      </w:pPr>
      <w:r w:rsidRPr="008379F8">
        <w:rPr>
          <w:rFonts w:asciiTheme="minorHAnsi" w:eastAsia="Calibri" w:hAnsiTheme="minorHAnsi" w:cstheme="minorHAnsi"/>
          <w:b/>
          <w:bCs/>
          <w:color w:val="000000" w:themeColor="text1"/>
          <w:lang w:eastAsia="en-US"/>
        </w:rPr>
        <w:t xml:space="preserve">Pressebild 1: </w:t>
      </w:r>
    </w:p>
    <w:p w14:paraId="432049AB" w14:textId="2E69BD52" w:rsidR="000453E6" w:rsidRPr="008379F8" w:rsidRDefault="0071760F" w:rsidP="006E7F01">
      <w:pPr>
        <w:spacing w:line="276" w:lineRule="auto"/>
        <w:ind w:left="567" w:right="-284"/>
        <w:outlineLvl w:val="0"/>
        <w:rPr>
          <w:rFonts w:asciiTheme="minorHAnsi" w:eastAsia="Calibri" w:hAnsiTheme="minorHAnsi" w:cstheme="minorHAnsi"/>
          <w:b/>
          <w:bCs/>
          <w:color w:val="000000" w:themeColor="text1"/>
          <w:lang w:eastAsia="en-US"/>
        </w:rPr>
      </w:pPr>
      <w:r>
        <w:rPr>
          <w:rFonts w:asciiTheme="minorHAnsi" w:hAnsiTheme="minorHAnsi" w:cstheme="minorHAnsi"/>
          <w:color w:val="000000" w:themeColor="text1"/>
          <w:shd w:val="clear" w:color="auto" w:fill="FFFFFF"/>
        </w:rPr>
        <w:t xml:space="preserve">(v. li.) </w:t>
      </w:r>
      <w:r w:rsidR="0051094B" w:rsidRPr="008379F8">
        <w:rPr>
          <w:rFonts w:asciiTheme="minorHAnsi" w:hAnsiTheme="minorHAnsi" w:cstheme="minorHAnsi"/>
          <w:color w:val="000000" w:themeColor="text1"/>
          <w:shd w:val="clear" w:color="auto" w:fill="FFFFFF"/>
        </w:rPr>
        <w:t>Dr. Konrad Steiner (wissenschaftlicher Projektleiter), Geschäftsführer Gerrit Woerle und Nachhaltigkeitsmanagerin Diana Reuter freuen sich, dass innerhalb von nur 4 Jahren gemeinsam mit den Landwirt:innen</w:t>
      </w:r>
      <w:r w:rsidR="00BA2404" w:rsidRPr="008379F8">
        <w:rPr>
          <w:rFonts w:asciiTheme="minorHAnsi" w:hAnsiTheme="minorHAnsi" w:cstheme="minorHAnsi"/>
          <w:color w:val="000000" w:themeColor="text1"/>
          <w:shd w:val="clear" w:color="auto" w:fill="FFFFFF"/>
        </w:rPr>
        <w:t xml:space="preserve"> und der Bevölkerung</w:t>
      </w:r>
      <w:r w:rsidR="0051094B" w:rsidRPr="008379F8">
        <w:rPr>
          <w:rFonts w:asciiTheme="minorHAnsi" w:hAnsiTheme="minorHAnsi" w:cstheme="minorHAnsi"/>
          <w:color w:val="000000" w:themeColor="text1"/>
          <w:shd w:val="clear" w:color="auto" w:fill="FFFFFF"/>
        </w:rPr>
        <w:t xml:space="preserve"> 1.000 </w:t>
      </w:r>
      <w:r w:rsidR="00D01F40" w:rsidRPr="008379F8">
        <w:rPr>
          <w:rFonts w:asciiTheme="minorHAnsi" w:hAnsiTheme="minorHAnsi" w:cstheme="minorHAnsi"/>
          <w:color w:val="000000" w:themeColor="text1"/>
          <w:shd w:val="clear" w:color="auto" w:fill="FFFFFF"/>
        </w:rPr>
        <w:t>Lebensräume dokumentiert</w:t>
      </w:r>
      <w:r w:rsidR="0051094B" w:rsidRPr="008379F8">
        <w:rPr>
          <w:rFonts w:asciiTheme="minorHAnsi" w:hAnsiTheme="minorHAnsi" w:cstheme="minorHAnsi"/>
          <w:color w:val="000000" w:themeColor="text1"/>
          <w:shd w:val="clear" w:color="auto" w:fill="FFFFFF"/>
        </w:rPr>
        <w:t xml:space="preserve"> werden konnten. </w:t>
      </w:r>
    </w:p>
    <w:p w14:paraId="10BCC601" w14:textId="09A6B886" w:rsidR="0086681B" w:rsidRPr="008379F8" w:rsidRDefault="00063AF4" w:rsidP="006E7F01">
      <w:pPr>
        <w:spacing w:line="276" w:lineRule="auto"/>
        <w:ind w:left="567" w:right="-284"/>
        <w:outlineLvl w:val="0"/>
        <w:rPr>
          <w:rFonts w:asciiTheme="minorHAnsi" w:eastAsia="Calibri" w:hAnsiTheme="minorHAnsi" w:cstheme="minorHAnsi"/>
          <w:color w:val="000000" w:themeColor="text1"/>
          <w:lang w:eastAsia="en-US"/>
        </w:rPr>
      </w:pPr>
      <w:r w:rsidRPr="00C204D9">
        <w:rPr>
          <w:rFonts w:asciiTheme="minorHAnsi" w:eastAsia="Calibri" w:hAnsiTheme="minorHAnsi" w:cstheme="minorHAnsi"/>
          <w:b/>
          <w:bCs/>
          <w:color w:val="000000" w:themeColor="text1"/>
          <w:lang w:eastAsia="en-US"/>
        </w:rPr>
        <w:t>Bildnachweis:</w:t>
      </w:r>
      <w:r w:rsidRPr="008379F8">
        <w:rPr>
          <w:rFonts w:asciiTheme="minorHAnsi" w:eastAsia="Calibri" w:hAnsiTheme="minorHAnsi" w:cstheme="minorHAnsi"/>
          <w:color w:val="000000" w:themeColor="text1"/>
          <w:lang w:eastAsia="en-US"/>
        </w:rPr>
        <w:t xml:space="preserve"> </w:t>
      </w:r>
      <w:r w:rsidR="000453E6" w:rsidRPr="008379F8">
        <w:rPr>
          <w:rFonts w:asciiTheme="minorHAnsi" w:eastAsia="Calibri" w:hAnsiTheme="minorHAnsi" w:cstheme="minorHAnsi"/>
          <w:color w:val="000000" w:themeColor="text1"/>
          <w:lang w:eastAsia="en-US"/>
        </w:rPr>
        <w:t>WOERLE</w:t>
      </w:r>
      <w:r w:rsidR="0051094B" w:rsidRPr="008379F8">
        <w:rPr>
          <w:rFonts w:asciiTheme="minorHAnsi" w:eastAsia="Calibri" w:hAnsiTheme="minorHAnsi" w:cstheme="minorHAnsi"/>
          <w:color w:val="000000" w:themeColor="text1"/>
          <w:lang w:eastAsia="en-US"/>
        </w:rPr>
        <w:t>/Neumayr</w:t>
      </w:r>
      <w:r w:rsidR="00C204D9">
        <w:rPr>
          <w:rFonts w:asciiTheme="minorHAnsi" w:eastAsia="Calibri" w:hAnsiTheme="minorHAnsi" w:cstheme="minorHAnsi"/>
          <w:color w:val="000000" w:themeColor="text1"/>
          <w:lang w:eastAsia="en-US"/>
        </w:rPr>
        <w:t xml:space="preserve"> / </w:t>
      </w:r>
      <w:r w:rsidRPr="008379F8">
        <w:rPr>
          <w:rFonts w:asciiTheme="minorHAnsi" w:eastAsia="Calibri" w:hAnsiTheme="minorHAnsi" w:cstheme="minorHAnsi"/>
          <w:color w:val="000000" w:themeColor="text1"/>
          <w:lang w:eastAsia="en-US"/>
        </w:rPr>
        <w:t>Abdruck honorarfrei!</w:t>
      </w:r>
    </w:p>
    <w:p w14:paraId="3504DE9E" w14:textId="77777777" w:rsidR="0086681B" w:rsidRPr="008379F8" w:rsidRDefault="0086681B" w:rsidP="006E7F01">
      <w:pPr>
        <w:ind w:left="567" w:right="-284"/>
        <w:outlineLvl w:val="0"/>
        <w:rPr>
          <w:rFonts w:asciiTheme="minorHAnsi" w:eastAsia="Calibri" w:hAnsiTheme="minorHAnsi" w:cstheme="minorHAnsi"/>
          <w:color w:val="000000" w:themeColor="text1"/>
          <w:lang w:eastAsia="en-US"/>
        </w:rPr>
      </w:pPr>
    </w:p>
    <w:p w14:paraId="07E1EDDF" w14:textId="55526454" w:rsidR="008F23ED" w:rsidRDefault="008F23ED" w:rsidP="00C204D9">
      <w:pPr>
        <w:ind w:right="-284"/>
        <w:outlineLvl w:val="0"/>
        <w:rPr>
          <w:rFonts w:asciiTheme="minorHAnsi" w:eastAsia="Calibri" w:hAnsiTheme="minorHAnsi" w:cstheme="minorHAnsi"/>
          <w:color w:val="000000" w:themeColor="text1"/>
          <w:lang w:eastAsia="en-US"/>
        </w:rPr>
      </w:pPr>
    </w:p>
    <w:p w14:paraId="0A87ED6C" w14:textId="77777777" w:rsidR="007578FC" w:rsidRPr="008379F8" w:rsidRDefault="007578FC" w:rsidP="00C204D9">
      <w:pPr>
        <w:ind w:right="-284"/>
        <w:outlineLvl w:val="0"/>
        <w:rPr>
          <w:rFonts w:asciiTheme="minorHAnsi" w:eastAsia="Calibri" w:hAnsiTheme="minorHAnsi" w:cstheme="minorHAnsi"/>
          <w:color w:val="000000" w:themeColor="text1"/>
          <w:lang w:eastAsia="en-US"/>
        </w:rPr>
      </w:pPr>
    </w:p>
    <w:p w14:paraId="051006EE" w14:textId="431B4435" w:rsidR="00CF64E5" w:rsidRPr="008379F8" w:rsidRDefault="00DF4290" w:rsidP="006E7F01">
      <w:pPr>
        <w:spacing w:line="276" w:lineRule="auto"/>
        <w:ind w:left="567" w:right="-284"/>
        <w:outlineLvl w:val="0"/>
        <w:rPr>
          <w:rFonts w:asciiTheme="minorHAnsi" w:eastAsia="Calibri" w:hAnsiTheme="minorHAnsi" w:cstheme="minorHAnsi"/>
          <w:b/>
          <w:bCs/>
          <w:color w:val="000000" w:themeColor="text1"/>
          <w:lang w:eastAsia="en-US"/>
        </w:rPr>
      </w:pPr>
      <w:r w:rsidRPr="008379F8">
        <w:rPr>
          <w:rFonts w:asciiTheme="minorHAnsi" w:eastAsia="Calibri" w:hAnsiTheme="minorHAnsi" w:cstheme="minorHAnsi"/>
          <w:b/>
          <w:bCs/>
          <w:noProof/>
          <w:color w:val="000000" w:themeColor="text1"/>
          <w:lang w:eastAsia="en-US"/>
        </w:rPr>
        <w:drawing>
          <wp:anchor distT="0" distB="0" distL="180340" distR="180340" simplePos="0" relativeHeight="251661312" behindDoc="0" locked="0" layoutInCell="1" allowOverlap="1" wp14:anchorId="08147E59" wp14:editId="3094D192">
            <wp:simplePos x="0" y="0"/>
            <wp:positionH relativeFrom="column">
              <wp:posOffset>19050</wp:posOffset>
            </wp:positionH>
            <wp:positionV relativeFrom="paragraph">
              <wp:posOffset>194310</wp:posOffset>
            </wp:positionV>
            <wp:extent cx="3031200" cy="2019600"/>
            <wp:effectExtent l="0" t="0" r="0" b="0"/>
            <wp:wrapSquare wrapText="bothSides"/>
            <wp:docPr id="2060235747" name="Grafik 206023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35747" name="Grafik 2060235747"/>
                    <pic:cNvPicPr/>
                  </pic:nvPicPr>
                  <pic:blipFill>
                    <a:blip r:embed="rId13" cstate="email">
                      <a:extLst>
                        <a:ext uri="{28A0092B-C50C-407E-A947-70E740481C1C}">
                          <a14:useLocalDpi xmlns:a14="http://schemas.microsoft.com/office/drawing/2010/main"/>
                        </a:ext>
                      </a:extLst>
                    </a:blip>
                    <a:stretch>
                      <a:fillRect/>
                    </a:stretch>
                  </pic:blipFill>
                  <pic:spPr>
                    <a:xfrm>
                      <a:off x="0" y="0"/>
                      <a:ext cx="3031200" cy="2019600"/>
                    </a:xfrm>
                    <a:prstGeom prst="rect">
                      <a:avLst/>
                    </a:prstGeom>
                  </pic:spPr>
                </pic:pic>
              </a:graphicData>
            </a:graphic>
            <wp14:sizeRelH relativeFrom="margin">
              <wp14:pctWidth>0</wp14:pctWidth>
            </wp14:sizeRelH>
            <wp14:sizeRelV relativeFrom="margin">
              <wp14:pctHeight>0</wp14:pctHeight>
            </wp14:sizeRelV>
          </wp:anchor>
        </w:drawing>
      </w:r>
    </w:p>
    <w:p w14:paraId="0695B1FC" w14:textId="5BCE4722" w:rsidR="008F23ED" w:rsidRPr="008379F8" w:rsidRDefault="008F23ED" w:rsidP="00C204D9">
      <w:pPr>
        <w:spacing w:line="276" w:lineRule="auto"/>
        <w:ind w:right="-284"/>
        <w:outlineLvl w:val="0"/>
        <w:rPr>
          <w:rFonts w:asciiTheme="minorHAnsi" w:eastAsia="Calibri" w:hAnsiTheme="minorHAnsi" w:cstheme="minorHAnsi"/>
          <w:b/>
          <w:bCs/>
          <w:color w:val="000000" w:themeColor="text1"/>
          <w:lang w:eastAsia="en-US"/>
        </w:rPr>
      </w:pPr>
      <w:r w:rsidRPr="008379F8">
        <w:rPr>
          <w:rFonts w:asciiTheme="minorHAnsi" w:eastAsia="Calibri" w:hAnsiTheme="minorHAnsi" w:cstheme="minorHAnsi"/>
          <w:b/>
          <w:bCs/>
          <w:color w:val="000000" w:themeColor="text1"/>
          <w:lang w:eastAsia="en-US"/>
        </w:rPr>
        <w:t xml:space="preserve">Pressebild 2: </w:t>
      </w:r>
    </w:p>
    <w:p w14:paraId="0EB22295" w14:textId="77777777" w:rsidR="00B339CD" w:rsidRDefault="0071760F" w:rsidP="006E7F01">
      <w:pPr>
        <w:spacing w:line="276" w:lineRule="auto"/>
        <w:ind w:left="567" w:right="-284"/>
        <w:outlineLvl w:val="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(v.li.) </w:t>
      </w:r>
      <w:r w:rsidR="00062076" w:rsidRPr="008379F8">
        <w:rPr>
          <w:rFonts w:asciiTheme="minorHAnsi" w:hAnsiTheme="minorHAnsi" w:cstheme="minorHAnsi"/>
          <w:color w:val="000000" w:themeColor="text1"/>
          <w:shd w:val="clear" w:color="auto" w:fill="FFFFFF"/>
        </w:rPr>
        <w:t>Gärtner Franz Hönegger</w:t>
      </w:r>
      <w:r w:rsidR="0051094B" w:rsidRPr="008379F8">
        <w:rPr>
          <w:rFonts w:asciiTheme="minorHAnsi" w:hAnsiTheme="minorHAnsi" w:cstheme="minorHAnsi"/>
          <w:color w:val="000000" w:themeColor="text1"/>
          <w:shd w:val="clear" w:color="auto" w:fill="FFFFFF"/>
        </w:rPr>
        <w:t>, Nachhaltigkeits</w:t>
      </w:r>
      <w:r w:rsidR="00C204D9">
        <w:rPr>
          <w:rFonts w:asciiTheme="minorHAnsi" w:hAnsiTheme="minorHAnsi" w:cstheme="minorHAnsi"/>
          <w:color w:val="000000" w:themeColor="text1"/>
          <w:shd w:val="clear" w:color="auto" w:fill="FFFFFF"/>
        </w:rPr>
        <w:t>-</w:t>
      </w:r>
      <w:r w:rsidR="0051094B" w:rsidRPr="008379F8">
        <w:rPr>
          <w:rFonts w:asciiTheme="minorHAnsi" w:hAnsiTheme="minorHAnsi" w:cstheme="minorHAnsi"/>
          <w:color w:val="000000" w:themeColor="text1"/>
          <w:shd w:val="clear" w:color="auto" w:fill="FFFFFF"/>
        </w:rPr>
        <w:t>man</w:t>
      </w:r>
      <w:r w:rsidR="00BE3199" w:rsidRPr="008379F8">
        <w:rPr>
          <w:rFonts w:asciiTheme="minorHAnsi" w:hAnsiTheme="minorHAnsi" w:cstheme="minorHAnsi"/>
          <w:color w:val="000000" w:themeColor="text1"/>
          <w:shd w:val="clear" w:color="auto" w:fill="FFFFFF"/>
        </w:rPr>
        <w:t>a</w:t>
      </w:r>
      <w:r w:rsidR="0051094B" w:rsidRPr="008379F8">
        <w:rPr>
          <w:rFonts w:asciiTheme="minorHAnsi" w:hAnsiTheme="minorHAnsi" w:cstheme="minorHAnsi"/>
          <w:color w:val="000000" w:themeColor="text1"/>
          <w:shd w:val="clear" w:color="auto" w:fill="FFFFFF"/>
        </w:rPr>
        <w:t xml:space="preserve">gerin Diana Reuter, Geschäftsführer Gerrit Woerle und </w:t>
      </w:r>
      <w:r w:rsidR="00815C08" w:rsidRPr="008379F8">
        <w:rPr>
          <w:rFonts w:asciiTheme="minorHAnsi" w:hAnsiTheme="minorHAnsi" w:cstheme="minorHAnsi"/>
          <w:color w:val="000000" w:themeColor="text1"/>
          <w:shd w:val="clear" w:color="auto" w:fill="FFFFFF"/>
        </w:rPr>
        <w:t xml:space="preserve">wissenschaftlicher </w:t>
      </w:r>
      <w:r w:rsidR="0051094B" w:rsidRPr="008379F8">
        <w:rPr>
          <w:rFonts w:asciiTheme="minorHAnsi" w:hAnsiTheme="minorHAnsi" w:cstheme="minorHAnsi"/>
          <w:color w:val="000000" w:themeColor="text1"/>
          <w:shd w:val="clear" w:color="auto" w:fill="FFFFFF"/>
        </w:rPr>
        <w:t xml:space="preserve">Projektleiter </w:t>
      </w:r>
    </w:p>
    <w:p w14:paraId="73E11EE5" w14:textId="20022E2C" w:rsidR="008F23ED" w:rsidRPr="008379F8" w:rsidRDefault="00D01F40" w:rsidP="006E7F01">
      <w:pPr>
        <w:spacing w:line="276" w:lineRule="auto"/>
        <w:ind w:left="567" w:right="-284"/>
        <w:outlineLvl w:val="0"/>
        <w:rPr>
          <w:rFonts w:asciiTheme="minorHAnsi" w:eastAsia="Calibri" w:hAnsiTheme="minorHAnsi" w:cstheme="minorHAnsi"/>
          <w:b/>
          <w:bCs/>
          <w:color w:val="000000" w:themeColor="text1"/>
          <w:lang w:eastAsia="en-US"/>
        </w:rPr>
      </w:pPr>
      <w:r w:rsidRPr="008379F8">
        <w:rPr>
          <w:rFonts w:asciiTheme="minorHAnsi" w:hAnsiTheme="minorHAnsi" w:cstheme="minorHAnsi"/>
          <w:color w:val="000000" w:themeColor="text1"/>
          <w:shd w:val="clear" w:color="auto" w:fill="FFFFFF"/>
        </w:rPr>
        <w:t xml:space="preserve">Dr. </w:t>
      </w:r>
      <w:r w:rsidR="0051094B" w:rsidRPr="008379F8">
        <w:rPr>
          <w:rFonts w:asciiTheme="minorHAnsi" w:hAnsiTheme="minorHAnsi" w:cstheme="minorHAnsi"/>
          <w:color w:val="000000" w:themeColor="text1"/>
          <w:shd w:val="clear" w:color="auto" w:fill="FFFFFF"/>
        </w:rPr>
        <w:t xml:space="preserve">Konrad Steiner legten selbst Hand an und errichteten </w:t>
      </w:r>
      <w:r w:rsidRPr="008379F8">
        <w:rPr>
          <w:rFonts w:asciiTheme="minorHAnsi" w:hAnsiTheme="minorHAnsi" w:cstheme="minorHAnsi"/>
          <w:color w:val="000000" w:themeColor="text1"/>
          <w:shd w:val="clear" w:color="auto" w:fill="FFFFFF"/>
        </w:rPr>
        <w:t>den</w:t>
      </w:r>
      <w:r w:rsidR="0051094B" w:rsidRPr="008379F8">
        <w:rPr>
          <w:rFonts w:asciiTheme="minorHAnsi" w:hAnsiTheme="minorHAnsi" w:cstheme="minorHAnsi"/>
          <w:color w:val="000000" w:themeColor="text1"/>
          <w:shd w:val="clear" w:color="auto" w:fill="FFFFFF"/>
        </w:rPr>
        <w:t xml:space="preserve"> 1000</w:t>
      </w:r>
      <w:r w:rsidR="00B339CD">
        <w:rPr>
          <w:rFonts w:asciiTheme="minorHAnsi" w:hAnsiTheme="minorHAnsi" w:cstheme="minorHAnsi"/>
          <w:color w:val="000000" w:themeColor="text1"/>
          <w:shd w:val="clear" w:color="auto" w:fill="FFFFFF"/>
        </w:rPr>
        <w:t>.</w:t>
      </w:r>
      <w:r w:rsidR="0051094B" w:rsidRPr="008379F8">
        <w:rPr>
          <w:rFonts w:asciiTheme="minorHAnsi" w:hAnsiTheme="minorHAnsi" w:cstheme="minorHAnsi"/>
          <w:color w:val="000000" w:themeColor="text1"/>
          <w:shd w:val="clear" w:color="auto" w:fill="FFFFFF"/>
        </w:rPr>
        <w:t xml:space="preserve"> </w:t>
      </w:r>
      <w:r w:rsidRPr="008379F8">
        <w:rPr>
          <w:rFonts w:asciiTheme="minorHAnsi" w:hAnsiTheme="minorHAnsi" w:cstheme="minorHAnsi"/>
          <w:color w:val="000000" w:themeColor="text1"/>
          <w:shd w:val="clear" w:color="auto" w:fill="FFFFFF"/>
        </w:rPr>
        <w:t>Lebensraum für die Artenvielfalt</w:t>
      </w:r>
      <w:r w:rsidR="0051094B" w:rsidRPr="008379F8">
        <w:rPr>
          <w:rFonts w:asciiTheme="minorHAnsi" w:hAnsiTheme="minorHAnsi" w:cstheme="minorHAnsi"/>
          <w:color w:val="000000" w:themeColor="text1"/>
          <w:shd w:val="clear" w:color="auto" w:fill="FFFFFF"/>
        </w:rPr>
        <w:t xml:space="preserve"> am Firmenstandort von WOERLE in Henndorf. </w:t>
      </w:r>
      <w:r w:rsidR="00063AF4" w:rsidRPr="008379F8">
        <w:rPr>
          <w:rFonts w:asciiTheme="minorHAnsi" w:hAnsiTheme="minorHAnsi" w:cstheme="minorHAnsi"/>
          <w:color w:val="000000" w:themeColor="text1"/>
          <w:shd w:val="clear" w:color="auto" w:fill="FFFFFF"/>
        </w:rPr>
        <w:br/>
      </w:r>
      <w:r w:rsidR="00063AF4" w:rsidRPr="00C204D9">
        <w:rPr>
          <w:rFonts w:asciiTheme="minorHAnsi" w:hAnsiTheme="minorHAnsi" w:cstheme="minorHAnsi"/>
          <w:b/>
          <w:bCs/>
          <w:color w:val="000000" w:themeColor="text1"/>
          <w:shd w:val="clear" w:color="auto" w:fill="FFFFFF"/>
        </w:rPr>
        <w:t>Bildnachweis:</w:t>
      </w:r>
      <w:r w:rsidR="00063AF4" w:rsidRPr="008379F8">
        <w:rPr>
          <w:rFonts w:asciiTheme="minorHAnsi" w:hAnsiTheme="minorHAnsi" w:cstheme="minorHAnsi"/>
          <w:color w:val="000000" w:themeColor="text1"/>
          <w:shd w:val="clear" w:color="auto" w:fill="FFFFFF"/>
        </w:rPr>
        <w:t xml:space="preserve"> </w:t>
      </w:r>
      <w:r w:rsidR="0051094B" w:rsidRPr="008379F8">
        <w:rPr>
          <w:rFonts w:asciiTheme="minorHAnsi" w:hAnsiTheme="minorHAnsi" w:cstheme="minorHAnsi"/>
          <w:color w:val="000000" w:themeColor="text1"/>
          <w:shd w:val="clear" w:color="auto" w:fill="FFFFFF"/>
        </w:rPr>
        <w:t>WOERLE/Neumayr</w:t>
      </w:r>
      <w:r w:rsidR="00C204D9">
        <w:rPr>
          <w:rFonts w:asciiTheme="minorHAnsi" w:hAnsiTheme="minorHAnsi" w:cstheme="minorHAnsi"/>
          <w:color w:val="000000" w:themeColor="text1"/>
          <w:shd w:val="clear" w:color="auto" w:fill="FFFFFF"/>
        </w:rPr>
        <w:t xml:space="preserve"> /</w:t>
      </w:r>
      <w:r w:rsidR="0051094B" w:rsidRPr="008379F8">
        <w:rPr>
          <w:rFonts w:asciiTheme="minorHAnsi" w:hAnsiTheme="minorHAnsi" w:cstheme="minorHAnsi"/>
          <w:color w:val="000000" w:themeColor="text1"/>
          <w:shd w:val="clear" w:color="auto" w:fill="FFFFFF"/>
        </w:rPr>
        <w:t xml:space="preserve"> </w:t>
      </w:r>
      <w:r w:rsidR="00063AF4" w:rsidRPr="008379F8">
        <w:rPr>
          <w:rFonts w:asciiTheme="minorHAnsi" w:hAnsiTheme="minorHAnsi" w:cstheme="minorHAnsi"/>
          <w:color w:val="000000" w:themeColor="text1"/>
          <w:shd w:val="clear" w:color="auto" w:fill="FFFFFF"/>
        </w:rPr>
        <w:t>Abdruck honorarfrei!</w:t>
      </w:r>
    </w:p>
    <w:p w14:paraId="585D280A" w14:textId="77777777" w:rsidR="00E061D5" w:rsidRPr="008379F8" w:rsidRDefault="00E061D5" w:rsidP="006E7F01">
      <w:pPr>
        <w:pBdr>
          <w:bottom w:val="single" w:sz="6" w:space="1" w:color="auto"/>
        </w:pBdr>
        <w:ind w:left="567" w:right="-284"/>
        <w:outlineLvl w:val="0"/>
        <w:rPr>
          <w:rFonts w:asciiTheme="minorHAnsi" w:eastAsia="Calibri" w:hAnsiTheme="minorHAnsi" w:cstheme="minorHAnsi"/>
          <w:color w:val="000000" w:themeColor="text1"/>
          <w:lang w:eastAsia="en-US"/>
        </w:rPr>
      </w:pPr>
    </w:p>
    <w:p w14:paraId="74B5B8D4" w14:textId="77777777" w:rsidR="009B3AF6" w:rsidRPr="008379F8" w:rsidRDefault="009B3AF6" w:rsidP="006E7F01">
      <w:pPr>
        <w:pBdr>
          <w:bottom w:val="single" w:sz="6" w:space="1" w:color="auto"/>
        </w:pBdr>
        <w:ind w:left="567" w:right="-284"/>
        <w:outlineLvl w:val="0"/>
        <w:rPr>
          <w:rFonts w:asciiTheme="minorHAnsi" w:eastAsia="Calibri" w:hAnsiTheme="minorHAnsi" w:cstheme="minorHAnsi"/>
          <w:color w:val="000000" w:themeColor="text1"/>
          <w:lang w:eastAsia="en-US"/>
        </w:rPr>
      </w:pPr>
    </w:p>
    <w:p w14:paraId="3C98E219" w14:textId="77777777" w:rsidR="00D41C65" w:rsidRDefault="00D41C65"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64D3FC3B"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5D61AE12"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0020EFDF"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0D7B0768"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4C6BE15A"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61446092"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18845513"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205B63EF" w14:textId="77777777" w:rsidR="00943622" w:rsidRDefault="00943622"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79678634"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4332913D"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7E873943"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0F9F4774"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42DA65DA"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519F0618"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5BE9363C"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547E5747"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77243F73"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4C3811C9" w14:textId="77777777" w:rsidR="006B5A9D" w:rsidRDefault="006B5A9D" w:rsidP="006B5A9D">
      <w:pPr>
        <w:pStyle w:val="Kopfzeile"/>
        <w:tabs>
          <w:tab w:val="left" w:pos="708"/>
        </w:tabs>
        <w:spacing w:line="260" w:lineRule="atLeast"/>
        <w:ind w:right="-284"/>
        <w:jc w:val="both"/>
        <w:outlineLvl w:val="0"/>
        <w:rPr>
          <w:rFonts w:asciiTheme="minorHAnsi" w:hAnsiTheme="minorHAnsi" w:cstheme="minorHAnsi"/>
          <w:b/>
          <w:bCs/>
          <w:i/>
          <w:color w:val="000000" w:themeColor="text1"/>
          <w:szCs w:val="24"/>
          <w:u w:val="single"/>
        </w:rPr>
      </w:pPr>
    </w:p>
    <w:p w14:paraId="44C20AE4" w14:textId="77777777" w:rsidR="006B5A9D"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26D15F5A" w14:textId="77777777" w:rsidR="006B5A9D" w:rsidRPr="008379F8" w:rsidRDefault="006B5A9D"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u w:val="single"/>
        </w:rPr>
      </w:pPr>
    </w:p>
    <w:p w14:paraId="5026B3BF" w14:textId="414CD0C9" w:rsidR="00D41C65" w:rsidRPr="008379F8" w:rsidRDefault="00D41C65" w:rsidP="006E7F01">
      <w:pPr>
        <w:pStyle w:val="Kopfzeile"/>
        <w:tabs>
          <w:tab w:val="left" w:pos="708"/>
        </w:tabs>
        <w:spacing w:line="260" w:lineRule="atLeast"/>
        <w:ind w:left="567" w:right="-284"/>
        <w:jc w:val="both"/>
        <w:outlineLvl w:val="0"/>
        <w:rPr>
          <w:rFonts w:asciiTheme="minorHAnsi" w:hAnsiTheme="minorHAnsi" w:cstheme="minorHAnsi"/>
          <w:b/>
          <w:bCs/>
          <w:i/>
          <w:color w:val="000000" w:themeColor="text1"/>
          <w:szCs w:val="24"/>
        </w:rPr>
      </w:pPr>
      <w:r w:rsidRPr="008379F8">
        <w:rPr>
          <w:rFonts w:asciiTheme="minorHAnsi" w:hAnsiTheme="minorHAnsi" w:cstheme="minorHAnsi"/>
          <w:b/>
          <w:bCs/>
          <w:i/>
          <w:color w:val="000000" w:themeColor="text1"/>
          <w:szCs w:val="24"/>
        </w:rPr>
        <w:t xml:space="preserve">Rückfragen richten Sie bitte an: </w:t>
      </w:r>
    </w:p>
    <w:p w14:paraId="226953AB" w14:textId="3AD6D409" w:rsidR="00824507" w:rsidRPr="008379F8" w:rsidRDefault="00D41C65" w:rsidP="006E7F01">
      <w:pPr>
        <w:pStyle w:val="Kopfzeile"/>
        <w:tabs>
          <w:tab w:val="left" w:pos="708"/>
        </w:tabs>
        <w:spacing w:line="260" w:lineRule="atLeast"/>
        <w:ind w:left="567" w:right="-284"/>
        <w:outlineLvl w:val="0"/>
        <w:rPr>
          <w:rFonts w:asciiTheme="minorHAnsi" w:hAnsiTheme="minorHAnsi" w:cstheme="minorHAnsi"/>
          <w:i/>
          <w:color w:val="000000" w:themeColor="text1"/>
          <w:szCs w:val="24"/>
          <w:lang w:val="en-US"/>
        </w:rPr>
      </w:pPr>
      <w:r w:rsidRPr="008379F8">
        <w:rPr>
          <w:rFonts w:asciiTheme="minorHAnsi" w:hAnsiTheme="minorHAnsi" w:cstheme="minorHAnsi"/>
          <w:i/>
          <w:color w:val="000000" w:themeColor="text1"/>
          <w:szCs w:val="24"/>
          <w:lang w:val="en-US"/>
        </w:rPr>
        <w:t>PICKER PR – talk about taste</w:t>
      </w:r>
    </w:p>
    <w:p w14:paraId="510A84F9" w14:textId="66780BC5" w:rsidR="00E061D5" w:rsidRPr="008379F8" w:rsidRDefault="00BD11A5" w:rsidP="006E7F01">
      <w:pPr>
        <w:pStyle w:val="Kopfzeile"/>
        <w:tabs>
          <w:tab w:val="left" w:pos="708"/>
        </w:tabs>
        <w:spacing w:line="260" w:lineRule="atLeast"/>
        <w:ind w:left="567" w:right="-284"/>
        <w:outlineLvl w:val="0"/>
        <w:rPr>
          <w:rFonts w:asciiTheme="minorHAnsi" w:hAnsiTheme="minorHAnsi" w:cstheme="minorHAnsi"/>
          <w:i/>
          <w:color w:val="000000" w:themeColor="text1"/>
          <w:szCs w:val="24"/>
          <w:lang w:val="en-US"/>
        </w:rPr>
      </w:pPr>
      <w:r w:rsidRPr="008379F8">
        <w:rPr>
          <w:rFonts w:asciiTheme="minorHAnsi" w:hAnsiTheme="minorHAnsi" w:cstheme="minorHAnsi"/>
          <w:i/>
          <w:color w:val="000000" w:themeColor="text1"/>
          <w:szCs w:val="24"/>
          <w:lang w:val="en-US"/>
        </w:rPr>
        <w:t>Mag. Angelika Spechtler</w:t>
      </w:r>
      <w:r w:rsidR="00D41C65" w:rsidRPr="008379F8">
        <w:rPr>
          <w:rFonts w:asciiTheme="minorHAnsi" w:hAnsiTheme="minorHAnsi" w:cstheme="minorHAnsi"/>
          <w:i/>
          <w:color w:val="000000" w:themeColor="text1"/>
          <w:szCs w:val="24"/>
          <w:lang w:val="en-US"/>
        </w:rPr>
        <w:t xml:space="preserve">, Tel. 0662-841187-0 </w:t>
      </w:r>
    </w:p>
    <w:p w14:paraId="652FE5D9" w14:textId="4943BAD0" w:rsidR="007D7AFE" w:rsidRPr="008379F8" w:rsidRDefault="00F1267F" w:rsidP="006B5A9D">
      <w:pPr>
        <w:pStyle w:val="Kopfzeile"/>
        <w:tabs>
          <w:tab w:val="left" w:pos="708"/>
        </w:tabs>
        <w:spacing w:line="260" w:lineRule="atLeast"/>
        <w:ind w:left="567" w:right="-284"/>
        <w:outlineLvl w:val="0"/>
        <w:rPr>
          <w:rFonts w:asciiTheme="minorHAnsi" w:hAnsiTheme="minorHAnsi" w:cstheme="minorHAnsi"/>
          <w:i/>
          <w:color w:val="000000" w:themeColor="text1"/>
          <w:szCs w:val="24"/>
          <w:lang w:val="en-US"/>
        </w:rPr>
      </w:pPr>
      <w:hyperlink r:id="rId14" w:history="1">
        <w:r w:rsidR="00E061D5" w:rsidRPr="008379F8">
          <w:rPr>
            <w:rFonts w:asciiTheme="minorHAnsi" w:hAnsiTheme="minorHAnsi" w:cstheme="minorHAnsi"/>
            <w:i/>
            <w:color w:val="000000" w:themeColor="text1"/>
            <w:szCs w:val="24"/>
            <w:lang w:val="en-US"/>
          </w:rPr>
          <w:t>office@picker-pr.at</w:t>
        </w:r>
      </w:hyperlink>
      <w:r w:rsidR="00D41C65" w:rsidRPr="008379F8">
        <w:rPr>
          <w:rFonts w:asciiTheme="minorHAnsi" w:hAnsiTheme="minorHAnsi" w:cstheme="minorHAnsi"/>
          <w:i/>
          <w:color w:val="000000" w:themeColor="text1"/>
          <w:szCs w:val="24"/>
          <w:lang w:val="en-US"/>
        </w:rPr>
        <w:t xml:space="preserve">; </w:t>
      </w:r>
      <w:hyperlink r:id="rId15" w:history="1">
        <w:r w:rsidR="00D41C65" w:rsidRPr="008379F8">
          <w:rPr>
            <w:rFonts w:asciiTheme="minorHAnsi" w:hAnsiTheme="minorHAnsi" w:cstheme="minorHAnsi"/>
            <w:i/>
            <w:color w:val="000000" w:themeColor="text1"/>
            <w:szCs w:val="24"/>
            <w:lang w:val="en-US"/>
          </w:rPr>
          <w:t>www.picker-pr.at</w:t>
        </w:r>
      </w:hyperlink>
      <w:bookmarkEnd w:id="0"/>
    </w:p>
    <w:sectPr w:rsidR="007D7AFE" w:rsidRPr="008379F8" w:rsidSect="00C67BF3">
      <w:headerReference w:type="default" r:id="rId16"/>
      <w:footerReference w:type="default" r:id="rId17"/>
      <w:headerReference w:type="first" r:id="rId18"/>
      <w:pgSz w:w="11906" w:h="16838"/>
      <w:pgMar w:top="2132"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81263" w14:textId="77777777" w:rsidR="00A809F4" w:rsidRDefault="00A809F4" w:rsidP="00027560">
      <w:r>
        <w:separator/>
      </w:r>
    </w:p>
  </w:endnote>
  <w:endnote w:type="continuationSeparator" w:id="0">
    <w:p w14:paraId="71282954" w14:textId="77777777" w:rsidR="00A809F4" w:rsidRDefault="00A809F4"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48C1A" w14:textId="77777777" w:rsidR="00A809F4" w:rsidRDefault="00A809F4" w:rsidP="00027560">
      <w:r>
        <w:separator/>
      </w:r>
    </w:p>
  </w:footnote>
  <w:footnote w:type="continuationSeparator" w:id="0">
    <w:p w14:paraId="15BB7493" w14:textId="77777777" w:rsidR="00A809F4" w:rsidRDefault="00A809F4"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0D7BD576">
          <wp:simplePos x="0" y="0"/>
          <wp:positionH relativeFrom="column">
            <wp:posOffset>-520065</wp:posOffset>
          </wp:positionH>
          <wp:positionV relativeFrom="paragraph">
            <wp:posOffset>-449580</wp:posOffset>
          </wp:positionV>
          <wp:extent cx="7528391" cy="1784038"/>
          <wp:effectExtent l="0" t="0" r="3175" b="0"/>
          <wp:wrapNone/>
          <wp:docPr id="1"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07B9C68A">
          <wp:simplePos x="0" y="0"/>
          <wp:positionH relativeFrom="column">
            <wp:posOffset>-691515</wp:posOffset>
          </wp:positionH>
          <wp:positionV relativeFrom="paragraph">
            <wp:posOffset>-487680</wp:posOffset>
          </wp:positionV>
          <wp:extent cx="7698181" cy="1824274"/>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4"/>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F29ED"/>
    <w:multiLevelType w:val="multilevel"/>
    <w:tmpl w:val="3F5AEF14"/>
    <w:lvl w:ilvl="0">
      <w:start w:val="1"/>
      <w:numFmt w:val="decimal"/>
      <w:lvlText w:val="%1.0"/>
      <w:lvlJc w:val="left"/>
      <w:pPr>
        <w:ind w:left="1200" w:hanging="1200"/>
      </w:pPr>
      <w:rPr>
        <w:rFonts w:hint="default"/>
      </w:rPr>
    </w:lvl>
    <w:lvl w:ilvl="1">
      <w:start w:val="1"/>
      <w:numFmt w:val="decimalZero"/>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768" w:hanging="2520"/>
      </w:pPr>
      <w:rPr>
        <w:rFonts w:hint="default"/>
      </w:rPr>
    </w:lvl>
    <w:lvl w:ilvl="7">
      <w:start w:val="1"/>
      <w:numFmt w:val="decimal"/>
      <w:lvlText w:val="%1.%2.%3.%4.%5.%6.%7.%8"/>
      <w:lvlJc w:val="left"/>
      <w:pPr>
        <w:ind w:left="7836" w:hanging="2880"/>
      </w:pPr>
      <w:rPr>
        <w:rFonts w:hint="default"/>
      </w:rPr>
    </w:lvl>
    <w:lvl w:ilvl="8">
      <w:start w:val="1"/>
      <w:numFmt w:val="decimal"/>
      <w:lvlText w:val="%1.%2.%3.%4.%5.%6.%7.%8.%9"/>
      <w:lvlJc w:val="left"/>
      <w:pPr>
        <w:ind w:left="8904" w:hanging="3240"/>
      </w:pPr>
      <w:rPr>
        <w:rFonts w:hint="default"/>
      </w:rPr>
    </w:lvl>
  </w:abstractNum>
  <w:abstractNum w:abstractNumId="1" w15:restartNumberingAfterBreak="0">
    <w:nsid w:val="47892834"/>
    <w:multiLevelType w:val="hybridMultilevel"/>
    <w:tmpl w:val="FC0281EA"/>
    <w:lvl w:ilvl="0" w:tplc="D20459C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F80BDC"/>
    <w:multiLevelType w:val="hybridMultilevel"/>
    <w:tmpl w:val="0216498A"/>
    <w:lvl w:ilvl="0" w:tplc="D7D21460">
      <w:start w:val="1"/>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4B4F64"/>
    <w:multiLevelType w:val="hybridMultilevel"/>
    <w:tmpl w:val="C96CB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0206D"/>
    <w:multiLevelType w:val="hybridMultilevel"/>
    <w:tmpl w:val="4488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383026"/>
    <w:multiLevelType w:val="hybridMultilevel"/>
    <w:tmpl w:val="34BEEF88"/>
    <w:lvl w:ilvl="0" w:tplc="40DCAA98">
      <w:start w:val="1000"/>
      <w:numFmt w:val="decimal"/>
      <w:lvlText w:val="%1"/>
      <w:lvlJc w:val="left"/>
      <w:pPr>
        <w:ind w:left="1340" w:hanging="9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62447908">
    <w:abstractNumId w:val="2"/>
  </w:num>
  <w:num w:numId="2" w16cid:durableId="788859169">
    <w:abstractNumId w:val="4"/>
  </w:num>
  <w:num w:numId="3" w16cid:durableId="627206904">
    <w:abstractNumId w:val="3"/>
  </w:num>
  <w:num w:numId="4" w16cid:durableId="1677078877">
    <w:abstractNumId w:val="1"/>
  </w:num>
  <w:num w:numId="5" w16cid:durableId="302581962">
    <w:abstractNumId w:val="6"/>
  </w:num>
  <w:num w:numId="6" w16cid:durableId="544365803">
    <w:abstractNumId w:val="5"/>
  </w:num>
  <w:num w:numId="7" w16cid:durableId="723607124">
    <w:abstractNumId w:val="0"/>
  </w:num>
  <w:num w:numId="8" w16cid:durableId="1648972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68EE"/>
    <w:rsid w:val="00027185"/>
    <w:rsid w:val="00027560"/>
    <w:rsid w:val="000426C4"/>
    <w:rsid w:val="000453E6"/>
    <w:rsid w:val="00045D42"/>
    <w:rsid w:val="0005481D"/>
    <w:rsid w:val="0006088E"/>
    <w:rsid w:val="00062076"/>
    <w:rsid w:val="00063AF4"/>
    <w:rsid w:val="000652E1"/>
    <w:rsid w:val="000825F6"/>
    <w:rsid w:val="00093FA0"/>
    <w:rsid w:val="000A233C"/>
    <w:rsid w:val="000A4AA1"/>
    <w:rsid w:val="000B415A"/>
    <w:rsid w:val="000B750B"/>
    <w:rsid w:val="000B7F55"/>
    <w:rsid w:val="000C52C5"/>
    <w:rsid w:val="000D6F92"/>
    <w:rsid w:val="000F15E8"/>
    <w:rsid w:val="000F2A48"/>
    <w:rsid w:val="00100094"/>
    <w:rsid w:val="00103BD5"/>
    <w:rsid w:val="001208C4"/>
    <w:rsid w:val="00145EC5"/>
    <w:rsid w:val="00146981"/>
    <w:rsid w:val="00152F40"/>
    <w:rsid w:val="00156080"/>
    <w:rsid w:val="00156DF2"/>
    <w:rsid w:val="001665F7"/>
    <w:rsid w:val="00166A4F"/>
    <w:rsid w:val="00170EB6"/>
    <w:rsid w:val="0017335A"/>
    <w:rsid w:val="00174CBE"/>
    <w:rsid w:val="00175B51"/>
    <w:rsid w:val="00180269"/>
    <w:rsid w:val="00184EB1"/>
    <w:rsid w:val="00191B3F"/>
    <w:rsid w:val="00196666"/>
    <w:rsid w:val="00196AF0"/>
    <w:rsid w:val="001A4415"/>
    <w:rsid w:val="001B1DA1"/>
    <w:rsid w:val="001B260F"/>
    <w:rsid w:val="001B2C75"/>
    <w:rsid w:val="001B69B1"/>
    <w:rsid w:val="001C024B"/>
    <w:rsid w:val="001C0ADC"/>
    <w:rsid w:val="001C4B5D"/>
    <w:rsid w:val="001C5699"/>
    <w:rsid w:val="001E6C0C"/>
    <w:rsid w:val="00201360"/>
    <w:rsid w:val="00214C2C"/>
    <w:rsid w:val="00215CAF"/>
    <w:rsid w:val="002167D9"/>
    <w:rsid w:val="00226689"/>
    <w:rsid w:val="002770AE"/>
    <w:rsid w:val="002922FA"/>
    <w:rsid w:val="002A36DF"/>
    <w:rsid w:val="002C7D0A"/>
    <w:rsid w:val="002E1561"/>
    <w:rsid w:val="002E3C89"/>
    <w:rsid w:val="002E7877"/>
    <w:rsid w:val="002F1496"/>
    <w:rsid w:val="002F7CAC"/>
    <w:rsid w:val="00304627"/>
    <w:rsid w:val="00312A9C"/>
    <w:rsid w:val="003208D0"/>
    <w:rsid w:val="003237D1"/>
    <w:rsid w:val="00341C17"/>
    <w:rsid w:val="0034322F"/>
    <w:rsid w:val="003461D6"/>
    <w:rsid w:val="00352410"/>
    <w:rsid w:val="0035383F"/>
    <w:rsid w:val="00363666"/>
    <w:rsid w:val="00372C90"/>
    <w:rsid w:val="00373283"/>
    <w:rsid w:val="00383D9D"/>
    <w:rsid w:val="003936E1"/>
    <w:rsid w:val="003A31B1"/>
    <w:rsid w:val="003B1FF7"/>
    <w:rsid w:val="003C2A22"/>
    <w:rsid w:val="003E2F89"/>
    <w:rsid w:val="003E39F8"/>
    <w:rsid w:val="003E596B"/>
    <w:rsid w:val="003F3E47"/>
    <w:rsid w:val="004068D5"/>
    <w:rsid w:val="004073D4"/>
    <w:rsid w:val="00407803"/>
    <w:rsid w:val="004106EB"/>
    <w:rsid w:val="004140F2"/>
    <w:rsid w:val="00422165"/>
    <w:rsid w:val="004244D4"/>
    <w:rsid w:val="00425848"/>
    <w:rsid w:val="00433579"/>
    <w:rsid w:val="00433B7C"/>
    <w:rsid w:val="004361EE"/>
    <w:rsid w:val="00452A50"/>
    <w:rsid w:val="0045378F"/>
    <w:rsid w:val="00460225"/>
    <w:rsid w:val="004613F6"/>
    <w:rsid w:val="00461EF4"/>
    <w:rsid w:val="00465492"/>
    <w:rsid w:val="004654C4"/>
    <w:rsid w:val="004753E6"/>
    <w:rsid w:val="0049684A"/>
    <w:rsid w:val="004A36CE"/>
    <w:rsid w:val="004B6A05"/>
    <w:rsid w:val="004D3611"/>
    <w:rsid w:val="004D5D3B"/>
    <w:rsid w:val="004F5F8F"/>
    <w:rsid w:val="004F6E73"/>
    <w:rsid w:val="0051094B"/>
    <w:rsid w:val="00512E24"/>
    <w:rsid w:val="00520947"/>
    <w:rsid w:val="00522476"/>
    <w:rsid w:val="00523838"/>
    <w:rsid w:val="0053607B"/>
    <w:rsid w:val="00537365"/>
    <w:rsid w:val="005417FE"/>
    <w:rsid w:val="00551DE7"/>
    <w:rsid w:val="00552041"/>
    <w:rsid w:val="005530E2"/>
    <w:rsid w:val="005543A3"/>
    <w:rsid w:val="00570BBC"/>
    <w:rsid w:val="00590FC7"/>
    <w:rsid w:val="00592451"/>
    <w:rsid w:val="005A211D"/>
    <w:rsid w:val="005A514A"/>
    <w:rsid w:val="005B4305"/>
    <w:rsid w:val="005B51E2"/>
    <w:rsid w:val="005C2F5C"/>
    <w:rsid w:val="005C5041"/>
    <w:rsid w:val="005D2161"/>
    <w:rsid w:val="005D2A2D"/>
    <w:rsid w:val="005D51B9"/>
    <w:rsid w:val="005D5D83"/>
    <w:rsid w:val="005D6374"/>
    <w:rsid w:val="005E1EE6"/>
    <w:rsid w:val="0060044A"/>
    <w:rsid w:val="00641DF4"/>
    <w:rsid w:val="00645A38"/>
    <w:rsid w:val="00654788"/>
    <w:rsid w:val="0065538B"/>
    <w:rsid w:val="0066030E"/>
    <w:rsid w:val="00666074"/>
    <w:rsid w:val="00672394"/>
    <w:rsid w:val="00683188"/>
    <w:rsid w:val="00690DAF"/>
    <w:rsid w:val="006A69F2"/>
    <w:rsid w:val="006B5166"/>
    <w:rsid w:val="006B5A9D"/>
    <w:rsid w:val="006B760F"/>
    <w:rsid w:val="006C7C18"/>
    <w:rsid w:val="006D3DC4"/>
    <w:rsid w:val="006D5660"/>
    <w:rsid w:val="006D7FF0"/>
    <w:rsid w:val="006E2436"/>
    <w:rsid w:val="006E3723"/>
    <w:rsid w:val="006E7F01"/>
    <w:rsid w:val="006F2AB7"/>
    <w:rsid w:val="006F466F"/>
    <w:rsid w:val="00701B32"/>
    <w:rsid w:val="00704042"/>
    <w:rsid w:val="007102EE"/>
    <w:rsid w:val="00712074"/>
    <w:rsid w:val="007170FD"/>
    <w:rsid w:val="0071760F"/>
    <w:rsid w:val="00720C12"/>
    <w:rsid w:val="007307EF"/>
    <w:rsid w:val="00732B18"/>
    <w:rsid w:val="007400D6"/>
    <w:rsid w:val="007424D9"/>
    <w:rsid w:val="00743A41"/>
    <w:rsid w:val="00745C02"/>
    <w:rsid w:val="00746945"/>
    <w:rsid w:val="00752B06"/>
    <w:rsid w:val="00754C92"/>
    <w:rsid w:val="007578FC"/>
    <w:rsid w:val="0078109C"/>
    <w:rsid w:val="007855EA"/>
    <w:rsid w:val="0079067D"/>
    <w:rsid w:val="007B3970"/>
    <w:rsid w:val="007B3C8D"/>
    <w:rsid w:val="007D3F79"/>
    <w:rsid w:val="007D7AFE"/>
    <w:rsid w:val="007E41A1"/>
    <w:rsid w:val="007F135E"/>
    <w:rsid w:val="007F3364"/>
    <w:rsid w:val="0080109B"/>
    <w:rsid w:val="00803092"/>
    <w:rsid w:val="00803CA0"/>
    <w:rsid w:val="00815C08"/>
    <w:rsid w:val="00824507"/>
    <w:rsid w:val="00825C5D"/>
    <w:rsid w:val="008379F8"/>
    <w:rsid w:val="00837CD5"/>
    <w:rsid w:val="00846E8A"/>
    <w:rsid w:val="00850FF6"/>
    <w:rsid w:val="00855178"/>
    <w:rsid w:val="00857E57"/>
    <w:rsid w:val="008634FF"/>
    <w:rsid w:val="0086681B"/>
    <w:rsid w:val="008719B9"/>
    <w:rsid w:val="008771AD"/>
    <w:rsid w:val="00885B8A"/>
    <w:rsid w:val="0088754B"/>
    <w:rsid w:val="00895364"/>
    <w:rsid w:val="008A6B44"/>
    <w:rsid w:val="008B0616"/>
    <w:rsid w:val="008B0FED"/>
    <w:rsid w:val="008B17F8"/>
    <w:rsid w:val="008B3988"/>
    <w:rsid w:val="008B649E"/>
    <w:rsid w:val="008B65DB"/>
    <w:rsid w:val="008C7CE9"/>
    <w:rsid w:val="008D3494"/>
    <w:rsid w:val="008D496D"/>
    <w:rsid w:val="008D49F5"/>
    <w:rsid w:val="008E1F1D"/>
    <w:rsid w:val="008F23ED"/>
    <w:rsid w:val="008F2B91"/>
    <w:rsid w:val="008F3E59"/>
    <w:rsid w:val="008F4897"/>
    <w:rsid w:val="009030C2"/>
    <w:rsid w:val="009246A6"/>
    <w:rsid w:val="00930698"/>
    <w:rsid w:val="00930DD6"/>
    <w:rsid w:val="00943622"/>
    <w:rsid w:val="009443FE"/>
    <w:rsid w:val="00945728"/>
    <w:rsid w:val="0094593A"/>
    <w:rsid w:val="009471B8"/>
    <w:rsid w:val="009508A3"/>
    <w:rsid w:val="00961CB5"/>
    <w:rsid w:val="00966BB2"/>
    <w:rsid w:val="0097092A"/>
    <w:rsid w:val="0097575C"/>
    <w:rsid w:val="0097695D"/>
    <w:rsid w:val="009823B8"/>
    <w:rsid w:val="009A208F"/>
    <w:rsid w:val="009A25D5"/>
    <w:rsid w:val="009A3E5E"/>
    <w:rsid w:val="009B3AF6"/>
    <w:rsid w:val="009C224E"/>
    <w:rsid w:val="009D0071"/>
    <w:rsid w:val="009F099C"/>
    <w:rsid w:val="009F369B"/>
    <w:rsid w:val="009F7BE9"/>
    <w:rsid w:val="00A1324C"/>
    <w:rsid w:val="00A14618"/>
    <w:rsid w:val="00A213CC"/>
    <w:rsid w:val="00A31DB3"/>
    <w:rsid w:val="00A32CA6"/>
    <w:rsid w:val="00A47528"/>
    <w:rsid w:val="00A64A96"/>
    <w:rsid w:val="00A711A7"/>
    <w:rsid w:val="00A720AE"/>
    <w:rsid w:val="00A7783B"/>
    <w:rsid w:val="00A77C47"/>
    <w:rsid w:val="00A809F4"/>
    <w:rsid w:val="00A91F51"/>
    <w:rsid w:val="00AB0E26"/>
    <w:rsid w:val="00AB6018"/>
    <w:rsid w:val="00AD2E0C"/>
    <w:rsid w:val="00AD3646"/>
    <w:rsid w:val="00AD3E19"/>
    <w:rsid w:val="00B0001A"/>
    <w:rsid w:val="00B1091D"/>
    <w:rsid w:val="00B12BA1"/>
    <w:rsid w:val="00B13064"/>
    <w:rsid w:val="00B15FBB"/>
    <w:rsid w:val="00B16A44"/>
    <w:rsid w:val="00B17F04"/>
    <w:rsid w:val="00B339CD"/>
    <w:rsid w:val="00B34563"/>
    <w:rsid w:val="00B411DE"/>
    <w:rsid w:val="00B41261"/>
    <w:rsid w:val="00B42CE4"/>
    <w:rsid w:val="00B46500"/>
    <w:rsid w:val="00B63F4D"/>
    <w:rsid w:val="00B81F61"/>
    <w:rsid w:val="00B83E58"/>
    <w:rsid w:val="00B8679E"/>
    <w:rsid w:val="00B957F0"/>
    <w:rsid w:val="00BA100D"/>
    <w:rsid w:val="00BA2404"/>
    <w:rsid w:val="00BA6357"/>
    <w:rsid w:val="00BA73FF"/>
    <w:rsid w:val="00BA79CC"/>
    <w:rsid w:val="00BB08F0"/>
    <w:rsid w:val="00BC53AC"/>
    <w:rsid w:val="00BC581A"/>
    <w:rsid w:val="00BD11A5"/>
    <w:rsid w:val="00BD134E"/>
    <w:rsid w:val="00BD2E8A"/>
    <w:rsid w:val="00BD508C"/>
    <w:rsid w:val="00BD7714"/>
    <w:rsid w:val="00BE3199"/>
    <w:rsid w:val="00BE3FD7"/>
    <w:rsid w:val="00BE6272"/>
    <w:rsid w:val="00BE69EF"/>
    <w:rsid w:val="00BE7B18"/>
    <w:rsid w:val="00BF1123"/>
    <w:rsid w:val="00BF231D"/>
    <w:rsid w:val="00BF4067"/>
    <w:rsid w:val="00BF4C48"/>
    <w:rsid w:val="00C00D86"/>
    <w:rsid w:val="00C0641B"/>
    <w:rsid w:val="00C06E50"/>
    <w:rsid w:val="00C13207"/>
    <w:rsid w:val="00C204D9"/>
    <w:rsid w:val="00C65535"/>
    <w:rsid w:val="00C67BF3"/>
    <w:rsid w:val="00C71937"/>
    <w:rsid w:val="00C867DB"/>
    <w:rsid w:val="00C9204A"/>
    <w:rsid w:val="00CB750E"/>
    <w:rsid w:val="00CC1377"/>
    <w:rsid w:val="00CC3203"/>
    <w:rsid w:val="00CC3CF6"/>
    <w:rsid w:val="00CC7D8F"/>
    <w:rsid w:val="00CD3DB6"/>
    <w:rsid w:val="00CD682E"/>
    <w:rsid w:val="00CE05BB"/>
    <w:rsid w:val="00CE7306"/>
    <w:rsid w:val="00CF64E5"/>
    <w:rsid w:val="00D01F40"/>
    <w:rsid w:val="00D029AC"/>
    <w:rsid w:val="00D15626"/>
    <w:rsid w:val="00D40293"/>
    <w:rsid w:val="00D41C65"/>
    <w:rsid w:val="00D421AA"/>
    <w:rsid w:val="00D44F62"/>
    <w:rsid w:val="00D4665E"/>
    <w:rsid w:val="00D51D20"/>
    <w:rsid w:val="00D674D7"/>
    <w:rsid w:val="00D70535"/>
    <w:rsid w:val="00D720A2"/>
    <w:rsid w:val="00D72C2C"/>
    <w:rsid w:val="00D74A86"/>
    <w:rsid w:val="00D77A3B"/>
    <w:rsid w:val="00D81DA4"/>
    <w:rsid w:val="00D86DDF"/>
    <w:rsid w:val="00D916BD"/>
    <w:rsid w:val="00D93201"/>
    <w:rsid w:val="00DA2248"/>
    <w:rsid w:val="00DA4563"/>
    <w:rsid w:val="00DA6C0C"/>
    <w:rsid w:val="00DB56E5"/>
    <w:rsid w:val="00DD1BBE"/>
    <w:rsid w:val="00DD4AB8"/>
    <w:rsid w:val="00DE7D75"/>
    <w:rsid w:val="00DF4290"/>
    <w:rsid w:val="00DF7F6F"/>
    <w:rsid w:val="00E0594C"/>
    <w:rsid w:val="00E061D5"/>
    <w:rsid w:val="00E1266E"/>
    <w:rsid w:val="00E369BD"/>
    <w:rsid w:val="00E42222"/>
    <w:rsid w:val="00E4365E"/>
    <w:rsid w:val="00E440E0"/>
    <w:rsid w:val="00E54539"/>
    <w:rsid w:val="00E725D2"/>
    <w:rsid w:val="00E74FFC"/>
    <w:rsid w:val="00E7525D"/>
    <w:rsid w:val="00E8195B"/>
    <w:rsid w:val="00E9012F"/>
    <w:rsid w:val="00EA010B"/>
    <w:rsid w:val="00EA0311"/>
    <w:rsid w:val="00EB02D7"/>
    <w:rsid w:val="00EC2436"/>
    <w:rsid w:val="00ED4611"/>
    <w:rsid w:val="00EE6ACA"/>
    <w:rsid w:val="00EF37A3"/>
    <w:rsid w:val="00F05BF5"/>
    <w:rsid w:val="00F063E8"/>
    <w:rsid w:val="00F1267F"/>
    <w:rsid w:val="00F24714"/>
    <w:rsid w:val="00F26AA1"/>
    <w:rsid w:val="00F32003"/>
    <w:rsid w:val="00F32AF0"/>
    <w:rsid w:val="00F34759"/>
    <w:rsid w:val="00F35829"/>
    <w:rsid w:val="00F40544"/>
    <w:rsid w:val="00F4107C"/>
    <w:rsid w:val="00F474A6"/>
    <w:rsid w:val="00F5662B"/>
    <w:rsid w:val="00F5689D"/>
    <w:rsid w:val="00F668B8"/>
    <w:rsid w:val="00F90EEA"/>
    <w:rsid w:val="00FA1F2F"/>
    <w:rsid w:val="00FB766B"/>
    <w:rsid w:val="00FC17A5"/>
    <w:rsid w:val="00FC4E82"/>
    <w:rsid w:val="00FC530E"/>
    <w:rsid w:val="00FD50C3"/>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4897"/>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808350056">
      <w:bodyDiv w:val="1"/>
      <w:marLeft w:val="0"/>
      <w:marRight w:val="0"/>
      <w:marTop w:val="0"/>
      <w:marBottom w:val="0"/>
      <w:divBdr>
        <w:top w:val="none" w:sz="0" w:space="0" w:color="auto"/>
        <w:left w:val="none" w:sz="0" w:space="0" w:color="auto"/>
        <w:bottom w:val="none" w:sz="0" w:space="0" w:color="auto"/>
        <w:right w:val="none" w:sz="0" w:space="0" w:color="auto"/>
      </w:divBdr>
    </w:div>
    <w:div w:id="18103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erle.at/wirktweiter/projekt-artenvielfalt/"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salzburg.elsevierpure.com/en/publications/effect-of-land-use-intensity-and-adjacent-semi-natural-habitats-o" TargetMode="External"/><Relationship Id="rId5" Type="http://schemas.openxmlformats.org/officeDocument/2006/relationships/webSettings" Target="webSettings.xml"/><Relationship Id="rId15" Type="http://schemas.openxmlformats.org/officeDocument/2006/relationships/hyperlink" Target="http://www.picker-pr.at" TargetMode="External"/><Relationship Id="rId10" Type="http://schemas.openxmlformats.org/officeDocument/2006/relationships/hyperlink" Target="https://www.woerle.at/wirktweiter/projekt-artenvielfalt/ma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erle.at/wirktweiter/projekt-artenvielfalt/" TargetMode="Externa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woerl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woerl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7684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cp:revision>
  <cp:lastPrinted>2024-05-08T06:52:00Z</cp:lastPrinted>
  <dcterms:created xsi:type="dcterms:W3CDTF">2024-05-14T08:36:00Z</dcterms:created>
  <dcterms:modified xsi:type="dcterms:W3CDTF">2024-05-14T08:42:00Z</dcterms:modified>
</cp:coreProperties>
</file>