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6667" w14:textId="67BF5639" w:rsidR="006433CA" w:rsidRDefault="006433CA" w:rsidP="0071207C">
      <w:pPr>
        <w:rPr>
          <w:b/>
          <w:smallCaps/>
          <w:color w:val="548DD4"/>
          <w:spacing w:val="32"/>
          <w:sz w:val="28"/>
          <w:szCs w:val="28"/>
        </w:rPr>
      </w:pPr>
      <w:r>
        <w:rPr>
          <w:noProof/>
        </w:rPr>
        <w:drawing>
          <wp:anchor distT="0" distB="0" distL="114300" distR="114300" simplePos="0" relativeHeight="251661312" behindDoc="0" locked="0" layoutInCell="1" allowOverlap="1" wp14:anchorId="1EC5D7B1" wp14:editId="662C83DB">
            <wp:simplePos x="0" y="0"/>
            <wp:positionH relativeFrom="column">
              <wp:posOffset>4381500</wp:posOffset>
            </wp:positionH>
            <wp:positionV relativeFrom="paragraph">
              <wp:posOffset>-9525</wp:posOffset>
            </wp:positionV>
            <wp:extent cx="1576800" cy="723600"/>
            <wp:effectExtent l="0" t="0" r="444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8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4B305" w14:textId="4E8900BC" w:rsidR="002E1057" w:rsidRPr="006433CA" w:rsidRDefault="00F368C3" w:rsidP="0071207C">
      <w:pPr>
        <w:rPr>
          <w:b/>
          <w:smallCaps/>
          <w:color w:val="548DD4"/>
          <w:spacing w:val="32"/>
          <w:sz w:val="32"/>
          <w:szCs w:val="32"/>
        </w:rPr>
      </w:pPr>
      <w:r w:rsidRPr="006433CA">
        <w:rPr>
          <w:b/>
          <w:smallCaps/>
          <w:color w:val="548DD4"/>
          <w:spacing w:val="32"/>
          <w:sz w:val="32"/>
          <w:szCs w:val="32"/>
        </w:rPr>
        <w:t>Presse-Information</w:t>
      </w:r>
      <w:r w:rsidRPr="006433CA">
        <w:rPr>
          <w:b/>
          <w:color w:val="548DD4"/>
          <w:sz w:val="32"/>
          <w:szCs w:val="32"/>
        </w:rPr>
        <w:t>!</w:t>
      </w:r>
      <w:r w:rsidRPr="006433CA">
        <w:rPr>
          <w:b/>
          <w:color w:val="548DD4"/>
          <w:sz w:val="32"/>
          <w:szCs w:val="32"/>
        </w:rPr>
        <w:tab/>
      </w:r>
    </w:p>
    <w:p w14:paraId="11297879" w14:textId="77777777" w:rsidR="00D517C4" w:rsidRDefault="00D517C4" w:rsidP="00AC3DA8">
      <w:pPr>
        <w:spacing w:after="0" w:line="240" w:lineRule="auto"/>
        <w:rPr>
          <w:rFonts w:ascii="Wingdings" w:hAnsi="Wingdings"/>
          <w:b/>
          <w:i/>
          <w:highlight w:val="yellow"/>
        </w:rPr>
      </w:pPr>
    </w:p>
    <w:p w14:paraId="4FF1A4D3" w14:textId="77777777" w:rsidR="00C611D9" w:rsidRDefault="00C611D9" w:rsidP="00AC3DA8">
      <w:pPr>
        <w:spacing w:after="0" w:line="240" w:lineRule="auto"/>
        <w:rPr>
          <w:rFonts w:ascii="Wingdings" w:hAnsi="Wingdings"/>
          <w:b/>
          <w:i/>
          <w:highlight w:val="yellow"/>
        </w:rPr>
      </w:pPr>
    </w:p>
    <w:p w14:paraId="150F737B" w14:textId="77777777" w:rsidR="00DD2BBB" w:rsidRDefault="00DD2BBB" w:rsidP="00AC3DA8">
      <w:pPr>
        <w:spacing w:after="0" w:line="240" w:lineRule="auto"/>
        <w:rPr>
          <w:rFonts w:ascii="Wingdings" w:hAnsi="Wingdings"/>
          <w:b/>
          <w:i/>
          <w:highlight w:val="yellow"/>
        </w:rPr>
      </w:pPr>
    </w:p>
    <w:p w14:paraId="468EA71D" w14:textId="699E2859" w:rsidR="00C80043" w:rsidRPr="00DD2BBB" w:rsidRDefault="00C80043" w:rsidP="00DD2BBB">
      <w:pPr>
        <w:tabs>
          <w:tab w:val="left" w:pos="1276"/>
        </w:tabs>
        <w:spacing w:after="0" w:line="240" w:lineRule="auto"/>
        <w:rPr>
          <w:b/>
          <w:i/>
          <w:u w:val="single"/>
        </w:rPr>
      </w:pPr>
      <w:r w:rsidRPr="00584D7B">
        <w:rPr>
          <w:rFonts w:ascii="Wingdings" w:hAnsi="Wingdings"/>
          <w:b/>
          <w:i/>
        </w:rPr>
        <w:t></w:t>
      </w:r>
      <w:r w:rsidRPr="00584D7B">
        <w:rPr>
          <w:rFonts w:ascii="Wingdings" w:hAnsi="Wingdings"/>
          <w:b/>
          <w:i/>
        </w:rPr>
        <w:t></w:t>
      </w:r>
      <w:r w:rsidR="00DD2BBB" w:rsidRPr="00DD2BBB">
        <w:rPr>
          <w:b/>
          <w:i/>
          <w:u w:val="single"/>
        </w:rPr>
        <w:t>CO</w:t>
      </w:r>
      <w:r w:rsidR="00DD2BBB" w:rsidRPr="00DD2BBB">
        <w:rPr>
          <w:rFonts w:ascii="Cambria Math" w:hAnsi="Cambria Math" w:cs="Cambria Math"/>
          <w:b/>
          <w:i/>
          <w:u w:val="single"/>
        </w:rPr>
        <w:t>₂</w:t>
      </w:r>
      <w:r w:rsidR="00DD2BBB" w:rsidRPr="00DD2BBB">
        <w:rPr>
          <w:b/>
          <w:i/>
          <w:u w:val="single"/>
        </w:rPr>
        <w:t>-Pr</w:t>
      </w:r>
      <w:r w:rsidR="00DD2BBB" w:rsidRPr="00DD2BBB">
        <w:rPr>
          <w:rFonts w:cs="Arial"/>
          <w:b/>
          <w:i/>
          <w:u w:val="single"/>
        </w:rPr>
        <w:t>ä</w:t>
      </w:r>
      <w:r w:rsidR="00DD2BBB" w:rsidRPr="00DD2BBB">
        <w:rPr>
          <w:b/>
          <w:i/>
          <w:u w:val="single"/>
        </w:rPr>
        <w:t xml:space="preserve">mie </w:t>
      </w:r>
      <w:r w:rsidR="00DD2BBB">
        <w:rPr>
          <w:b/>
          <w:i/>
          <w:u w:val="single"/>
        </w:rPr>
        <w:t>für Landwirt</w:t>
      </w:r>
      <w:r w:rsidR="00C97B17">
        <w:rPr>
          <w:b/>
          <w:i/>
          <w:u w:val="single"/>
        </w:rPr>
        <w:t>:i</w:t>
      </w:r>
      <w:r w:rsidR="00DD2BBB">
        <w:rPr>
          <w:b/>
          <w:i/>
          <w:u w:val="single"/>
        </w:rPr>
        <w:t>nnen als Vorzeigeprojekt prämiert</w:t>
      </w:r>
    </w:p>
    <w:p w14:paraId="709C16A2" w14:textId="64BB281A" w:rsidR="00F368C3" w:rsidRDefault="00F368C3" w:rsidP="00397B64">
      <w:pPr>
        <w:tabs>
          <w:tab w:val="left" w:pos="1276"/>
        </w:tabs>
        <w:spacing w:after="0" w:line="240" w:lineRule="auto"/>
        <w:rPr>
          <w:b/>
          <w:i/>
          <w:highlight w:val="yellow"/>
          <w:u w:val="single"/>
          <w:lang w:val="de-DE"/>
        </w:rPr>
      </w:pPr>
    </w:p>
    <w:p w14:paraId="23050194" w14:textId="77777777" w:rsidR="00470BC9" w:rsidRPr="00C80043" w:rsidRDefault="00470BC9" w:rsidP="00397B64">
      <w:pPr>
        <w:tabs>
          <w:tab w:val="left" w:pos="1276"/>
        </w:tabs>
        <w:spacing w:after="0" w:line="240" w:lineRule="auto"/>
        <w:rPr>
          <w:b/>
          <w:i/>
          <w:highlight w:val="yellow"/>
          <w:u w:val="single"/>
          <w:lang w:val="de-DE"/>
        </w:rPr>
      </w:pPr>
    </w:p>
    <w:p w14:paraId="5824181E" w14:textId="4AE51EAC" w:rsidR="000E3535" w:rsidRDefault="00670CC5" w:rsidP="00C80043">
      <w:pPr>
        <w:spacing w:after="0" w:line="240" w:lineRule="auto"/>
        <w:jc w:val="center"/>
        <w:rPr>
          <w:rFonts w:cs="Arial"/>
          <w:b/>
          <w:sz w:val="40"/>
          <w:szCs w:val="40"/>
        </w:rPr>
      </w:pPr>
      <w:r>
        <w:rPr>
          <w:rFonts w:cs="Arial"/>
          <w:b/>
          <w:sz w:val="40"/>
          <w:szCs w:val="40"/>
        </w:rPr>
        <w:t xml:space="preserve">WOERLE holt </w:t>
      </w:r>
      <w:r w:rsidR="00DD2BBB">
        <w:rPr>
          <w:rFonts w:cs="Arial"/>
          <w:b/>
          <w:sz w:val="40"/>
          <w:szCs w:val="40"/>
        </w:rPr>
        <w:t>1. Platz</w:t>
      </w:r>
      <w:r>
        <w:rPr>
          <w:rFonts w:cs="Arial"/>
          <w:b/>
          <w:sz w:val="40"/>
          <w:szCs w:val="40"/>
        </w:rPr>
        <w:t xml:space="preserve"> beim </w:t>
      </w:r>
      <w:r>
        <w:rPr>
          <w:rFonts w:cs="Arial"/>
          <w:b/>
          <w:sz w:val="40"/>
          <w:szCs w:val="40"/>
        </w:rPr>
        <w:br/>
        <w:t xml:space="preserve">Green Marketing Award </w:t>
      </w:r>
      <w:r w:rsidR="00DD2BBB">
        <w:rPr>
          <w:rFonts w:cs="Arial"/>
          <w:b/>
          <w:sz w:val="40"/>
          <w:szCs w:val="40"/>
        </w:rPr>
        <w:t>2023</w:t>
      </w:r>
    </w:p>
    <w:p w14:paraId="3ED93A20" w14:textId="77777777" w:rsidR="000E3535" w:rsidRDefault="000E3535" w:rsidP="00172CFA">
      <w:pPr>
        <w:spacing w:after="0"/>
        <w:jc w:val="both"/>
        <w:rPr>
          <w:rFonts w:cs="Arial"/>
          <w:b/>
          <w:bCs/>
          <w:i/>
          <w:iCs/>
        </w:rPr>
      </w:pPr>
    </w:p>
    <w:p w14:paraId="0B4C1020" w14:textId="4C4112AA" w:rsidR="00DB1E15" w:rsidRDefault="00670CC5" w:rsidP="00DB1E15">
      <w:pPr>
        <w:spacing w:after="0"/>
        <w:jc w:val="both"/>
        <w:rPr>
          <w:rFonts w:cs="Arial"/>
          <w:b/>
          <w:bCs/>
          <w:i/>
          <w:iCs/>
        </w:rPr>
      </w:pPr>
      <w:r>
        <w:rPr>
          <w:rFonts w:cs="Arial"/>
          <w:b/>
          <w:bCs/>
          <w:i/>
          <w:iCs/>
        </w:rPr>
        <w:t>Beim Green Marketing Award wurde</w:t>
      </w:r>
      <w:r w:rsidR="00DB1E15">
        <w:rPr>
          <w:rFonts w:cs="Arial"/>
          <w:b/>
          <w:bCs/>
          <w:i/>
          <w:iCs/>
        </w:rPr>
        <w:t>n</w:t>
      </w:r>
      <w:r>
        <w:rPr>
          <w:rFonts w:cs="Arial"/>
          <w:b/>
          <w:bCs/>
          <w:i/>
          <w:iCs/>
        </w:rPr>
        <w:t xml:space="preserve"> vergangene Woche die nachhaltigsten Marketingkonzepte Österreichs vor den Vorhang </w:t>
      </w:r>
      <w:r w:rsidR="00C029CE">
        <w:rPr>
          <w:rFonts w:cs="Arial"/>
          <w:b/>
          <w:bCs/>
          <w:i/>
          <w:iCs/>
        </w:rPr>
        <w:t>geholt</w:t>
      </w:r>
      <w:r>
        <w:rPr>
          <w:rFonts w:cs="Arial"/>
          <w:b/>
          <w:bCs/>
          <w:i/>
          <w:iCs/>
        </w:rPr>
        <w:t xml:space="preserve">. </w:t>
      </w:r>
      <w:r w:rsidRPr="00670CC5">
        <w:rPr>
          <w:rFonts w:cs="Arial"/>
          <w:b/>
          <w:bCs/>
          <w:i/>
          <w:iCs/>
        </w:rPr>
        <w:t xml:space="preserve">In der Kategorie </w:t>
      </w:r>
      <w:r w:rsidR="00DB1E15">
        <w:rPr>
          <w:rFonts w:cs="Arial"/>
          <w:b/>
          <w:bCs/>
          <w:i/>
          <w:iCs/>
        </w:rPr>
        <w:t>„B-2-BE“</w:t>
      </w:r>
      <w:r w:rsidRPr="00670CC5">
        <w:rPr>
          <w:rFonts w:cs="Arial"/>
          <w:b/>
          <w:bCs/>
          <w:i/>
          <w:iCs/>
        </w:rPr>
        <w:t xml:space="preserve"> ging der Sieg an die Privatkäserei WOERLE für ihr Projekt </w:t>
      </w:r>
      <w:r w:rsidR="00DB1E15">
        <w:rPr>
          <w:rFonts w:cs="Arial"/>
          <w:b/>
          <w:bCs/>
          <w:i/>
          <w:iCs/>
        </w:rPr>
        <w:t xml:space="preserve">„Regional </w:t>
      </w:r>
      <w:r w:rsidR="00BF29B3" w:rsidRPr="00DB1E15">
        <w:rPr>
          <w:rFonts w:cs="Arial"/>
          <w:b/>
          <w:bCs/>
          <w:i/>
          <w:iCs/>
        </w:rPr>
        <w:t>CO</w:t>
      </w:r>
      <w:r w:rsidR="00BF29B3" w:rsidRPr="00DB1E15">
        <w:rPr>
          <w:rFonts w:ascii="Cambria Math" w:hAnsi="Cambria Math" w:cs="Cambria Math"/>
          <w:b/>
          <w:bCs/>
          <w:i/>
          <w:iCs/>
        </w:rPr>
        <w:t>₂</w:t>
      </w:r>
      <w:r w:rsidR="00DB1E15">
        <w:rPr>
          <w:rFonts w:cs="Arial"/>
          <w:b/>
          <w:bCs/>
          <w:i/>
          <w:iCs/>
        </w:rPr>
        <w:t xml:space="preserve">-reduziert“. Mit einer </w:t>
      </w:r>
      <w:bookmarkStart w:id="0" w:name="_Hlk136858813"/>
      <w:r w:rsidR="00DB1E15" w:rsidRPr="00DB1E15">
        <w:rPr>
          <w:rFonts w:cs="Arial"/>
          <w:b/>
          <w:bCs/>
          <w:i/>
          <w:iCs/>
        </w:rPr>
        <w:t>CO</w:t>
      </w:r>
      <w:r w:rsidR="00DB1E15" w:rsidRPr="00DB1E15">
        <w:rPr>
          <w:rFonts w:ascii="Cambria Math" w:hAnsi="Cambria Math" w:cs="Cambria Math"/>
          <w:b/>
          <w:bCs/>
          <w:i/>
          <w:iCs/>
        </w:rPr>
        <w:t>₂</w:t>
      </w:r>
      <w:r w:rsidR="00DB1E15">
        <w:rPr>
          <w:rFonts w:cs="Arial"/>
          <w:b/>
          <w:bCs/>
          <w:i/>
          <w:iCs/>
        </w:rPr>
        <w:t xml:space="preserve">-Prämie motiviert das Unternehmen </w:t>
      </w:r>
      <w:bookmarkEnd w:id="0"/>
      <w:r w:rsidR="00DB1E15">
        <w:rPr>
          <w:rFonts w:cs="Arial"/>
          <w:b/>
          <w:bCs/>
          <w:i/>
          <w:iCs/>
        </w:rPr>
        <w:t>seine Landwirt</w:t>
      </w:r>
      <w:r w:rsidR="00C97B17">
        <w:rPr>
          <w:rFonts w:cs="Arial"/>
          <w:b/>
          <w:bCs/>
          <w:i/>
          <w:iCs/>
        </w:rPr>
        <w:t>:i</w:t>
      </w:r>
      <w:r w:rsidR="00DB1E15">
        <w:rPr>
          <w:rFonts w:cs="Arial"/>
          <w:b/>
          <w:bCs/>
          <w:i/>
          <w:iCs/>
        </w:rPr>
        <w:t>nnen dazu, Emissionen einzusparen</w:t>
      </w:r>
      <w:r w:rsidR="00C029CE">
        <w:rPr>
          <w:rFonts w:cs="Arial"/>
          <w:b/>
          <w:bCs/>
          <w:i/>
          <w:iCs/>
        </w:rPr>
        <w:t xml:space="preserve"> und unterstützt sie bei der Umsetzung. </w:t>
      </w:r>
      <w:r w:rsidR="00DB1E15">
        <w:rPr>
          <w:rFonts w:cs="Arial"/>
          <w:b/>
          <w:bCs/>
          <w:i/>
          <w:iCs/>
        </w:rPr>
        <w:t xml:space="preserve"> </w:t>
      </w:r>
    </w:p>
    <w:p w14:paraId="01E7F1F0" w14:textId="77777777" w:rsidR="00DB1E15" w:rsidRDefault="00DB1E15" w:rsidP="00DB1E15">
      <w:pPr>
        <w:spacing w:after="0"/>
        <w:jc w:val="both"/>
        <w:rPr>
          <w:rFonts w:cs="Arial"/>
          <w:b/>
          <w:bCs/>
          <w:i/>
          <w:iCs/>
        </w:rPr>
      </w:pPr>
    </w:p>
    <w:p w14:paraId="21B2F93A" w14:textId="48543681" w:rsidR="00C97B17" w:rsidRPr="00C97B17" w:rsidRDefault="00C97B17" w:rsidP="00C97B17">
      <w:pPr>
        <w:spacing w:after="0"/>
        <w:jc w:val="both"/>
        <w:rPr>
          <w:rFonts w:cs="Arial"/>
          <w:lang w:val="de-DE"/>
        </w:rPr>
      </w:pPr>
      <w:r w:rsidRPr="00C97B17">
        <w:rPr>
          <w:rFonts w:cs="Arial"/>
          <w:lang w:val="de-DE"/>
        </w:rPr>
        <w:t xml:space="preserve">Um dem fortschreitenden Klimawandel entgegenzuwirken, hat WOERLE nicht nur intern nachhaltige Maßnahmen umgesetzt. Seit über zwei Jahren zahlt die Privatkäserei </w:t>
      </w:r>
      <w:r w:rsidR="00EA1596">
        <w:rPr>
          <w:rFonts w:cs="Arial"/>
          <w:lang w:val="de-DE"/>
        </w:rPr>
        <w:t>ihren</w:t>
      </w:r>
      <w:r w:rsidRPr="00C97B17">
        <w:rPr>
          <w:rFonts w:cs="Arial"/>
          <w:lang w:val="de-DE"/>
        </w:rPr>
        <w:t xml:space="preserve"> Milchlieferant:innen eine Prämie von bis zu € 50 pro eingesparter Tonne CO</w:t>
      </w:r>
      <w:r w:rsidRPr="00C97B17">
        <w:rPr>
          <w:rFonts w:ascii="Cambria Math" w:hAnsi="Cambria Math" w:cs="Cambria Math"/>
          <w:lang w:val="de-DE"/>
        </w:rPr>
        <w:t>₂</w:t>
      </w:r>
      <w:r w:rsidRPr="00C97B17">
        <w:rPr>
          <w:rFonts w:cs="Arial"/>
          <w:lang w:val="de-DE"/>
        </w:rPr>
        <w:t>. Die Resonanz ist enorm. Von energieeffizienten Melk- und Milchkühlanlagen über Wärmerückgewinnung bis zu</w:t>
      </w:r>
      <w:r w:rsidR="00BF29B3">
        <w:rPr>
          <w:rFonts w:cs="Arial"/>
          <w:lang w:val="de-DE"/>
        </w:rPr>
        <w:t>m</w:t>
      </w:r>
      <w:r w:rsidRPr="00C97B17">
        <w:rPr>
          <w:rFonts w:cs="Arial"/>
          <w:lang w:val="de-DE"/>
        </w:rPr>
        <w:t xml:space="preserve"> Electro-Hoftrac hat man seitdem bereits verschiedenste Projekte unterstützt. Beim Green Marketing Award 2023 wurde das Henndorfer Familienunternehmen nun für sein Engagement im Zeichen des Klimaschutzes mit Gold in der Kategorie „B-2-BE“ ausgezeichnet. „Wir freuen uns sehr über den 1. Platz und </w:t>
      </w:r>
      <w:r w:rsidR="00FC6E19">
        <w:rPr>
          <w:rFonts w:cs="Arial"/>
          <w:lang w:val="de-DE"/>
        </w:rPr>
        <w:t xml:space="preserve">darüber, </w:t>
      </w:r>
      <w:r w:rsidRPr="00C97B17">
        <w:rPr>
          <w:rFonts w:cs="Arial"/>
          <w:lang w:val="de-DE"/>
        </w:rPr>
        <w:t>dass wir mit unserem Projekt eine Vorreiterrolle einnehmen. Unser Ziel ist es, den CO</w:t>
      </w:r>
      <w:r w:rsidRPr="00C97B17">
        <w:rPr>
          <w:rFonts w:ascii="Cambria Math" w:hAnsi="Cambria Math" w:cs="Cambria Math"/>
          <w:lang w:val="de-DE"/>
        </w:rPr>
        <w:t>₂</w:t>
      </w:r>
      <w:r w:rsidRPr="00C97B17">
        <w:rPr>
          <w:rFonts w:cs="Arial"/>
          <w:lang w:val="de-DE"/>
        </w:rPr>
        <w:t>-Fußabdruck unserer Käsespezialitäten Schritt für Schritt zu senken und das kann uns nur gemeinsam gelingen“, erklärt Gerrit Woerle. Für die bisher umgesetzten Maßnahmen konnte eine Einsparung von 8.343 Tonnen CO</w:t>
      </w:r>
      <w:r w:rsidRPr="00C97B17">
        <w:rPr>
          <w:rFonts w:ascii="Cambria Math" w:hAnsi="Cambria Math" w:cs="Cambria Math"/>
          <w:lang w:val="de-DE"/>
        </w:rPr>
        <w:t>₂</w:t>
      </w:r>
      <w:r w:rsidRPr="00C97B17">
        <w:rPr>
          <w:rFonts w:cs="Arial"/>
          <w:lang w:val="de-DE"/>
        </w:rPr>
        <w:t xml:space="preserve"> erzielt werden (Wert berechnet über die garantierte Nutzungsdauer bzw. Laufzeit der einzelnen Maßnahmen). Das entspricht etwa den CO</w:t>
      </w:r>
      <w:r w:rsidRPr="00C97B17">
        <w:rPr>
          <w:rFonts w:ascii="Cambria Math" w:hAnsi="Cambria Math" w:cs="Cambria Math"/>
          <w:lang w:val="de-DE"/>
        </w:rPr>
        <w:t>₂</w:t>
      </w:r>
      <w:r w:rsidRPr="00C97B17">
        <w:rPr>
          <w:rFonts w:cs="Arial"/>
          <w:lang w:val="de-DE"/>
        </w:rPr>
        <w:t>-Emissionen von 66</w:t>
      </w:r>
      <w:r w:rsidR="00FC6E19">
        <w:rPr>
          <w:rFonts w:cs="Arial"/>
          <w:lang w:val="de-DE"/>
        </w:rPr>
        <w:t xml:space="preserve"> Millionen</w:t>
      </w:r>
      <w:r w:rsidRPr="00C97B17">
        <w:rPr>
          <w:rFonts w:cs="Arial"/>
          <w:lang w:val="de-DE"/>
        </w:rPr>
        <w:t xml:space="preserve"> gefahrenen PKW-Kilometern</w:t>
      </w:r>
      <w:r w:rsidR="00FC6E19">
        <w:rPr>
          <w:rFonts w:cs="Arial"/>
          <w:lang w:val="de-DE"/>
        </w:rPr>
        <w:t>.</w:t>
      </w:r>
    </w:p>
    <w:p w14:paraId="6A0FE7EE" w14:textId="77777777" w:rsidR="00C97B17" w:rsidRPr="00C97B17" w:rsidRDefault="00C97B17" w:rsidP="00C97B17">
      <w:pPr>
        <w:spacing w:after="0"/>
        <w:jc w:val="both"/>
        <w:rPr>
          <w:rFonts w:cs="Arial"/>
          <w:lang w:val="de-DE"/>
        </w:rPr>
      </w:pPr>
    </w:p>
    <w:p w14:paraId="7F4188B2" w14:textId="77777777" w:rsidR="00C97B17" w:rsidRPr="00C97B17" w:rsidRDefault="00C97B17" w:rsidP="00C97B17">
      <w:pPr>
        <w:spacing w:after="0"/>
        <w:jc w:val="both"/>
        <w:rPr>
          <w:rFonts w:cs="Arial"/>
          <w:lang w:val="de-DE"/>
        </w:rPr>
      </w:pPr>
      <w:r w:rsidRPr="00C97B17">
        <w:rPr>
          <w:rFonts w:cs="Arial"/>
          <w:b/>
          <w:lang w:val="de-DE"/>
        </w:rPr>
        <w:t>Zum Green Marketing Award</w:t>
      </w:r>
    </w:p>
    <w:p w14:paraId="102622CE" w14:textId="6482057E" w:rsidR="00C97B17" w:rsidRPr="00C97B17" w:rsidRDefault="00C97B17" w:rsidP="00C97B17">
      <w:pPr>
        <w:spacing w:after="0"/>
        <w:jc w:val="both"/>
        <w:rPr>
          <w:rFonts w:cs="Arial"/>
          <w:lang w:val="de-DE"/>
        </w:rPr>
      </w:pPr>
      <w:r w:rsidRPr="00C97B17">
        <w:rPr>
          <w:rFonts w:cs="Arial"/>
          <w:lang w:val="de-DE"/>
        </w:rPr>
        <w:t>Der Award wird jährlich in fünf Kategorien vergeben. Ziel ist es, Unternehmen zu prämieren, die mit besonders nachhaltigen Projekten und Aktivitäten beeindrucken. In einem ersten Schritt nominierte eine hochkarätige Jury aus 79 Einreichungen die jeweils fünf beein</w:t>
      </w:r>
      <w:r w:rsidR="00FC6E19">
        <w:rPr>
          <w:rFonts w:cs="Arial"/>
          <w:lang w:val="de-DE"/>
        </w:rPr>
        <w:t>-</w:t>
      </w:r>
      <w:r w:rsidRPr="00C97B17">
        <w:rPr>
          <w:rFonts w:cs="Arial"/>
          <w:lang w:val="de-DE"/>
        </w:rPr>
        <w:t>druckendsten Kampagnen pro Kategorie. Klare Ausschlusskriterien sorgten dafür, dass Green Washing keine Chance hat.</w:t>
      </w:r>
    </w:p>
    <w:p w14:paraId="17577669" w14:textId="77777777" w:rsidR="00470BC9" w:rsidRDefault="00470BC9" w:rsidP="002A332E">
      <w:pPr>
        <w:spacing w:after="0"/>
        <w:jc w:val="both"/>
        <w:rPr>
          <w:rFonts w:cs="Arial"/>
        </w:rPr>
      </w:pPr>
    </w:p>
    <w:p w14:paraId="7D95407A" w14:textId="77777777" w:rsidR="00470BC9" w:rsidRDefault="00470BC9" w:rsidP="00FD651B">
      <w:pPr>
        <w:spacing w:after="0" w:line="240" w:lineRule="auto"/>
        <w:rPr>
          <w:rFonts w:cs="Arial"/>
        </w:rPr>
      </w:pPr>
    </w:p>
    <w:p w14:paraId="6DACCDD9" w14:textId="77777777" w:rsidR="00470BC9" w:rsidRPr="00470BC9" w:rsidRDefault="00470BC9" w:rsidP="00470BC9">
      <w:pPr>
        <w:pBdr>
          <w:bottom w:val="single" w:sz="6" w:space="1" w:color="auto"/>
        </w:pBdr>
        <w:spacing w:after="0" w:line="240" w:lineRule="auto"/>
        <w:rPr>
          <w:rFonts w:cs="Arial"/>
          <w:b/>
          <w:bCs/>
          <w:iCs/>
          <w:sz w:val="21"/>
          <w:szCs w:val="21"/>
        </w:rPr>
      </w:pPr>
      <w:r w:rsidRPr="00470BC9">
        <w:rPr>
          <w:rFonts w:cs="Arial"/>
          <w:b/>
          <w:bCs/>
          <w:iCs/>
          <w:sz w:val="21"/>
          <w:szCs w:val="21"/>
        </w:rPr>
        <w:t>Zum Unternehmen</w:t>
      </w:r>
    </w:p>
    <w:p w14:paraId="218C5D06" w14:textId="77777777" w:rsidR="00DB1E15" w:rsidRDefault="00DB1E15" w:rsidP="00470BC9">
      <w:pPr>
        <w:spacing w:after="0" w:line="240" w:lineRule="auto"/>
        <w:rPr>
          <w:rFonts w:cs="Arial"/>
          <w:i/>
          <w:sz w:val="21"/>
          <w:szCs w:val="21"/>
        </w:rPr>
      </w:pPr>
    </w:p>
    <w:p w14:paraId="5FCE6BD7" w14:textId="25FB58A9" w:rsidR="00470BC9" w:rsidRDefault="00470BC9" w:rsidP="00F2463E">
      <w:pPr>
        <w:spacing w:after="0" w:line="240" w:lineRule="auto"/>
        <w:rPr>
          <w:rFonts w:cs="Arial"/>
          <w:i/>
          <w:sz w:val="21"/>
          <w:szCs w:val="21"/>
        </w:rPr>
      </w:pPr>
      <w:r w:rsidRPr="00470BC9">
        <w:rPr>
          <w:rFonts w:cs="Arial"/>
          <w:i/>
          <w:sz w:val="21"/>
          <w:szCs w:val="21"/>
        </w:rPr>
        <w:t>Das Traditionsunternehmen WOERLE zählt österreichweit zu den größten und modernsten Privatkäsereien. Gegründet wurde die Käserei vor mehr als 130 Jahren von Johann Baptist Woerle, einem visionären Käsemacher. Heute wird der Betrieb in fünfter Generation von Gerrit Woerle geführt und beschäftigt rund 350 Mitarbeiter</w:t>
      </w:r>
      <w:r w:rsidR="004626AE">
        <w:rPr>
          <w:rFonts w:cs="Arial"/>
          <w:i/>
          <w:sz w:val="21"/>
          <w:szCs w:val="21"/>
        </w:rPr>
        <w:t>:i</w:t>
      </w:r>
      <w:r w:rsidRPr="00470BC9">
        <w:rPr>
          <w:rFonts w:cs="Arial"/>
          <w:i/>
          <w:sz w:val="21"/>
          <w:szCs w:val="21"/>
        </w:rPr>
        <w:t xml:space="preserve">nnen. Unter dem Titel „WOERLE </w:t>
      </w:r>
      <w:r w:rsidR="0028341E">
        <w:rPr>
          <w:rFonts w:cs="Arial"/>
          <w:i/>
          <w:sz w:val="21"/>
          <w:szCs w:val="21"/>
        </w:rPr>
        <w:t>WIRKT WEITER“</w:t>
      </w:r>
      <w:r w:rsidRPr="00470BC9">
        <w:rPr>
          <w:rFonts w:cs="Arial"/>
          <w:i/>
          <w:sz w:val="21"/>
          <w:szCs w:val="21"/>
        </w:rPr>
        <w:t xml:space="preserve"> startete man 2019 eine umfassende Nachhaltigkeitsstrategie, die vor allem auf den Bereichen Klimaschutz und Artenvielfalt basiert. Dabei setzt man auch auf innovative, nachhaltige Verpackungsmaterialien aus recyceltem Plastik.</w:t>
      </w:r>
      <w:r w:rsidR="00F2463E">
        <w:rPr>
          <w:rFonts w:cs="Arial"/>
          <w:i/>
          <w:sz w:val="21"/>
          <w:szCs w:val="21"/>
        </w:rPr>
        <w:t xml:space="preserve"> </w:t>
      </w:r>
      <w:r w:rsidRPr="00470BC9">
        <w:rPr>
          <w:rFonts w:cs="Arial"/>
          <w:i/>
          <w:color w:val="000000" w:themeColor="text1"/>
          <w:sz w:val="21"/>
          <w:szCs w:val="21"/>
        </w:rPr>
        <w:t xml:space="preserve">Mit dem Heumilch-Emmentaler und </w:t>
      </w:r>
      <w:r w:rsidRPr="00470BC9">
        <w:rPr>
          <w:rFonts w:cs="Arial"/>
          <w:i/>
          <w:color w:val="000000" w:themeColor="text1"/>
          <w:sz w:val="21"/>
          <w:szCs w:val="21"/>
        </w:rPr>
        <w:lastRenderedPageBreak/>
        <w:t xml:space="preserve">im Segment der Schmelzkäsescheiben ist man in Österreich Marktführer, WOERLE ist jedoch auch am internationalen Markt ein Begriff. Unter der </w:t>
      </w:r>
      <w:r w:rsidRPr="00470BC9">
        <w:rPr>
          <w:rFonts w:cs="Arial"/>
          <w:i/>
          <w:sz w:val="21"/>
          <w:szCs w:val="21"/>
        </w:rPr>
        <w:t>Marke „H</w:t>
      </w:r>
      <w:r w:rsidR="0028341E">
        <w:rPr>
          <w:rFonts w:cs="Arial"/>
          <w:i/>
          <w:sz w:val="21"/>
          <w:szCs w:val="21"/>
        </w:rPr>
        <w:t>APPY COW</w:t>
      </w:r>
      <w:r w:rsidRPr="00470BC9">
        <w:rPr>
          <w:rFonts w:cs="Arial"/>
          <w:i/>
          <w:sz w:val="21"/>
          <w:szCs w:val="21"/>
        </w:rPr>
        <w:t xml:space="preserve">“ liefert das Unternehmen vorwiegend Schmelzkäseprodukte sowie Naturkäse-Spezialitäten in rund 70 Länder weltweit. </w:t>
      </w:r>
    </w:p>
    <w:p w14:paraId="73EE0870" w14:textId="77777777" w:rsidR="00DB1E15" w:rsidRPr="00470BC9" w:rsidRDefault="00DB1E15" w:rsidP="00470BC9">
      <w:pPr>
        <w:pBdr>
          <w:bottom w:val="single" w:sz="6" w:space="1" w:color="auto"/>
        </w:pBdr>
        <w:spacing w:after="0" w:line="240" w:lineRule="auto"/>
        <w:rPr>
          <w:rFonts w:cs="Arial"/>
          <w:b/>
          <w:iCs/>
          <w:sz w:val="21"/>
          <w:szCs w:val="21"/>
          <w:u w:val="single"/>
        </w:rPr>
      </w:pPr>
    </w:p>
    <w:p w14:paraId="75F74C8E" w14:textId="77777777" w:rsidR="00DB1E15" w:rsidRPr="00DB1E15" w:rsidRDefault="00DB1E15" w:rsidP="009372CC">
      <w:pPr>
        <w:spacing w:after="0" w:line="240" w:lineRule="auto"/>
        <w:rPr>
          <w:rFonts w:cs="Arial"/>
          <w:i/>
          <w:sz w:val="20"/>
          <w:szCs w:val="20"/>
        </w:rPr>
      </w:pPr>
    </w:p>
    <w:p w14:paraId="520E34DA" w14:textId="77777777" w:rsidR="00DB1E15" w:rsidRDefault="00DB1E15" w:rsidP="009372CC">
      <w:pPr>
        <w:spacing w:after="0" w:line="240" w:lineRule="auto"/>
        <w:rPr>
          <w:rFonts w:cs="Arial"/>
          <w:b/>
          <w:iCs/>
          <w:u w:val="single"/>
        </w:rPr>
      </w:pPr>
    </w:p>
    <w:p w14:paraId="4C20999D" w14:textId="6A50433A" w:rsidR="00541DE5" w:rsidRPr="009372CC" w:rsidRDefault="00F368C3" w:rsidP="009372CC">
      <w:pPr>
        <w:spacing w:after="0" w:line="240" w:lineRule="auto"/>
        <w:rPr>
          <w:rFonts w:cs="Arial"/>
          <w:b/>
          <w:iCs/>
          <w:u w:val="single"/>
        </w:rPr>
      </w:pPr>
      <w:r w:rsidRPr="00B643D2">
        <w:rPr>
          <w:rFonts w:cs="Arial"/>
          <w:b/>
          <w:iCs/>
          <w:u w:val="single"/>
        </w:rPr>
        <w:t>Bildtexte:</w:t>
      </w:r>
    </w:p>
    <w:p w14:paraId="26BF5021" w14:textId="347F1A5F" w:rsidR="00A45F23" w:rsidRDefault="00A7235C" w:rsidP="00187E01">
      <w:pPr>
        <w:spacing w:after="0" w:line="240" w:lineRule="auto"/>
        <w:rPr>
          <w:rFonts w:cs="Arial"/>
          <w:bCs/>
          <w:iCs/>
        </w:rPr>
      </w:pPr>
      <w:r w:rsidRPr="007B0DCE">
        <w:rPr>
          <w:rFonts w:cs="Arial"/>
          <w:b/>
          <w:iCs/>
        </w:rPr>
        <w:t xml:space="preserve">Pressebild </w:t>
      </w:r>
      <w:r w:rsidR="009372CC">
        <w:rPr>
          <w:rFonts w:cs="Arial"/>
          <w:b/>
          <w:iCs/>
        </w:rPr>
        <w:t>1</w:t>
      </w:r>
      <w:r w:rsidRPr="007B0DCE">
        <w:rPr>
          <w:rFonts w:cs="Arial"/>
          <w:b/>
          <w:iCs/>
        </w:rPr>
        <w:t xml:space="preserve">: </w:t>
      </w:r>
      <w:r w:rsidR="00F47952" w:rsidRPr="007B0DCE">
        <w:rPr>
          <w:rFonts w:cs="Arial"/>
          <w:b/>
          <w:iCs/>
        </w:rPr>
        <w:t xml:space="preserve"> </w:t>
      </w:r>
      <w:r w:rsidR="00A45F23">
        <w:rPr>
          <w:rFonts w:cs="Arial"/>
          <w:bCs/>
          <w:iCs/>
        </w:rPr>
        <w:t xml:space="preserve">Nachhaltigkeits-Expertin Diana Reuter und Firmenchef Gerrit Woerle freuen sich über Gold beim Green Marketing Award 2023. </w:t>
      </w:r>
    </w:p>
    <w:p w14:paraId="2AF87CAE" w14:textId="77777777" w:rsidR="00A45F23" w:rsidRDefault="00A45F23" w:rsidP="008034FB">
      <w:pPr>
        <w:spacing w:after="0" w:line="240" w:lineRule="auto"/>
        <w:rPr>
          <w:rFonts w:cs="Arial"/>
          <w:bCs/>
          <w:iCs/>
        </w:rPr>
      </w:pPr>
      <w:r w:rsidRPr="00A45F23">
        <w:rPr>
          <w:rFonts w:cs="Arial"/>
          <w:b/>
          <w:iCs/>
        </w:rPr>
        <w:t>Pressebild 2:</w:t>
      </w:r>
      <w:r>
        <w:rPr>
          <w:rFonts w:cs="Arial"/>
          <w:bCs/>
          <w:iCs/>
        </w:rPr>
        <w:t xml:space="preserve"> Beim Green Marketing Award 2023 ging der 1. Platz in der Kategorie „B-2-BE“ an die Privatkäserei WOERLE. </w:t>
      </w:r>
    </w:p>
    <w:p w14:paraId="7E36BDDC" w14:textId="044D0261" w:rsidR="008034FB" w:rsidRDefault="00187E01" w:rsidP="00C611D9">
      <w:pPr>
        <w:spacing w:after="0" w:line="240" w:lineRule="auto"/>
        <w:rPr>
          <w:rFonts w:cs="Arial"/>
          <w:bCs/>
          <w:iCs/>
          <w:sz w:val="21"/>
          <w:szCs w:val="21"/>
        </w:rPr>
      </w:pPr>
      <w:r w:rsidRPr="00D75430">
        <w:rPr>
          <w:rFonts w:cs="Arial"/>
          <w:b/>
          <w:iCs/>
        </w:rPr>
        <w:t>Bildnachweis:</w:t>
      </w:r>
      <w:r w:rsidR="008034FB" w:rsidRPr="008034FB">
        <w:rPr>
          <w:rFonts w:cs="Arial"/>
          <w:bCs/>
          <w:iCs/>
          <w:sz w:val="21"/>
          <w:szCs w:val="21"/>
        </w:rPr>
        <w:t xml:space="preserve"> </w:t>
      </w:r>
      <w:r w:rsidR="008034FB" w:rsidRPr="00AF0274">
        <w:rPr>
          <w:rFonts w:cs="Arial"/>
          <w:bCs/>
          <w:iCs/>
          <w:sz w:val="21"/>
          <w:szCs w:val="21"/>
        </w:rPr>
        <w:t>WOERLE / Abdruck honorarfrei!</w:t>
      </w:r>
    </w:p>
    <w:p w14:paraId="396C8A91" w14:textId="77777777" w:rsidR="00C611D9" w:rsidRDefault="00C611D9" w:rsidP="00C611D9">
      <w:pPr>
        <w:spacing w:after="0" w:line="240" w:lineRule="auto"/>
        <w:rPr>
          <w:rFonts w:cs="Arial"/>
          <w:bCs/>
          <w:iCs/>
          <w:sz w:val="21"/>
          <w:szCs w:val="21"/>
        </w:rPr>
      </w:pPr>
    </w:p>
    <w:p w14:paraId="4330A0C0" w14:textId="77777777" w:rsidR="00C611D9" w:rsidRDefault="00C611D9" w:rsidP="00C611D9">
      <w:pPr>
        <w:spacing w:after="0" w:line="240" w:lineRule="auto"/>
        <w:rPr>
          <w:rFonts w:cs="Arial"/>
          <w:bCs/>
          <w:iCs/>
        </w:rPr>
      </w:pPr>
    </w:p>
    <w:p w14:paraId="7823866D" w14:textId="320B2EC9" w:rsidR="000A53C8" w:rsidRPr="00F11C72" w:rsidRDefault="007B0DCE" w:rsidP="00F11C72">
      <w:pPr>
        <w:spacing w:after="0" w:line="240" w:lineRule="auto"/>
        <w:jc w:val="right"/>
        <w:rPr>
          <w:rFonts w:cs="Arial"/>
          <w:i/>
          <w:sz w:val="20"/>
          <w:szCs w:val="20"/>
        </w:rPr>
      </w:pPr>
      <w:r w:rsidRPr="003C2DC0">
        <w:rPr>
          <w:rFonts w:cs="Arial"/>
          <w:i/>
          <w:sz w:val="20"/>
          <w:szCs w:val="20"/>
        </w:rPr>
        <w:t>202</w:t>
      </w:r>
      <w:r w:rsidR="009372CC" w:rsidRPr="003C2DC0">
        <w:rPr>
          <w:rFonts w:cs="Arial"/>
          <w:i/>
          <w:sz w:val="20"/>
          <w:szCs w:val="20"/>
        </w:rPr>
        <w:t>3</w:t>
      </w:r>
      <w:r w:rsidRPr="003C2DC0">
        <w:rPr>
          <w:rFonts w:cs="Arial"/>
          <w:i/>
          <w:sz w:val="20"/>
          <w:szCs w:val="20"/>
        </w:rPr>
        <w:t>-</w:t>
      </w:r>
      <w:r w:rsidR="009372CC" w:rsidRPr="003C2DC0">
        <w:rPr>
          <w:rFonts w:cs="Arial"/>
          <w:i/>
          <w:sz w:val="20"/>
          <w:szCs w:val="20"/>
        </w:rPr>
        <w:t>0</w:t>
      </w:r>
      <w:r w:rsidR="00DB1E15">
        <w:rPr>
          <w:rFonts w:cs="Arial"/>
          <w:i/>
          <w:sz w:val="20"/>
          <w:szCs w:val="20"/>
        </w:rPr>
        <w:t>6-06</w:t>
      </w:r>
    </w:p>
    <w:p w14:paraId="4C173F12" w14:textId="77777777" w:rsidR="005739BB" w:rsidRDefault="005739BB" w:rsidP="00F368C3">
      <w:pPr>
        <w:spacing w:after="0" w:line="240" w:lineRule="auto"/>
        <w:rPr>
          <w:rFonts w:cs="Arial"/>
          <w:b/>
          <w:i/>
          <w:sz w:val="20"/>
          <w:szCs w:val="20"/>
          <w:u w:val="single"/>
        </w:rPr>
      </w:pPr>
    </w:p>
    <w:p w14:paraId="7B74F171" w14:textId="77777777" w:rsidR="00470BC9" w:rsidRDefault="00470BC9" w:rsidP="00F368C3">
      <w:pPr>
        <w:spacing w:after="0" w:line="240" w:lineRule="auto"/>
        <w:rPr>
          <w:rFonts w:cs="Arial"/>
          <w:iCs/>
        </w:rPr>
      </w:pPr>
    </w:p>
    <w:p w14:paraId="7AE3B349" w14:textId="77777777" w:rsidR="00470BC9" w:rsidRDefault="00470BC9" w:rsidP="00F368C3">
      <w:pPr>
        <w:spacing w:after="0" w:line="240" w:lineRule="auto"/>
        <w:rPr>
          <w:rFonts w:cs="Arial"/>
          <w:b/>
          <w:i/>
          <w:sz w:val="20"/>
          <w:szCs w:val="20"/>
          <w:u w:val="single"/>
        </w:rPr>
      </w:pPr>
    </w:p>
    <w:p w14:paraId="462B46CB" w14:textId="77777777" w:rsidR="002A332E" w:rsidRDefault="002A332E" w:rsidP="00F368C3">
      <w:pPr>
        <w:spacing w:after="0" w:line="240" w:lineRule="auto"/>
        <w:rPr>
          <w:rFonts w:cs="Arial"/>
          <w:b/>
          <w:i/>
          <w:sz w:val="20"/>
          <w:szCs w:val="20"/>
          <w:u w:val="single"/>
        </w:rPr>
      </w:pPr>
    </w:p>
    <w:p w14:paraId="177AF8B3" w14:textId="77777777" w:rsidR="00D517C4" w:rsidRDefault="00D517C4" w:rsidP="00F368C3">
      <w:pPr>
        <w:spacing w:after="0" w:line="240" w:lineRule="auto"/>
        <w:rPr>
          <w:rFonts w:cs="Arial"/>
          <w:b/>
          <w:i/>
          <w:sz w:val="20"/>
          <w:szCs w:val="20"/>
          <w:u w:val="single"/>
        </w:rPr>
      </w:pPr>
    </w:p>
    <w:p w14:paraId="16D0CEDE" w14:textId="77777777" w:rsidR="00D517C4" w:rsidRDefault="00D517C4" w:rsidP="00F368C3">
      <w:pPr>
        <w:spacing w:after="0" w:line="240" w:lineRule="auto"/>
        <w:rPr>
          <w:rFonts w:cs="Arial"/>
          <w:b/>
          <w:i/>
          <w:sz w:val="20"/>
          <w:szCs w:val="20"/>
          <w:u w:val="single"/>
        </w:rPr>
      </w:pPr>
    </w:p>
    <w:p w14:paraId="3F2F507F" w14:textId="77777777" w:rsidR="00012416" w:rsidRDefault="00012416" w:rsidP="00F368C3">
      <w:pPr>
        <w:spacing w:after="0" w:line="240" w:lineRule="auto"/>
        <w:rPr>
          <w:rFonts w:cs="Arial"/>
          <w:b/>
          <w:i/>
          <w:sz w:val="20"/>
          <w:szCs w:val="20"/>
          <w:u w:val="single"/>
        </w:rPr>
      </w:pPr>
    </w:p>
    <w:p w14:paraId="646AD1FD" w14:textId="30C5EE53" w:rsidR="00F368C3" w:rsidRPr="000A53C8" w:rsidRDefault="00F368C3" w:rsidP="00F368C3">
      <w:pPr>
        <w:spacing w:after="0" w:line="240" w:lineRule="auto"/>
        <w:rPr>
          <w:iCs/>
          <w:sz w:val="20"/>
          <w:szCs w:val="20"/>
          <w:lang w:val="de-DE" w:eastAsia="ko-KR"/>
        </w:rPr>
      </w:pPr>
      <w:r w:rsidRPr="000A53C8">
        <w:rPr>
          <w:rFonts w:cs="Arial"/>
          <w:b/>
          <w:i/>
          <w:sz w:val="20"/>
          <w:szCs w:val="20"/>
          <w:u w:val="single"/>
        </w:rPr>
        <w:t>Rückfragen richten Sie bitte an:</w:t>
      </w:r>
      <w:r w:rsidRPr="000A53C8">
        <w:rPr>
          <w:rFonts w:cs="Arial"/>
          <w:b/>
          <w:i/>
          <w:sz w:val="20"/>
          <w:szCs w:val="20"/>
        </w:rPr>
        <w:br/>
      </w:r>
      <w:r w:rsidRPr="000A53C8">
        <w:rPr>
          <w:iCs/>
          <w:sz w:val="20"/>
          <w:szCs w:val="20"/>
          <w:lang w:val="de-DE" w:eastAsia="ko-KR"/>
        </w:rPr>
        <w:t xml:space="preserve">Mag. </w:t>
      </w:r>
      <w:r w:rsidR="00C97B17">
        <w:rPr>
          <w:iCs/>
          <w:sz w:val="20"/>
          <w:szCs w:val="20"/>
          <w:lang w:val="de-DE" w:eastAsia="ko-KR"/>
        </w:rPr>
        <w:t>Julia Fischer-Colbrie</w:t>
      </w:r>
    </w:p>
    <w:p w14:paraId="423108BA" w14:textId="36E6EEA9" w:rsidR="00C80043" w:rsidRPr="00F11C72" w:rsidRDefault="00F368C3" w:rsidP="00F11C72">
      <w:pPr>
        <w:spacing w:after="0" w:line="240" w:lineRule="auto"/>
        <w:rPr>
          <w:iCs/>
          <w:sz w:val="20"/>
          <w:szCs w:val="20"/>
          <w:lang w:eastAsia="ko-KR"/>
        </w:rPr>
      </w:pPr>
      <w:r w:rsidRPr="000A53C8">
        <w:rPr>
          <w:iCs/>
          <w:sz w:val="20"/>
          <w:szCs w:val="20"/>
          <w:lang w:eastAsia="ko-KR"/>
        </w:rPr>
        <w:t>PICKER PR – talk about taste, Tel. 0662-841187-0, E-Mail</w:t>
      </w:r>
      <w:r w:rsidRPr="000A53C8">
        <w:rPr>
          <w:rFonts w:cs="Arial"/>
          <w:iCs/>
          <w:sz w:val="20"/>
          <w:szCs w:val="20"/>
          <w:lang w:eastAsia="de-DE"/>
        </w:rPr>
        <w:t xml:space="preserve">: </w:t>
      </w:r>
      <w:hyperlink r:id="rId9" w:history="1">
        <w:r w:rsidRPr="000A53C8">
          <w:rPr>
            <w:iCs/>
            <w:sz w:val="20"/>
            <w:szCs w:val="20"/>
            <w:lang w:eastAsia="ko-KR"/>
          </w:rPr>
          <w:t>office@picker-pr.at</w:t>
        </w:r>
      </w:hyperlink>
      <w:r w:rsidR="0095078E" w:rsidRPr="000A53C8">
        <w:rPr>
          <w:iCs/>
          <w:sz w:val="20"/>
          <w:szCs w:val="20"/>
          <w:lang w:eastAsia="ko-KR"/>
        </w:rPr>
        <w:t>, www.picker-pr.at</w:t>
      </w:r>
    </w:p>
    <w:sectPr w:rsidR="00C80043" w:rsidRPr="00F11C72" w:rsidSect="00A0601E">
      <w:footerReference w:type="default" r:id="rId10"/>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991E" w14:textId="77777777" w:rsidR="009D6435" w:rsidRDefault="009D6435">
      <w:pPr>
        <w:spacing w:after="0" w:line="240" w:lineRule="auto"/>
      </w:pPr>
      <w:r>
        <w:separator/>
      </w:r>
    </w:p>
  </w:endnote>
  <w:endnote w:type="continuationSeparator" w:id="0">
    <w:p w14:paraId="448CDCE3" w14:textId="77777777" w:rsidR="009D6435" w:rsidRDefault="009D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F23B" w14:textId="77777777" w:rsidR="005375A1" w:rsidRDefault="003F06CD">
    <w:pPr>
      <w:pStyle w:val="Fuzeile"/>
      <w:jc w:val="right"/>
    </w:pPr>
    <w:r>
      <w:fldChar w:fldCharType="begin"/>
    </w:r>
    <w:r>
      <w:instrText>PAGE   \* MERGEFORMAT</w:instrText>
    </w:r>
    <w:r>
      <w:fldChar w:fldCharType="separate"/>
    </w:r>
    <w:r w:rsidR="00EA3F66" w:rsidRPr="00EA3F66">
      <w:rPr>
        <w:noProof/>
        <w:lang w:val="de-DE"/>
      </w:rPr>
      <w:t>2</w:t>
    </w:r>
    <w:r>
      <w:fldChar w:fldCharType="end"/>
    </w:r>
  </w:p>
  <w:p w14:paraId="49957FA0" w14:textId="77777777" w:rsidR="007049CB" w:rsidRDefault="00EA15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37A0" w14:textId="77777777" w:rsidR="009D6435" w:rsidRDefault="009D6435">
      <w:pPr>
        <w:spacing w:after="0" w:line="240" w:lineRule="auto"/>
      </w:pPr>
      <w:r>
        <w:separator/>
      </w:r>
    </w:p>
  </w:footnote>
  <w:footnote w:type="continuationSeparator" w:id="0">
    <w:p w14:paraId="5271C333" w14:textId="77777777" w:rsidR="009D6435" w:rsidRDefault="009D6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CD7"/>
    <w:multiLevelType w:val="hybridMultilevel"/>
    <w:tmpl w:val="676E3D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99341A1"/>
    <w:multiLevelType w:val="hybridMultilevel"/>
    <w:tmpl w:val="8E9A46B8"/>
    <w:lvl w:ilvl="0" w:tplc="0BECDD54">
      <w:start w:val="2022"/>
      <w:numFmt w:val="bullet"/>
      <w:lvlText w:val=""/>
      <w:lvlJc w:val="left"/>
      <w:pPr>
        <w:ind w:left="720" w:hanging="360"/>
      </w:pPr>
      <w:rPr>
        <w:rFonts w:ascii="Wingdings" w:eastAsiaTheme="majorEastAsia" w:hAnsi="Wingdings" w:cstheme="majorBidi" w:hint="default"/>
        <w:color w:val="555555"/>
        <w:sz w:val="2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6B4A81"/>
    <w:multiLevelType w:val="hybridMultilevel"/>
    <w:tmpl w:val="344E15EA"/>
    <w:lvl w:ilvl="0" w:tplc="699E700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6044E8"/>
    <w:multiLevelType w:val="multilevel"/>
    <w:tmpl w:val="5F8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076357">
    <w:abstractNumId w:val="0"/>
  </w:num>
  <w:num w:numId="2" w16cid:durableId="1234974730">
    <w:abstractNumId w:val="2"/>
  </w:num>
  <w:num w:numId="3" w16cid:durableId="389840387">
    <w:abstractNumId w:val="3"/>
  </w:num>
  <w:num w:numId="4" w16cid:durableId="37381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C3"/>
    <w:rsid w:val="00002D4F"/>
    <w:rsid w:val="00012416"/>
    <w:rsid w:val="00020E01"/>
    <w:rsid w:val="00024D5E"/>
    <w:rsid w:val="00035737"/>
    <w:rsid w:val="00036017"/>
    <w:rsid w:val="00036B19"/>
    <w:rsid w:val="0003785B"/>
    <w:rsid w:val="00041A8D"/>
    <w:rsid w:val="00044B62"/>
    <w:rsid w:val="00044D2A"/>
    <w:rsid w:val="00051DC9"/>
    <w:rsid w:val="00053B87"/>
    <w:rsid w:val="00064AC7"/>
    <w:rsid w:val="0006629D"/>
    <w:rsid w:val="00075210"/>
    <w:rsid w:val="000811CB"/>
    <w:rsid w:val="0009383E"/>
    <w:rsid w:val="00093CE3"/>
    <w:rsid w:val="000A53C8"/>
    <w:rsid w:val="000B2F59"/>
    <w:rsid w:val="000B4977"/>
    <w:rsid w:val="000B5741"/>
    <w:rsid w:val="000B5F99"/>
    <w:rsid w:val="000B61D5"/>
    <w:rsid w:val="000C0B73"/>
    <w:rsid w:val="000D1674"/>
    <w:rsid w:val="000D3489"/>
    <w:rsid w:val="000E19E0"/>
    <w:rsid w:val="000E3535"/>
    <w:rsid w:val="00100D0D"/>
    <w:rsid w:val="00102EA4"/>
    <w:rsid w:val="00104039"/>
    <w:rsid w:val="00107225"/>
    <w:rsid w:val="00125981"/>
    <w:rsid w:val="001307D1"/>
    <w:rsid w:val="001415FE"/>
    <w:rsid w:val="00144F09"/>
    <w:rsid w:val="001605C8"/>
    <w:rsid w:val="00162500"/>
    <w:rsid w:val="001658AF"/>
    <w:rsid w:val="00172CFA"/>
    <w:rsid w:val="00177EC3"/>
    <w:rsid w:val="00181054"/>
    <w:rsid w:val="001864BC"/>
    <w:rsid w:val="00187E01"/>
    <w:rsid w:val="001906CF"/>
    <w:rsid w:val="00194408"/>
    <w:rsid w:val="00194621"/>
    <w:rsid w:val="00194BD1"/>
    <w:rsid w:val="001A111A"/>
    <w:rsid w:val="001A1DE3"/>
    <w:rsid w:val="001C03D6"/>
    <w:rsid w:val="001C3309"/>
    <w:rsid w:val="001C3B74"/>
    <w:rsid w:val="001D739F"/>
    <w:rsid w:val="001E5A9B"/>
    <w:rsid w:val="001F067D"/>
    <w:rsid w:val="00200D1F"/>
    <w:rsid w:val="00223506"/>
    <w:rsid w:val="0022454D"/>
    <w:rsid w:val="002265CF"/>
    <w:rsid w:val="00226A8C"/>
    <w:rsid w:val="002300BA"/>
    <w:rsid w:val="00244366"/>
    <w:rsid w:val="002448E9"/>
    <w:rsid w:val="00246897"/>
    <w:rsid w:val="002526EF"/>
    <w:rsid w:val="00265F07"/>
    <w:rsid w:val="00271DBC"/>
    <w:rsid w:val="002779A4"/>
    <w:rsid w:val="00277C38"/>
    <w:rsid w:val="0028341E"/>
    <w:rsid w:val="00291102"/>
    <w:rsid w:val="002A253C"/>
    <w:rsid w:val="002A332E"/>
    <w:rsid w:val="002B47C5"/>
    <w:rsid w:val="002B68CE"/>
    <w:rsid w:val="002C7977"/>
    <w:rsid w:val="002D08B3"/>
    <w:rsid w:val="002D37B7"/>
    <w:rsid w:val="002E1057"/>
    <w:rsid w:val="002F2669"/>
    <w:rsid w:val="002F5F53"/>
    <w:rsid w:val="00312741"/>
    <w:rsid w:val="00320857"/>
    <w:rsid w:val="00341B6D"/>
    <w:rsid w:val="00353FD5"/>
    <w:rsid w:val="00355210"/>
    <w:rsid w:val="003606A9"/>
    <w:rsid w:val="00361DAD"/>
    <w:rsid w:val="00362C26"/>
    <w:rsid w:val="00363160"/>
    <w:rsid w:val="0036747D"/>
    <w:rsid w:val="00367AC0"/>
    <w:rsid w:val="003727F4"/>
    <w:rsid w:val="00372D46"/>
    <w:rsid w:val="00375C14"/>
    <w:rsid w:val="00386B51"/>
    <w:rsid w:val="00396A42"/>
    <w:rsid w:val="00397B64"/>
    <w:rsid w:val="003B0AC3"/>
    <w:rsid w:val="003B1E88"/>
    <w:rsid w:val="003C2DC0"/>
    <w:rsid w:val="003E55B2"/>
    <w:rsid w:val="003F06CD"/>
    <w:rsid w:val="003F4E90"/>
    <w:rsid w:val="0040245F"/>
    <w:rsid w:val="004221B7"/>
    <w:rsid w:val="0043245B"/>
    <w:rsid w:val="004350ED"/>
    <w:rsid w:val="004352F5"/>
    <w:rsid w:val="00445F34"/>
    <w:rsid w:val="004626AE"/>
    <w:rsid w:val="00470BC9"/>
    <w:rsid w:val="0047479F"/>
    <w:rsid w:val="00480011"/>
    <w:rsid w:val="00491B6D"/>
    <w:rsid w:val="0049499D"/>
    <w:rsid w:val="004A424A"/>
    <w:rsid w:val="004A6C70"/>
    <w:rsid w:val="004B799D"/>
    <w:rsid w:val="004C549A"/>
    <w:rsid w:val="004F14D6"/>
    <w:rsid w:val="004F47E7"/>
    <w:rsid w:val="00512723"/>
    <w:rsid w:val="005221D8"/>
    <w:rsid w:val="0052469F"/>
    <w:rsid w:val="00535CB3"/>
    <w:rsid w:val="00541DE5"/>
    <w:rsid w:val="0055260B"/>
    <w:rsid w:val="00563C47"/>
    <w:rsid w:val="005739BB"/>
    <w:rsid w:val="0057712E"/>
    <w:rsid w:val="00583954"/>
    <w:rsid w:val="00584D7B"/>
    <w:rsid w:val="0058720D"/>
    <w:rsid w:val="005A0EE7"/>
    <w:rsid w:val="005B5B5D"/>
    <w:rsid w:val="005B7B32"/>
    <w:rsid w:val="005C1949"/>
    <w:rsid w:val="005C6E30"/>
    <w:rsid w:val="005F125D"/>
    <w:rsid w:val="0060094A"/>
    <w:rsid w:val="00607B33"/>
    <w:rsid w:val="00623AFF"/>
    <w:rsid w:val="006319F4"/>
    <w:rsid w:val="00631D2D"/>
    <w:rsid w:val="006363B3"/>
    <w:rsid w:val="00637D2F"/>
    <w:rsid w:val="006418D6"/>
    <w:rsid w:val="006433CA"/>
    <w:rsid w:val="00654FFC"/>
    <w:rsid w:val="0065517B"/>
    <w:rsid w:val="00660E36"/>
    <w:rsid w:val="00662894"/>
    <w:rsid w:val="00664259"/>
    <w:rsid w:val="00670CC5"/>
    <w:rsid w:val="006842EA"/>
    <w:rsid w:val="0068456E"/>
    <w:rsid w:val="0068483C"/>
    <w:rsid w:val="00690C69"/>
    <w:rsid w:val="006911F5"/>
    <w:rsid w:val="006949C0"/>
    <w:rsid w:val="006A1BD7"/>
    <w:rsid w:val="006A7C43"/>
    <w:rsid w:val="006B09DF"/>
    <w:rsid w:val="006B45BD"/>
    <w:rsid w:val="006C175F"/>
    <w:rsid w:val="006C341D"/>
    <w:rsid w:val="006C7C8C"/>
    <w:rsid w:val="006D4BA1"/>
    <w:rsid w:val="006E484B"/>
    <w:rsid w:val="0070294D"/>
    <w:rsid w:val="007055B8"/>
    <w:rsid w:val="0071094B"/>
    <w:rsid w:val="007117E6"/>
    <w:rsid w:val="0071207C"/>
    <w:rsid w:val="00736774"/>
    <w:rsid w:val="0074442F"/>
    <w:rsid w:val="00786985"/>
    <w:rsid w:val="00793E40"/>
    <w:rsid w:val="007A5A69"/>
    <w:rsid w:val="007B0DCE"/>
    <w:rsid w:val="007B0FC8"/>
    <w:rsid w:val="007B3E1C"/>
    <w:rsid w:val="007C2B93"/>
    <w:rsid w:val="007C7F4C"/>
    <w:rsid w:val="007D2A1E"/>
    <w:rsid w:val="007D515F"/>
    <w:rsid w:val="007E5B3F"/>
    <w:rsid w:val="007F2947"/>
    <w:rsid w:val="007F766A"/>
    <w:rsid w:val="007F7BCB"/>
    <w:rsid w:val="008034FB"/>
    <w:rsid w:val="00804C94"/>
    <w:rsid w:val="00817FBF"/>
    <w:rsid w:val="00826460"/>
    <w:rsid w:val="00831E2F"/>
    <w:rsid w:val="00855111"/>
    <w:rsid w:val="00861747"/>
    <w:rsid w:val="008752F4"/>
    <w:rsid w:val="00876043"/>
    <w:rsid w:val="008801E3"/>
    <w:rsid w:val="008A5623"/>
    <w:rsid w:val="008B066C"/>
    <w:rsid w:val="008B3B76"/>
    <w:rsid w:val="008C6585"/>
    <w:rsid w:val="008E4385"/>
    <w:rsid w:val="008F43FB"/>
    <w:rsid w:val="0091304A"/>
    <w:rsid w:val="00935FA1"/>
    <w:rsid w:val="009372CC"/>
    <w:rsid w:val="00943069"/>
    <w:rsid w:val="00946898"/>
    <w:rsid w:val="0095078E"/>
    <w:rsid w:val="009624AF"/>
    <w:rsid w:val="00962ED4"/>
    <w:rsid w:val="0096352F"/>
    <w:rsid w:val="00967743"/>
    <w:rsid w:val="00972473"/>
    <w:rsid w:val="00973C59"/>
    <w:rsid w:val="00974BD2"/>
    <w:rsid w:val="0097517D"/>
    <w:rsid w:val="0098055C"/>
    <w:rsid w:val="00991DBB"/>
    <w:rsid w:val="00994B73"/>
    <w:rsid w:val="009A476C"/>
    <w:rsid w:val="009D6435"/>
    <w:rsid w:val="009F2C79"/>
    <w:rsid w:val="009F3F97"/>
    <w:rsid w:val="009F4901"/>
    <w:rsid w:val="00A05BA5"/>
    <w:rsid w:val="00A0601E"/>
    <w:rsid w:val="00A06B99"/>
    <w:rsid w:val="00A27A41"/>
    <w:rsid w:val="00A36632"/>
    <w:rsid w:val="00A431D8"/>
    <w:rsid w:val="00A44CB1"/>
    <w:rsid w:val="00A45F23"/>
    <w:rsid w:val="00A46BE3"/>
    <w:rsid w:val="00A5688F"/>
    <w:rsid w:val="00A7235C"/>
    <w:rsid w:val="00A81F33"/>
    <w:rsid w:val="00A96898"/>
    <w:rsid w:val="00AA08C5"/>
    <w:rsid w:val="00AA25EA"/>
    <w:rsid w:val="00AB7FF8"/>
    <w:rsid w:val="00AC3DA8"/>
    <w:rsid w:val="00AC44F9"/>
    <w:rsid w:val="00AC64F6"/>
    <w:rsid w:val="00AC7A36"/>
    <w:rsid w:val="00AE3BA3"/>
    <w:rsid w:val="00B02E74"/>
    <w:rsid w:val="00B20A6F"/>
    <w:rsid w:val="00B31EE4"/>
    <w:rsid w:val="00B35166"/>
    <w:rsid w:val="00B41658"/>
    <w:rsid w:val="00B455FA"/>
    <w:rsid w:val="00B5159F"/>
    <w:rsid w:val="00B573EE"/>
    <w:rsid w:val="00B60089"/>
    <w:rsid w:val="00B643D2"/>
    <w:rsid w:val="00B65B08"/>
    <w:rsid w:val="00B7698C"/>
    <w:rsid w:val="00B77C0C"/>
    <w:rsid w:val="00B83070"/>
    <w:rsid w:val="00B86B05"/>
    <w:rsid w:val="00B91C29"/>
    <w:rsid w:val="00BA41C2"/>
    <w:rsid w:val="00BA6DFF"/>
    <w:rsid w:val="00BB2129"/>
    <w:rsid w:val="00BB6066"/>
    <w:rsid w:val="00BE09F8"/>
    <w:rsid w:val="00BE6456"/>
    <w:rsid w:val="00BE672D"/>
    <w:rsid w:val="00BE72AB"/>
    <w:rsid w:val="00BF29B3"/>
    <w:rsid w:val="00C029CE"/>
    <w:rsid w:val="00C13CA7"/>
    <w:rsid w:val="00C229FE"/>
    <w:rsid w:val="00C26F01"/>
    <w:rsid w:val="00C314BE"/>
    <w:rsid w:val="00C37230"/>
    <w:rsid w:val="00C43B4D"/>
    <w:rsid w:val="00C46FFC"/>
    <w:rsid w:val="00C5041B"/>
    <w:rsid w:val="00C5053D"/>
    <w:rsid w:val="00C611D9"/>
    <w:rsid w:val="00C657FA"/>
    <w:rsid w:val="00C67515"/>
    <w:rsid w:val="00C70270"/>
    <w:rsid w:val="00C80043"/>
    <w:rsid w:val="00C85664"/>
    <w:rsid w:val="00C91E26"/>
    <w:rsid w:val="00C94F74"/>
    <w:rsid w:val="00C95929"/>
    <w:rsid w:val="00C95B2A"/>
    <w:rsid w:val="00C97B17"/>
    <w:rsid w:val="00CB3F7F"/>
    <w:rsid w:val="00CC0258"/>
    <w:rsid w:val="00CE6CE5"/>
    <w:rsid w:val="00D06572"/>
    <w:rsid w:val="00D11BBA"/>
    <w:rsid w:val="00D13834"/>
    <w:rsid w:val="00D2177D"/>
    <w:rsid w:val="00D2357A"/>
    <w:rsid w:val="00D27C6A"/>
    <w:rsid w:val="00D321F3"/>
    <w:rsid w:val="00D336B4"/>
    <w:rsid w:val="00D3397A"/>
    <w:rsid w:val="00D37CD5"/>
    <w:rsid w:val="00D40B9E"/>
    <w:rsid w:val="00D46EC7"/>
    <w:rsid w:val="00D517C4"/>
    <w:rsid w:val="00D51AAE"/>
    <w:rsid w:val="00D53179"/>
    <w:rsid w:val="00D573AD"/>
    <w:rsid w:val="00D62802"/>
    <w:rsid w:val="00D73F64"/>
    <w:rsid w:val="00D83F8A"/>
    <w:rsid w:val="00D91B55"/>
    <w:rsid w:val="00DA3426"/>
    <w:rsid w:val="00DB1E15"/>
    <w:rsid w:val="00DC5FF9"/>
    <w:rsid w:val="00DC7901"/>
    <w:rsid w:val="00DD2BBB"/>
    <w:rsid w:val="00DD5F1D"/>
    <w:rsid w:val="00DE6DBA"/>
    <w:rsid w:val="00DF458E"/>
    <w:rsid w:val="00DF7182"/>
    <w:rsid w:val="00E03165"/>
    <w:rsid w:val="00E16037"/>
    <w:rsid w:val="00E20270"/>
    <w:rsid w:val="00E23546"/>
    <w:rsid w:val="00E24D9E"/>
    <w:rsid w:val="00E258C2"/>
    <w:rsid w:val="00E26007"/>
    <w:rsid w:val="00E3014B"/>
    <w:rsid w:val="00E40EF6"/>
    <w:rsid w:val="00E55967"/>
    <w:rsid w:val="00E56302"/>
    <w:rsid w:val="00E6045D"/>
    <w:rsid w:val="00E60833"/>
    <w:rsid w:val="00E63EF2"/>
    <w:rsid w:val="00E665A9"/>
    <w:rsid w:val="00E70484"/>
    <w:rsid w:val="00E74218"/>
    <w:rsid w:val="00E76A09"/>
    <w:rsid w:val="00E81F1B"/>
    <w:rsid w:val="00E85568"/>
    <w:rsid w:val="00EA1596"/>
    <w:rsid w:val="00EA36FF"/>
    <w:rsid w:val="00EA3F66"/>
    <w:rsid w:val="00EB2CB5"/>
    <w:rsid w:val="00EC4E2B"/>
    <w:rsid w:val="00EE34A7"/>
    <w:rsid w:val="00EF1F48"/>
    <w:rsid w:val="00EF2AF0"/>
    <w:rsid w:val="00EF4079"/>
    <w:rsid w:val="00EF540B"/>
    <w:rsid w:val="00EF65AD"/>
    <w:rsid w:val="00F0077A"/>
    <w:rsid w:val="00F059F7"/>
    <w:rsid w:val="00F10A74"/>
    <w:rsid w:val="00F11829"/>
    <w:rsid w:val="00F11C72"/>
    <w:rsid w:val="00F129CD"/>
    <w:rsid w:val="00F13D3D"/>
    <w:rsid w:val="00F177FA"/>
    <w:rsid w:val="00F2463E"/>
    <w:rsid w:val="00F35F54"/>
    <w:rsid w:val="00F368C3"/>
    <w:rsid w:val="00F43405"/>
    <w:rsid w:val="00F4347E"/>
    <w:rsid w:val="00F45B6E"/>
    <w:rsid w:val="00F47952"/>
    <w:rsid w:val="00F616C5"/>
    <w:rsid w:val="00F842B8"/>
    <w:rsid w:val="00F867CC"/>
    <w:rsid w:val="00F974E2"/>
    <w:rsid w:val="00FA03BF"/>
    <w:rsid w:val="00FA6E3B"/>
    <w:rsid w:val="00FB3FE3"/>
    <w:rsid w:val="00FB4DB2"/>
    <w:rsid w:val="00FC0AB0"/>
    <w:rsid w:val="00FC6E19"/>
    <w:rsid w:val="00FD651B"/>
    <w:rsid w:val="00FD7924"/>
    <w:rsid w:val="00FF14D0"/>
    <w:rsid w:val="00FF22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CE5F"/>
  <w15:chartTrackingRefBased/>
  <w15:docId w15:val="{A2ECBC82-CADB-4EEB-AE14-D6315F7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8C3"/>
    <w:pPr>
      <w:spacing w:after="200" w:line="276" w:lineRule="auto"/>
    </w:pPr>
    <w:rPr>
      <w:rFonts w:ascii="Arial" w:eastAsia="Calibri" w:hAnsi="Arial" w:cs="Times New Roman"/>
    </w:rPr>
  </w:style>
  <w:style w:type="paragraph" w:styleId="berschrift1">
    <w:name w:val="heading 1"/>
    <w:basedOn w:val="Standard"/>
    <w:link w:val="berschrift1Zchn"/>
    <w:uiPriority w:val="9"/>
    <w:qFormat/>
    <w:rsid w:val="006949C0"/>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00D0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00D0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8C3"/>
    <w:pPr>
      <w:tabs>
        <w:tab w:val="center" w:pos="4536"/>
        <w:tab w:val="right" w:pos="9072"/>
      </w:tabs>
    </w:pPr>
  </w:style>
  <w:style w:type="character" w:customStyle="1" w:styleId="KopfzeileZchn">
    <w:name w:val="Kopfzeile Zchn"/>
    <w:basedOn w:val="Absatz-Standardschriftart"/>
    <w:link w:val="Kopfzeile"/>
    <w:uiPriority w:val="99"/>
    <w:rsid w:val="00F368C3"/>
    <w:rPr>
      <w:rFonts w:ascii="Arial" w:eastAsia="Calibri" w:hAnsi="Arial" w:cs="Times New Roman"/>
    </w:rPr>
  </w:style>
  <w:style w:type="paragraph" w:styleId="Fuzeile">
    <w:name w:val="footer"/>
    <w:basedOn w:val="Standard"/>
    <w:link w:val="FuzeileZchn"/>
    <w:uiPriority w:val="99"/>
    <w:unhideWhenUsed/>
    <w:rsid w:val="00F368C3"/>
    <w:pPr>
      <w:tabs>
        <w:tab w:val="center" w:pos="4536"/>
        <w:tab w:val="right" w:pos="9072"/>
      </w:tabs>
    </w:pPr>
  </w:style>
  <w:style w:type="character" w:customStyle="1" w:styleId="FuzeileZchn">
    <w:name w:val="Fußzeile Zchn"/>
    <w:basedOn w:val="Absatz-Standardschriftart"/>
    <w:link w:val="Fuzeile"/>
    <w:uiPriority w:val="99"/>
    <w:rsid w:val="00F368C3"/>
    <w:rPr>
      <w:rFonts w:ascii="Arial" w:eastAsia="Calibri" w:hAnsi="Arial" w:cs="Times New Roman"/>
    </w:rPr>
  </w:style>
  <w:style w:type="character" w:customStyle="1" w:styleId="berschrift2Zchn">
    <w:name w:val="Überschrift 2 Zchn"/>
    <w:basedOn w:val="Absatz-Standardschriftart"/>
    <w:link w:val="berschrift2"/>
    <w:uiPriority w:val="9"/>
    <w:semiHidden/>
    <w:rsid w:val="00100D0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00D0D"/>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100D0D"/>
    <w:pPr>
      <w:spacing w:before="100" w:beforeAutospacing="1" w:after="100" w:afterAutospacing="1" w:line="240" w:lineRule="auto"/>
    </w:pPr>
    <w:rPr>
      <w:rFonts w:ascii="Times New Roman" w:eastAsia="Times New Roman" w:hAnsi="Times New Roman"/>
      <w:sz w:val="24"/>
      <w:szCs w:val="24"/>
      <w:lang w:eastAsia="de-AT"/>
    </w:rPr>
  </w:style>
  <w:style w:type="paragraph" w:styleId="Listenabsatz">
    <w:name w:val="List Paragraph"/>
    <w:basedOn w:val="Standard"/>
    <w:uiPriority w:val="34"/>
    <w:qFormat/>
    <w:rsid w:val="00EF2AF0"/>
    <w:pPr>
      <w:spacing w:after="0" w:line="240" w:lineRule="auto"/>
      <w:ind w:left="720"/>
    </w:pPr>
    <w:rPr>
      <w:rFonts w:ascii="Calibri" w:eastAsiaTheme="minorHAnsi" w:hAnsi="Calibri" w:cs="Calibri"/>
    </w:rPr>
  </w:style>
  <w:style w:type="character" w:styleId="Kommentarzeichen">
    <w:name w:val="annotation reference"/>
    <w:basedOn w:val="Absatz-Standardschriftart"/>
    <w:uiPriority w:val="99"/>
    <w:semiHidden/>
    <w:unhideWhenUsed/>
    <w:rsid w:val="00F43405"/>
    <w:rPr>
      <w:sz w:val="16"/>
      <w:szCs w:val="16"/>
    </w:rPr>
  </w:style>
  <w:style w:type="paragraph" w:styleId="Kommentartext">
    <w:name w:val="annotation text"/>
    <w:basedOn w:val="Standard"/>
    <w:link w:val="KommentartextZchn"/>
    <w:uiPriority w:val="99"/>
    <w:semiHidden/>
    <w:unhideWhenUsed/>
    <w:rsid w:val="00F434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340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43405"/>
    <w:rPr>
      <w:b/>
      <w:bCs/>
    </w:rPr>
  </w:style>
  <w:style w:type="character" w:customStyle="1" w:styleId="KommentarthemaZchn">
    <w:name w:val="Kommentarthema Zchn"/>
    <w:basedOn w:val="KommentartextZchn"/>
    <w:link w:val="Kommentarthema"/>
    <w:uiPriority w:val="99"/>
    <w:semiHidden/>
    <w:rsid w:val="00F43405"/>
    <w:rPr>
      <w:rFonts w:ascii="Arial" w:eastAsia="Calibri" w:hAnsi="Arial" w:cs="Times New Roman"/>
      <w:b/>
      <w:bCs/>
      <w:sz w:val="20"/>
      <w:szCs w:val="20"/>
    </w:rPr>
  </w:style>
  <w:style w:type="character" w:customStyle="1" w:styleId="apple-converted-space">
    <w:name w:val="apple-converted-space"/>
    <w:basedOn w:val="Absatz-Standardschriftart"/>
    <w:rsid w:val="007C7F4C"/>
  </w:style>
  <w:style w:type="paragraph" w:styleId="Sprechblasentext">
    <w:name w:val="Balloon Text"/>
    <w:basedOn w:val="Standard"/>
    <w:link w:val="SprechblasentextZchn"/>
    <w:uiPriority w:val="99"/>
    <w:semiHidden/>
    <w:unhideWhenUsed/>
    <w:rsid w:val="00E855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568"/>
    <w:rPr>
      <w:rFonts w:ascii="Segoe UI" w:eastAsia="Calibri" w:hAnsi="Segoe UI" w:cs="Segoe UI"/>
      <w:sz w:val="18"/>
      <w:szCs w:val="18"/>
    </w:rPr>
  </w:style>
  <w:style w:type="character" w:styleId="Hyperlink">
    <w:name w:val="Hyperlink"/>
    <w:basedOn w:val="Absatz-Standardschriftart"/>
    <w:uiPriority w:val="99"/>
    <w:unhideWhenUsed/>
    <w:rsid w:val="006949C0"/>
    <w:rPr>
      <w:color w:val="0563C1"/>
      <w:u w:val="single"/>
    </w:rPr>
  </w:style>
  <w:style w:type="paragraph" w:styleId="NurText">
    <w:name w:val="Plain Text"/>
    <w:basedOn w:val="Standard"/>
    <w:link w:val="NurTextZchn"/>
    <w:uiPriority w:val="99"/>
    <w:semiHidden/>
    <w:unhideWhenUsed/>
    <w:rsid w:val="006949C0"/>
    <w:pPr>
      <w:spacing w:after="0" w:line="240" w:lineRule="auto"/>
    </w:pPr>
    <w:rPr>
      <w:rFonts w:ascii="Calibri" w:eastAsiaTheme="minorHAnsi" w:hAnsi="Calibri" w:cs="Calibri"/>
    </w:rPr>
  </w:style>
  <w:style w:type="character" w:customStyle="1" w:styleId="NurTextZchn">
    <w:name w:val="Nur Text Zchn"/>
    <w:basedOn w:val="Absatz-Standardschriftart"/>
    <w:link w:val="NurText"/>
    <w:uiPriority w:val="99"/>
    <w:semiHidden/>
    <w:rsid w:val="006949C0"/>
    <w:rPr>
      <w:rFonts w:ascii="Calibri" w:hAnsi="Calibri" w:cs="Calibri"/>
    </w:rPr>
  </w:style>
  <w:style w:type="character" w:styleId="NichtaufgelsteErwhnung">
    <w:name w:val="Unresolved Mention"/>
    <w:basedOn w:val="Absatz-Standardschriftart"/>
    <w:uiPriority w:val="99"/>
    <w:semiHidden/>
    <w:unhideWhenUsed/>
    <w:rsid w:val="006949C0"/>
    <w:rPr>
      <w:color w:val="605E5C"/>
      <w:shd w:val="clear" w:color="auto" w:fill="E1DFDD"/>
    </w:rPr>
  </w:style>
  <w:style w:type="character" w:customStyle="1" w:styleId="berschrift1Zchn">
    <w:name w:val="Überschrift 1 Zchn"/>
    <w:basedOn w:val="Absatz-Standardschriftart"/>
    <w:link w:val="berschrift1"/>
    <w:uiPriority w:val="9"/>
    <w:rsid w:val="006949C0"/>
    <w:rPr>
      <w:rFonts w:ascii="Times New Roman" w:eastAsia="Times New Roman" w:hAnsi="Times New Roman" w:cs="Times New Roman"/>
      <w:b/>
      <w:bCs/>
      <w:kern w:val="36"/>
      <w:sz w:val="48"/>
      <w:szCs w:val="48"/>
      <w:lang w:eastAsia="de-AT"/>
    </w:rPr>
  </w:style>
  <w:style w:type="character" w:styleId="BesuchterLink">
    <w:name w:val="FollowedHyperlink"/>
    <w:basedOn w:val="Absatz-Standardschriftart"/>
    <w:uiPriority w:val="99"/>
    <w:semiHidden/>
    <w:unhideWhenUsed/>
    <w:rsid w:val="00102EA4"/>
    <w:rPr>
      <w:color w:val="954F72" w:themeColor="followedHyperlink"/>
      <w:u w:val="single"/>
    </w:rPr>
  </w:style>
  <w:style w:type="character" w:customStyle="1" w:styleId="p-text">
    <w:name w:val="p-text"/>
    <w:basedOn w:val="Absatz-Standardschriftart"/>
    <w:rsid w:val="001A111A"/>
  </w:style>
  <w:style w:type="character" w:customStyle="1" w:styleId="p-credit">
    <w:name w:val="p-credit"/>
    <w:basedOn w:val="Absatz-Standardschriftart"/>
    <w:rsid w:val="001A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383">
      <w:bodyDiv w:val="1"/>
      <w:marLeft w:val="0"/>
      <w:marRight w:val="0"/>
      <w:marTop w:val="0"/>
      <w:marBottom w:val="0"/>
      <w:divBdr>
        <w:top w:val="none" w:sz="0" w:space="0" w:color="auto"/>
        <w:left w:val="none" w:sz="0" w:space="0" w:color="auto"/>
        <w:bottom w:val="none" w:sz="0" w:space="0" w:color="auto"/>
        <w:right w:val="none" w:sz="0" w:space="0" w:color="auto"/>
      </w:divBdr>
    </w:div>
    <w:div w:id="70737136">
      <w:bodyDiv w:val="1"/>
      <w:marLeft w:val="0"/>
      <w:marRight w:val="0"/>
      <w:marTop w:val="0"/>
      <w:marBottom w:val="0"/>
      <w:divBdr>
        <w:top w:val="none" w:sz="0" w:space="0" w:color="auto"/>
        <w:left w:val="none" w:sz="0" w:space="0" w:color="auto"/>
        <w:bottom w:val="none" w:sz="0" w:space="0" w:color="auto"/>
        <w:right w:val="none" w:sz="0" w:space="0" w:color="auto"/>
      </w:divBdr>
    </w:div>
    <w:div w:id="115028968">
      <w:bodyDiv w:val="1"/>
      <w:marLeft w:val="0"/>
      <w:marRight w:val="0"/>
      <w:marTop w:val="0"/>
      <w:marBottom w:val="0"/>
      <w:divBdr>
        <w:top w:val="none" w:sz="0" w:space="0" w:color="auto"/>
        <w:left w:val="none" w:sz="0" w:space="0" w:color="auto"/>
        <w:bottom w:val="none" w:sz="0" w:space="0" w:color="auto"/>
        <w:right w:val="none" w:sz="0" w:space="0" w:color="auto"/>
      </w:divBdr>
    </w:div>
    <w:div w:id="119500770">
      <w:bodyDiv w:val="1"/>
      <w:marLeft w:val="0"/>
      <w:marRight w:val="0"/>
      <w:marTop w:val="0"/>
      <w:marBottom w:val="0"/>
      <w:divBdr>
        <w:top w:val="none" w:sz="0" w:space="0" w:color="auto"/>
        <w:left w:val="none" w:sz="0" w:space="0" w:color="auto"/>
        <w:bottom w:val="none" w:sz="0" w:space="0" w:color="auto"/>
        <w:right w:val="none" w:sz="0" w:space="0" w:color="auto"/>
      </w:divBdr>
    </w:div>
    <w:div w:id="139076279">
      <w:bodyDiv w:val="1"/>
      <w:marLeft w:val="0"/>
      <w:marRight w:val="0"/>
      <w:marTop w:val="0"/>
      <w:marBottom w:val="0"/>
      <w:divBdr>
        <w:top w:val="none" w:sz="0" w:space="0" w:color="auto"/>
        <w:left w:val="none" w:sz="0" w:space="0" w:color="auto"/>
        <w:bottom w:val="none" w:sz="0" w:space="0" w:color="auto"/>
        <w:right w:val="none" w:sz="0" w:space="0" w:color="auto"/>
      </w:divBdr>
    </w:div>
    <w:div w:id="174346497">
      <w:bodyDiv w:val="1"/>
      <w:marLeft w:val="0"/>
      <w:marRight w:val="0"/>
      <w:marTop w:val="0"/>
      <w:marBottom w:val="0"/>
      <w:divBdr>
        <w:top w:val="none" w:sz="0" w:space="0" w:color="auto"/>
        <w:left w:val="none" w:sz="0" w:space="0" w:color="auto"/>
        <w:bottom w:val="none" w:sz="0" w:space="0" w:color="auto"/>
        <w:right w:val="none" w:sz="0" w:space="0" w:color="auto"/>
      </w:divBdr>
    </w:div>
    <w:div w:id="472527051">
      <w:bodyDiv w:val="1"/>
      <w:marLeft w:val="0"/>
      <w:marRight w:val="0"/>
      <w:marTop w:val="0"/>
      <w:marBottom w:val="0"/>
      <w:divBdr>
        <w:top w:val="none" w:sz="0" w:space="0" w:color="auto"/>
        <w:left w:val="none" w:sz="0" w:space="0" w:color="auto"/>
        <w:bottom w:val="none" w:sz="0" w:space="0" w:color="auto"/>
        <w:right w:val="none" w:sz="0" w:space="0" w:color="auto"/>
      </w:divBdr>
    </w:div>
    <w:div w:id="556549877">
      <w:bodyDiv w:val="1"/>
      <w:marLeft w:val="0"/>
      <w:marRight w:val="0"/>
      <w:marTop w:val="0"/>
      <w:marBottom w:val="0"/>
      <w:divBdr>
        <w:top w:val="none" w:sz="0" w:space="0" w:color="auto"/>
        <w:left w:val="none" w:sz="0" w:space="0" w:color="auto"/>
        <w:bottom w:val="none" w:sz="0" w:space="0" w:color="auto"/>
        <w:right w:val="none" w:sz="0" w:space="0" w:color="auto"/>
      </w:divBdr>
    </w:div>
    <w:div w:id="723527772">
      <w:bodyDiv w:val="1"/>
      <w:marLeft w:val="0"/>
      <w:marRight w:val="0"/>
      <w:marTop w:val="0"/>
      <w:marBottom w:val="0"/>
      <w:divBdr>
        <w:top w:val="none" w:sz="0" w:space="0" w:color="auto"/>
        <w:left w:val="none" w:sz="0" w:space="0" w:color="auto"/>
        <w:bottom w:val="none" w:sz="0" w:space="0" w:color="auto"/>
        <w:right w:val="none" w:sz="0" w:space="0" w:color="auto"/>
      </w:divBdr>
    </w:div>
    <w:div w:id="788857584">
      <w:bodyDiv w:val="1"/>
      <w:marLeft w:val="0"/>
      <w:marRight w:val="0"/>
      <w:marTop w:val="0"/>
      <w:marBottom w:val="0"/>
      <w:divBdr>
        <w:top w:val="none" w:sz="0" w:space="0" w:color="auto"/>
        <w:left w:val="none" w:sz="0" w:space="0" w:color="auto"/>
        <w:bottom w:val="none" w:sz="0" w:space="0" w:color="auto"/>
        <w:right w:val="none" w:sz="0" w:space="0" w:color="auto"/>
      </w:divBdr>
    </w:div>
    <w:div w:id="840662742">
      <w:bodyDiv w:val="1"/>
      <w:marLeft w:val="0"/>
      <w:marRight w:val="0"/>
      <w:marTop w:val="0"/>
      <w:marBottom w:val="0"/>
      <w:divBdr>
        <w:top w:val="none" w:sz="0" w:space="0" w:color="auto"/>
        <w:left w:val="none" w:sz="0" w:space="0" w:color="auto"/>
        <w:bottom w:val="none" w:sz="0" w:space="0" w:color="auto"/>
        <w:right w:val="none" w:sz="0" w:space="0" w:color="auto"/>
      </w:divBdr>
    </w:div>
    <w:div w:id="940264346">
      <w:bodyDiv w:val="1"/>
      <w:marLeft w:val="0"/>
      <w:marRight w:val="0"/>
      <w:marTop w:val="0"/>
      <w:marBottom w:val="0"/>
      <w:divBdr>
        <w:top w:val="none" w:sz="0" w:space="0" w:color="auto"/>
        <w:left w:val="none" w:sz="0" w:space="0" w:color="auto"/>
        <w:bottom w:val="none" w:sz="0" w:space="0" w:color="auto"/>
        <w:right w:val="none" w:sz="0" w:space="0" w:color="auto"/>
      </w:divBdr>
    </w:div>
    <w:div w:id="953057182">
      <w:bodyDiv w:val="1"/>
      <w:marLeft w:val="0"/>
      <w:marRight w:val="0"/>
      <w:marTop w:val="0"/>
      <w:marBottom w:val="0"/>
      <w:divBdr>
        <w:top w:val="none" w:sz="0" w:space="0" w:color="auto"/>
        <w:left w:val="none" w:sz="0" w:space="0" w:color="auto"/>
        <w:bottom w:val="none" w:sz="0" w:space="0" w:color="auto"/>
        <w:right w:val="none" w:sz="0" w:space="0" w:color="auto"/>
      </w:divBdr>
    </w:div>
    <w:div w:id="1082533414">
      <w:bodyDiv w:val="1"/>
      <w:marLeft w:val="0"/>
      <w:marRight w:val="0"/>
      <w:marTop w:val="0"/>
      <w:marBottom w:val="0"/>
      <w:divBdr>
        <w:top w:val="none" w:sz="0" w:space="0" w:color="auto"/>
        <w:left w:val="none" w:sz="0" w:space="0" w:color="auto"/>
        <w:bottom w:val="none" w:sz="0" w:space="0" w:color="auto"/>
        <w:right w:val="none" w:sz="0" w:space="0" w:color="auto"/>
      </w:divBdr>
    </w:div>
    <w:div w:id="1105612659">
      <w:bodyDiv w:val="1"/>
      <w:marLeft w:val="0"/>
      <w:marRight w:val="0"/>
      <w:marTop w:val="0"/>
      <w:marBottom w:val="0"/>
      <w:divBdr>
        <w:top w:val="none" w:sz="0" w:space="0" w:color="auto"/>
        <w:left w:val="none" w:sz="0" w:space="0" w:color="auto"/>
        <w:bottom w:val="none" w:sz="0" w:space="0" w:color="auto"/>
        <w:right w:val="none" w:sz="0" w:space="0" w:color="auto"/>
      </w:divBdr>
    </w:div>
    <w:div w:id="1289552899">
      <w:bodyDiv w:val="1"/>
      <w:marLeft w:val="0"/>
      <w:marRight w:val="0"/>
      <w:marTop w:val="0"/>
      <w:marBottom w:val="0"/>
      <w:divBdr>
        <w:top w:val="none" w:sz="0" w:space="0" w:color="auto"/>
        <w:left w:val="none" w:sz="0" w:space="0" w:color="auto"/>
        <w:bottom w:val="none" w:sz="0" w:space="0" w:color="auto"/>
        <w:right w:val="none" w:sz="0" w:space="0" w:color="auto"/>
      </w:divBdr>
    </w:div>
    <w:div w:id="1535191124">
      <w:bodyDiv w:val="1"/>
      <w:marLeft w:val="0"/>
      <w:marRight w:val="0"/>
      <w:marTop w:val="0"/>
      <w:marBottom w:val="0"/>
      <w:divBdr>
        <w:top w:val="none" w:sz="0" w:space="0" w:color="auto"/>
        <w:left w:val="none" w:sz="0" w:space="0" w:color="auto"/>
        <w:bottom w:val="none" w:sz="0" w:space="0" w:color="auto"/>
        <w:right w:val="none" w:sz="0" w:space="0" w:color="auto"/>
      </w:divBdr>
    </w:div>
    <w:div w:id="1663697565">
      <w:bodyDiv w:val="1"/>
      <w:marLeft w:val="0"/>
      <w:marRight w:val="0"/>
      <w:marTop w:val="0"/>
      <w:marBottom w:val="0"/>
      <w:divBdr>
        <w:top w:val="none" w:sz="0" w:space="0" w:color="auto"/>
        <w:left w:val="none" w:sz="0" w:space="0" w:color="auto"/>
        <w:bottom w:val="none" w:sz="0" w:space="0" w:color="auto"/>
        <w:right w:val="none" w:sz="0" w:space="0" w:color="auto"/>
      </w:divBdr>
    </w:div>
    <w:div w:id="1667391831">
      <w:bodyDiv w:val="1"/>
      <w:marLeft w:val="0"/>
      <w:marRight w:val="0"/>
      <w:marTop w:val="0"/>
      <w:marBottom w:val="0"/>
      <w:divBdr>
        <w:top w:val="none" w:sz="0" w:space="0" w:color="auto"/>
        <w:left w:val="none" w:sz="0" w:space="0" w:color="auto"/>
        <w:bottom w:val="none" w:sz="0" w:space="0" w:color="auto"/>
        <w:right w:val="none" w:sz="0" w:space="0" w:color="auto"/>
      </w:divBdr>
    </w:div>
    <w:div w:id="1667630521">
      <w:bodyDiv w:val="1"/>
      <w:marLeft w:val="0"/>
      <w:marRight w:val="0"/>
      <w:marTop w:val="0"/>
      <w:marBottom w:val="0"/>
      <w:divBdr>
        <w:top w:val="none" w:sz="0" w:space="0" w:color="auto"/>
        <w:left w:val="none" w:sz="0" w:space="0" w:color="auto"/>
        <w:bottom w:val="none" w:sz="0" w:space="0" w:color="auto"/>
        <w:right w:val="none" w:sz="0" w:space="0" w:color="auto"/>
      </w:divBdr>
    </w:div>
    <w:div w:id="1705522869">
      <w:bodyDiv w:val="1"/>
      <w:marLeft w:val="0"/>
      <w:marRight w:val="0"/>
      <w:marTop w:val="0"/>
      <w:marBottom w:val="0"/>
      <w:divBdr>
        <w:top w:val="none" w:sz="0" w:space="0" w:color="auto"/>
        <w:left w:val="none" w:sz="0" w:space="0" w:color="auto"/>
        <w:bottom w:val="none" w:sz="0" w:space="0" w:color="auto"/>
        <w:right w:val="none" w:sz="0" w:space="0" w:color="auto"/>
      </w:divBdr>
      <w:divsChild>
        <w:div w:id="2104838051">
          <w:marLeft w:val="0"/>
          <w:marRight w:val="0"/>
          <w:marTop w:val="0"/>
          <w:marBottom w:val="0"/>
          <w:divBdr>
            <w:top w:val="none" w:sz="0" w:space="0" w:color="auto"/>
            <w:left w:val="none" w:sz="0" w:space="0" w:color="auto"/>
            <w:bottom w:val="none" w:sz="0" w:space="0" w:color="auto"/>
            <w:right w:val="none" w:sz="0" w:space="0" w:color="auto"/>
          </w:divBdr>
        </w:div>
      </w:divsChild>
    </w:div>
    <w:div w:id="1765610013">
      <w:bodyDiv w:val="1"/>
      <w:marLeft w:val="0"/>
      <w:marRight w:val="0"/>
      <w:marTop w:val="0"/>
      <w:marBottom w:val="0"/>
      <w:divBdr>
        <w:top w:val="none" w:sz="0" w:space="0" w:color="auto"/>
        <w:left w:val="none" w:sz="0" w:space="0" w:color="auto"/>
        <w:bottom w:val="none" w:sz="0" w:space="0" w:color="auto"/>
        <w:right w:val="none" w:sz="0" w:space="0" w:color="auto"/>
      </w:divBdr>
    </w:div>
    <w:div w:id="1941791796">
      <w:bodyDiv w:val="1"/>
      <w:marLeft w:val="0"/>
      <w:marRight w:val="0"/>
      <w:marTop w:val="0"/>
      <w:marBottom w:val="0"/>
      <w:divBdr>
        <w:top w:val="none" w:sz="0" w:space="0" w:color="auto"/>
        <w:left w:val="none" w:sz="0" w:space="0" w:color="auto"/>
        <w:bottom w:val="none" w:sz="0" w:space="0" w:color="auto"/>
        <w:right w:val="none" w:sz="0" w:space="0" w:color="auto"/>
      </w:divBdr>
    </w:div>
    <w:div w:id="19795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1A55-07C1-4C51-8B6C-8EECB46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Sabine Schreglmann</cp:lastModifiedBy>
  <cp:revision>5</cp:revision>
  <cp:lastPrinted>2023-06-05T13:43:00Z</cp:lastPrinted>
  <dcterms:created xsi:type="dcterms:W3CDTF">2023-06-05T12:12:00Z</dcterms:created>
  <dcterms:modified xsi:type="dcterms:W3CDTF">2023-06-06T06:44:00Z</dcterms:modified>
</cp:coreProperties>
</file>